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0E" w:rsidRDefault="00A6210E" w:rsidP="00A6210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СОВЕТ ДЕПУТАТОВ КАЛИНОВСКОГО СЕЛЬСОВЕТА</w:t>
      </w:r>
      <w:r>
        <w:rPr>
          <w:rFonts w:ascii="Times New Roman" w:hAnsi="Times New Roman" w:cs="Times New Roman"/>
          <w:b w:val="0"/>
          <w:sz w:val="28"/>
          <w:szCs w:val="28"/>
        </w:rPr>
        <w:br/>
        <w:t>КАРАСУКСКОГО РАЙОНА НОВОСИБИРСКОЙ ОБЛАСТИ</w:t>
      </w:r>
    </w:p>
    <w:p w:rsidR="00A6210E" w:rsidRDefault="00096ABB" w:rsidP="00A6210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шест</w:t>
      </w:r>
      <w:r w:rsidR="00A6210E">
        <w:rPr>
          <w:rFonts w:ascii="Times New Roman" w:hAnsi="Times New Roman" w:cs="Times New Roman"/>
          <w:b w:val="0"/>
          <w:sz w:val="28"/>
          <w:szCs w:val="28"/>
        </w:rPr>
        <w:t>ого созыва</w:t>
      </w:r>
    </w:p>
    <w:p w:rsidR="00A6210E" w:rsidRPr="007518DC" w:rsidRDefault="00A6210E" w:rsidP="00A6210E">
      <w:pPr>
        <w:pStyle w:val="ConsPlusTitle"/>
        <w:widowControl/>
        <w:jc w:val="center"/>
        <w:rPr>
          <w:rFonts w:ascii="Times New Roman" w:hAnsi="Times New Roman" w:cs="Times New Roman"/>
          <w:b w:val="0"/>
          <w:sz w:val="28"/>
          <w:szCs w:val="28"/>
        </w:rPr>
      </w:pPr>
      <w:r w:rsidRPr="007518DC">
        <w:rPr>
          <w:rFonts w:ascii="Times New Roman" w:hAnsi="Times New Roman" w:cs="Times New Roman"/>
          <w:b w:val="0"/>
          <w:sz w:val="28"/>
          <w:szCs w:val="28"/>
        </w:rPr>
        <w:t>РЕШЕНИЕ</w:t>
      </w:r>
    </w:p>
    <w:p w:rsidR="009A7224" w:rsidRPr="009A7224" w:rsidRDefault="009A7224" w:rsidP="009A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sz w:val="28"/>
          <w:szCs w:val="28"/>
        </w:rPr>
        <w:t xml:space="preserve"> </w:t>
      </w:r>
      <w:r w:rsidRPr="009A7224">
        <w:rPr>
          <w:rFonts w:ascii="Times New Roman" w:hAnsi="Times New Roman" w:cs="Times New Roman"/>
          <w:sz w:val="28"/>
          <w:szCs w:val="28"/>
        </w:rPr>
        <w:t>( семнадцатая сессия)</w:t>
      </w:r>
    </w:p>
    <w:p w:rsidR="005B5F71" w:rsidRDefault="005B5F71" w:rsidP="00B74D92">
      <w:pPr>
        <w:spacing w:after="0"/>
        <w:rPr>
          <w:rFonts w:ascii="Times New Roman" w:hAnsi="Times New Roman"/>
          <w:sz w:val="28"/>
          <w:szCs w:val="28"/>
        </w:rPr>
      </w:pPr>
      <w:r>
        <w:rPr>
          <w:rFonts w:ascii="Times New Roman" w:hAnsi="Times New Roman"/>
          <w:sz w:val="28"/>
          <w:szCs w:val="28"/>
        </w:rPr>
        <w:t xml:space="preserve">        </w:t>
      </w:r>
      <w:r w:rsidR="009A7224">
        <w:rPr>
          <w:rFonts w:ascii="Times New Roman" w:hAnsi="Times New Roman"/>
          <w:sz w:val="28"/>
          <w:szCs w:val="28"/>
        </w:rPr>
        <w:t xml:space="preserve">   20.05.2022</w:t>
      </w:r>
      <w:r>
        <w:rPr>
          <w:rFonts w:ascii="Times New Roman" w:hAnsi="Times New Roman"/>
          <w:sz w:val="28"/>
          <w:szCs w:val="28"/>
        </w:rPr>
        <w:t xml:space="preserve">             </w:t>
      </w:r>
      <w:r w:rsidR="00B74D92">
        <w:rPr>
          <w:rFonts w:ascii="Times New Roman" w:hAnsi="Times New Roman"/>
          <w:sz w:val="28"/>
          <w:szCs w:val="28"/>
        </w:rPr>
        <w:t xml:space="preserve">    </w:t>
      </w:r>
      <w:r w:rsidR="009A7224">
        <w:rPr>
          <w:rFonts w:ascii="Times New Roman" w:hAnsi="Times New Roman"/>
          <w:sz w:val="28"/>
          <w:szCs w:val="28"/>
        </w:rPr>
        <w:t xml:space="preserve">                                                                                     №74</w:t>
      </w:r>
      <w:r w:rsidR="00B74D92">
        <w:rPr>
          <w:rFonts w:ascii="Times New Roman" w:hAnsi="Times New Roman"/>
          <w:sz w:val="28"/>
          <w:szCs w:val="28"/>
        </w:rPr>
        <w:t xml:space="preserve">                    </w:t>
      </w:r>
    </w:p>
    <w:p w:rsidR="005B5F71" w:rsidRDefault="005B5F71" w:rsidP="00742458">
      <w:pPr>
        <w:spacing w:after="0"/>
        <w:jc w:val="center"/>
        <w:rPr>
          <w:rFonts w:ascii="Times New Roman" w:hAnsi="Times New Roman"/>
          <w:sz w:val="28"/>
          <w:szCs w:val="28"/>
        </w:rPr>
      </w:pPr>
    </w:p>
    <w:p w:rsidR="00742458" w:rsidRPr="00DB7D8A" w:rsidRDefault="00742458" w:rsidP="00742458">
      <w:pPr>
        <w:spacing w:after="0"/>
        <w:jc w:val="center"/>
        <w:rPr>
          <w:rFonts w:ascii="Times New Roman" w:hAnsi="Times New Roman"/>
          <w:sz w:val="28"/>
          <w:szCs w:val="28"/>
        </w:rPr>
      </w:pPr>
      <w:r w:rsidRPr="00DB7D8A">
        <w:rPr>
          <w:rFonts w:ascii="Times New Roman" w:hAnsi="Times New Roman"/>
          <w:sz w:val="28"/>
          <w:szCs w:val="28"/>
        </w:rPr>
        <w:t>Об утверждении Положения о бюджетном процессе</w:t>
      </w:r>
    </w:p>
    <w:p w:rsidR="00742458" w:rsidRPr="00DB7D8A" w:rsidRDefault="00742458" w:rsidP="00742458">
      <w:pPr>
        <w:spacing w:after="0"/>
        <w:jc w:val="center"/>
        <w:rPr>
          <w:rFonts w:ascii="Times New Roman" w:hAnsi="Times New Roman"/>
          <w:sz w:val="28"/>
          <w:szCs w:val="28"/>
        </w:rPr>
      </w:pPr>
      <w:r>
        <w:rPr>
          <w:rFonts w:ascii="Times New Roman" w:hAnsi="Times New Roman"/>
          <w:sz w:val="28"/>
          <w:szCs w:val="28"/>
        </w:rPr>
        <w:t>в Калинов</w:t>
      </w:r>
      <w:r w:rsidRPr="00DB7D8A">
        <w:rPr>
          <w:rFonts w:ascii="Times New Roman" w:hAnsi="Times New Roman"/>
          <w:sz w:val="28"/>
          <w:szCs w:val="28"/>
        </w:rPr>
        <w:t>ском сельсовете Карасукского района Новосибирской области</w:t>
      </w:r>
    </w:p>
    <w:p w:rsidR="00742458" w:rsidRPr="00DB7D8A" w:rsidRDefault="00742458" w:rsidP="00742458">
      <w:pPr>
        <w:pStyle w:val="ConsPlusNormal"/>
        <w:widowControl/>
        <w:ind w:firstLine="709"/>
        <w:jc w:val="both"/>
        <w:rPr>
          <w:rFonts w:ascii="Times New Roman" w:hAnsi="Times New Roman" w:cs="Times New Roman"/>
          <w:sz w:val="28"/>
          <w:szCs w:val="28"/>
        </w:rPr>
      </w:pPr>
    </w:p>
    <w:p w:rsidR="00742458" w:rsidRPr="00DB7D8A" w:rsidRDefault="00742458" w:rsidP="00742458">
      <w:pPr>
        <w:spacing w:after="0" w:line="240" w:lineRule="auto"/>
        <w:jc w:val="both"/>
        <w:rPr>
          <w:rFonts w:ascii="Times New Roman" w:hAnsi="Times New Roman"/>
          <w:sz w:val="28"/>
        </w:rPr>
      </w:pPr>
      <w:r w:rsidRPr="00DB7D8A">
        <w:rPr>
          <w:rFonts w:ascii="Times New Roman" w:hAnsi="Times New Roman"/>
          <w:sz w:val="28"/>
        </w:rPr>
        <w:t xml:space="preserve">В соответствии с Бюджетным кодексом РФ от 13.07.1998 № 145-ФЗ, Федеральным законом </w:t>
      </w:r>
      <w:r w:rsidRPr="00DB7D8A">
        <w:rPr>
          <w:rFonts w:ascii="Times New Roman" w:hAnsi="Times New Roman"/>
          <w:sz w:val="28"/>
          <w:szCs w:val="28"/>
        </w:rPr>
        <w:t xml:space="preserve">от 06.10.2003 № 131-ФЗ </w:t>
      </w:r>
      <w:r w:rsidRPr="00DB7D8A">
        <w:rPr>
          <w:rFonts w:ascii="Times New Roman" w:hAnsi="Times New Roman"/>
          <w:sz w:val="28"/>
        </w:rPr>
        <w:t>«</w:t>
      </w:r>
      <w:r w:rsidRPr="00DB7D8A">
        <w:rPr>
          <w:rFonts w:ascii="Times New Roman" w:hAnsi="Times New Roman"/>
          <w:sz w:val="28"/>
          <w:szCs w:val="28"/>
        </w:rPr>
        <w:t xml:space="preserve">Об общих принципах организации местного самоуправления в Российской Федерации», руководствуясь Уставом </w:t>
      </w:r>
      <w:r>
        <w:rPr>
          <w:rFonts w:ascii="Times New Roman" w:hAnsi="Times New Roman"/>
          <w:sz w:val="28"/>
          <w:szCs w:val="28"/>
        </w:rPr>
        <w:t>Калиновского</w:t>
      </w:r>
      <w:r w:rsidRPr="00DB7D8A">
        <w:rPr>
          <w:rFonts w:ascii="Times New Roman" w:hAnsi="Times New Roman"/>
          <w:sz w:val="28"/>
          <w:szCs w:val="28"/>
        </w:rPr>
        <w:t xml:space="preserve"> сельсовета Карасукского района Новосибирской области, Совет депутатов </w:t>
      </w:r>
      <w:r>
        <w:rPr>
          <w:rFonts w:ascii="Times New Roman" w:hAnsi="Times New Roman"/>
          <w:sz w:val="28"/>
          <w:szCs w:val="28"/>
        </w:rPr>
        <w:t>Калиновского</w:t>
      </w:r>
      <w:r w:rsidRPr="00DB7D8A">
        <w:rPr>
          <w:rFonts w:ascii="Times New Roman" w:hAnsi="Times New Roman"/>
          <w:sz w:val="28"/>
          <w:szCs w:val="28"/>
        </w:rPr>
        <w:t xml:space="preserve"> сельсовета Карасукского района Новосибирской области</w:t>
      </w:r>
    </w:p>
    <w:p w:rsidR="00742458" w:rsidRDefault="00742458" w:rsidP="00742458">
      <w:pPr>
        <w:pStyle w:val="ConsPlusNormal"/>
        <w:widowControl/>
        <w:ind w:firstLine="0"/>
        <w:jc w:val="both"/>
        <w:rPr>
          <w:rFonts w:ascii="Times New Roman" w:hAnsi="Times New Roman" w:cs="Times New Roman"/>
          <w:b/>
          <w:sz w:val="28"/>
          <w:szCs w:val="28"/>
        </w:rPr>
      </w:pPr>
      <w:r w:rsidRPr="00DB7D8A">
        <w:rPr>
          <w:rFonts w:ascii="Times New Roman" w:hAnsi="Times New Roman" w:cs="Times New Roman"/>
          <w:b/>
          <w:sz w:val="28"/>
          <w:szCs w:val="28"/>
        </w:rPr>
        <w:t>РЕШИЛ:</w:t>
      </w:r>
    </w:p>
    <w:p w:rsidR="00742458" w:rsidRPr="00DB7D8A" w:rsidRDefault="00742458" w:rsidP="00742458">
      <w:pPr>
        <w:pStyle w:val="ConsPlusNormal"/>
        <w:widowControl/>
        <w:ind w:firstLine="0"/>
        <w:jc w:val="both"/>
        <w:rPr>
          <w:rFonts w:ascii="Times New Roman" w:hAnsi="Times New Roman" w:cs="Times New Roman"/>
          <w:b/>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7D8A">
        <w:rPr>
          <w:rFonts w:ascii="Times New Roman" w:hAnsi="Times New Roman" w:cs="Times New Roman"/>
          <w:sz w:val="28"/>
          <w:szCs w:val="28"/>
        </w:rPr>
        <w:t>1. Утвердить Положение о бюджетном процессе в</w:t>
      </w:r>
      <w:r w:rsidR="005B5F71" w:rsidRPr="005B5F71">
        <w:rPr>
          <w:rFonts w:ascii="Times New Roman" w:hAnsi="Times New Roman"/>
          <w:sz w:val="28"/>
          <w:szCs w:val="28"/>
        </w:rPr>
        <w:t xml:space="preserve"> </w:t>
      </w:r>
      <w:r w:rsidR="005B5F71">
        <w:rPr>
          <w:rFonts w:ascii="Times New Roman" w:hAnsi="Times New Roman"/>
          <w:sz w:val="28"/>
          <w:szCs w:val="28"/>
        </w:rPr>
        <w:t>Калинов</w:t>
      </w:r>
      <w:r w:rsidR="005B5F71" w:rsidRPr="00DB7D8A">
        <w:rPr>
          <w:rFonts w:ascii="Times New Roman" w:hAnsi="Times New Roman"/>
          <w:sz w:val="28"/>
          <w:szCs w:val="28"/>
        </w:rPr>
        <w:t>ском</w:t>
      </w:r>
      <w:r w:rsidRPr="00DB7D8A">
        <w:rPr>
          <w:rFonts w:ascii="Times New Roman" w:hAnsi="Times New Roman" w:cs="Times New Roman"/>
          <w:sz w:val="28"/>
          <w:szCs w:val="28"/>
        </w:rPr>
        <w:t xml:space="preserve"> сельсовете Карасукского района Новосибирской области.</w:t>
      </w:r>
    </w:p>
    <w:p w:rsidR="00742458" w:rsidRPr="001A6F2F" w:rsidRDefault="00742458" w:rsidP="007424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7D8A">
        <w:rPr>
          <w:rFonts w:ascii="Times New Roman" w:hAnsi="Times New Roman" w:cs="Times New Roman"/>
          <w:sz w:val="28"/>
          <w:szCs w:val="28"/>
        </w:rPr>
        <w:t xml:space="preserve">2. </w:t>
      </w:r>
      <w:r w:rsidRPr="001A6F2F">
        <w:rPr>
          <w:rFonts w:ascii="Times New Roman" w:hAnsi="Times New Roman"/>
          <w:sz w:val="28"/>
          <w:szCs w:val="28"/>
          <w:lang w:eastAsia="en-US"/>
        </w:rPr>
        <w:t xml:space="preserve">Признать утратившим силу следующие </w:t>
      </w:r>
      <w:r>
        <w:rPr>
          <w:rFonts w:ascii="Times New Roman" w:hAnsi="Times New Roman"/>
          <w:sz w:val="28"/>
          <w:szCs w:val="28"/>
          <w:lang w:eastAsia="en-US"/>
        </w:rPr>
        <w:t>решения:</w:t>
      </w:r>
    </w:p>
    <w:p w:rsidR="00742458" w:rsidRDefault="00742458" w:rsidP="00742458">
      <w:pPr>
        <w:spacing w:after="0" w:line="240" w:lineRule="auto"/>
        <w:jc w:val="both"/>
        <w:rPr>
          <w:rFonts w:ascii="Times New Roman" w:hAnsi="Times New Roman"/>
          <w:color w:val="000000"/>
          <w:spacing w:val="-4"/>
          <w:sz w:val="28"/>
          <w:szCs w:val="28"/>
        </w:rPr>
      </w:pPr>
      <w:r w:rsidRPr="00DB7D8A">
        <w:rPr>
          <w:rFonts w:ascii="Times New Roman" w:hAnsi="Times New Roman"/>
          <w:sz w:val="28"/>
          <w:szCs w:val="28"/>
        </w:rPr>
        <w:t xml:space="preserve">Решение Совета депутатов от </w:t>
      </w:r>
      <w:r w:rsidR="005B5F71">
        <w:rPr>
          <w:rFonts w:ascii="Times New Roman" w:hAnsi="Times New Roman"/>
          <w:sz w:val="28"/>
          <w:szCs w:val="28"/>
        </w:rPr>
        <w:t>15.0</w:t>
      </w:r>
      <w:r>
        <w:rPr>
          <w:rFonts w:ascii="Times New Roman" w:hAnsi="Times New Roman"/>
          <w:sz w:val="28"/>
          <w:szCs w:val="28"/>
        </w:rPr>
        <w:t>2</w:t>
      </w:r>
      <w:r w:rsidRPr="00DB7D8A">
        <w:rPr>
          <w:rFonts w:ascii="Times New Roman" w:hAnsi="Times New Roman"/>
          <w:sz w:val="28"/>
          <w:szCs w:val="28"/>
        </w:rPr>
        <w:t>.201</w:t>
      </w:r>
      <w:r w:rsidR="005B5F71">
        <w:rPr>
          <w:rFonts w:ascii="Times New Roman" w:hAnsi="Times New Roman"/>
          <w:sz w:val="28"/>
          <w:szCs w:val="28"/>
        </w:rPr>
        <w:t>2</w:t>
      </w:r>
      <w:r w:rsidRPr="00DB7D8A">
        <w:rPr>
          <w:rFonts w:ascii="Times New Roman" w:hAnsi="Times New Roman"/>
          <w:sz w:val="28"/>
          <w:szCs w:val="28"/>
        </w:rPr>
        <w:t xml:space="preserve"> №</w:t>
      </w:r>
      <w:r w:rsidR="005B5F71">
        <w:rPr>
          <w:rFonts w:ascii="Times New Roman" w:hAnsi="Times New Roman"/>
          <w:sz w:val="28"/>
          <w:szCs w:val="28"/>
        </w:rPr>
        <w:t xml:space="preserve"> 16</w:t>
      </w:r>
      <w:r w:rsidRPr="00DB7D8A">
        <w:rPr>
          <w:rFonts w:ascii="Times New Roman" w:hAnsi="Times New Roman"/>
          <w:sz w:val="28"/>
          <w:szCs w:val="28"/>
        </w:rPr>
        <w:t xml:space="preserve"> «Об утверждении Положения о бюджетном процессе в </w:t>
      </w:r>
      <w:r w:rsidR="005B5F71">
        <w:rPr>
          <w:rFonts w:ascii="Times New Roman" w:hAnsi="Times New Roman"/>
          <w:sz w:val="28"/>
          <w:szCs w:val="28"/>
        </w:rPr>
        <w:t>Калинов</w:t>
      </w:r>
      <w:r w:rsidR="005B5F71" w:rsidRPr="00DB7D8A">
        <w:rPr>
          <w:rFonts w:ascii="Times New Roman" w:hAnsi="Times New Roman"/>
          <w:sz w:val="28"/>
          <w:szCs w:val="28"/>
        </w:rPr>
        <w:t xml:space="preserve">ском </w:t>
      </w:r>
      <w:r w:rsidRPr="00DB7D8A">
        <w:rPr>
          <w:rFonts w:ascii="Times New Roman" w:hAnsi="Times New Roman"/>
          <w:sz w:val="28"/>
          <w:szCs w:val="28"/>
        </w:rPr>
        <w:t>сельсовете Карасукского района Новосибирской области»</w:t>
      </w:r>
      <w:r>
        <w:rPr>
          <w:rFonts w:ascii="Times New Roman" w:hAnsi="Times New Roman"/>
          <w:sz w:val="28"/>
          <w:szCs w:val="28"/>
        </w:rPr>
        <w:t xml:space="preserve">, </w:t>
      </w:r>
      <w:r w:rsidRPr="00DB7D8A">
        <w:rPr>
          <w:rFonts w:ascii="Times New Roman" w:hAnsi="Times New Roman"/>
          <w:sz w:val="28"/>
          <w:szCs w:val="28"/>
        </w:rPr>
        <w:t xml:space="preserve">Решение Совета депутатов от </w:t>
      </w:r>
      <w:r w:rsidR="005B5F71">
        <w:rPr>
          <w:rFonts w:ascii="Times New Roman" w:hAnsi="Times New Roman"/>
          <w:sz w:val="28"/>
          <w:szCs w:val="28"/>
        </w:rPr>
        <w:t>23</w:t>
      </w:r>
      <w:r>
        <w:rPr>
          <w:rFonts w:ascii="Times New Roman" w:hAnsi="Times New Roman"/>
          <w:sz w:val="28"/>
          <w:szCs w:val="28"/>
        </w:rPr>
        <w:t>.08</w:t>
      </w:r>
      <w:r w:rsidRPr="00DB7D8A">
        <w:rPr>
          <w:rFonts w:ascii="Times New Roman" w:hAnsi="Times New Roman"/>
          <w:sz w:val="28"/>
          <w:szCs w:val="28"/>
        </w:rPr>
        <w:t>.201</w:t>
      </w:r>
      <w:r w:rsidR="005B5F71">
        <w:rPr>
          <w:rFonts w:ascii="Times New Roman" w:hAnsi="Times New Roman"/>
          <w:sz w:val="28"/>
          <w:szCs w:val="28"/>
        </w:rPr>
        <w:t>9</w:t>
      </w:r>
      <w:r w:rsidRPr="00DB7D8A">
        <w:rPr>
          <w:rFonts w:ascii="Times New Roman" w:hAnsi="Times New Roman"/>
          <w:sz w:val="28"/>
          <w:szCs w:val="28"/>
        </w:rPr>
        <w:t xml:space="preserve"> №</w:t>
      </w:r>
      <w:r w:rsidR="005B5F71">
        <w:rPr>
          <w:rFonts w:ascii="Times New Roman" w:hAnsi="Times New Roman"/>
          <w:sz w:val="28"/>
          <w:szCs w:val="28"/>
        </w:rPr>
        <w:t xml:space="preserve"> 148</w:t>
      </w:r>
      <w:r>
        <w:rPr>
          <w:rFonts w:ascii="Times New Roman" w:hAnsi="Times New Roman"/>
          <w:sz w:val="28"/>
          <w:szCs w:val="28"/>
        </w:rPr>
        <w:t xml:space="preserve"> «О вн</w:t>
      </w:r>
      <w:r w:rsidR="005B5F71">
        <w:rPr>
          <w:rFonts w:ascii="Times New Roman" w:hAnsi="Times New Roman"/>
          <w:sz w:val="28"/>
          <w:szCs w:val="28"/>
        </w:rPr>
        <w:t>есении изменений в решение от 15.02.2012 № 16</w:t>
      </w:r>
      <w:r>
        <w:rPr>
          <w:rFonts w:ascii="Times New Roman" w:hAnsi="Times New Roman"/>
          <w:sz w:val="28"/>
          <w:szCs w:val="28"/>
        </w:rPr>
        <w:t xml:space="preserve"> «Об утверждении Положения о бюджетном процессе</w:t>
      </w:r>
      <w:r w:rsidR="005B5F71">
        <w:rPr>
          <w:rFonts w:ascii="Times New Roman" w:hAnsi="Times New Roman"/>
          <w:sz w:val="28"/>
          <w:szCs w:val="28"/>
        </w:rPr>
        <w:t xml:space="preserve"> в Кали</w:t>
      </w:r>
      <w:r>
        <w:rPr>
          <w:rFonts w:ascii="Times New Roman" w:hAnsi="Times New Roman"/>
          <w:sz w:val="28"/>
          <w:szCs w:val="28"/>
        </w:rPr>
        <w:t>н</w:t>
      </w:r>
      <w:r w:rsidR="005B5F71">
        <w:rPr>
          <w:rFonts w:ascii="Times New Roman" w:hAnsi="Times New Roman"/>
          <w:sz w:val="28"/>
          <w:szCs w:val="28"/>
        </w:rPr>
        <w:t>ов</w:t>
      </w:r>
      <w:r>
        <w:rPr>
          <w:rFonts w:ascii="Times New Roman" w:hAnsi="Times New Roman"/>
          <w:sz w:val="28"/>
          <w:szCs w:val="28"/>
        </w:rPr>
        <w:t xml:space="preserve">ском сельсовете </w:t>
      </w:r>
      <w:r w:rsidRPr="00DB7D8A">
        <w:rPr>
          <w:rFonts w:ascii="Times New Roman" w:hAnsi="Times New Roman"/>
          <w:sz w:val="28"/>
          <w:szCs w:val="28"/>
        </w:rPr>
        <w:t>Карасукского района Новосибирской области»</w:t>
      </w:r>
      <w:r>
        <w:rPr>
          <w:rFonts w:ascii="Times New Roman" w:hAnsi="Times New Roman"/>
          <w:sz w:val="28"/>
          <w:szCs w:val="28"/>
        </w:rPr>
        <w:t xml:space="preserve">, </w:t>
      </w:r>
    </w:p>
    <w:p w:rsidR="00742458" w:rsidRPr="004B52EC" w:rsidRDefault="00742458" w:rsidP="00742458">
      <w:pPr>
        <w:spacing w:after="0" w:line="240" w:lineRule="auto"/>
        <w:ind w:firstLine="567"/>
        <w:jc w:val="both"/>
        <w:rPr>
          <w:rFonts w:ascii="Times New Roman" w:eastAsia="Times New Roman" w:hAnsi="Times New Roman"/>
          <w:color w:val="000000"/>
          <w:sz w:val="28"/>
          <w:szCs w:val="28"/>
          <w:lang w:eastAsia="ru-RU"/>
        </w:rPr>
      </w:pPr>
      <w:r w:rsidRPr="004B52EC">
        <w:rPr>
          <w:rFonts w:ascii="Times New Roman" w:eastAsia="Times New Roman" w:hAnsi="Times New Roman"/>
          <w:sz w:val="28"/>
          <w:szCs w:val="28"/>
          <w:lang w:eastAsia="ru-RU"/>
        </w:rPr>
        <w:t xml:space="preserve">3. Настоящее решение опубликовать </w:t>
      </w:r>
      <w:r w:rsidRPr="004B52EC">
        <w:rPr>
          <w:rFonts w:ascii="Times New Roman" w:eastAsia="Times New Roman" w:hAnsi="Times New Roman"/>
          <w:color w:val="000000"/>
          <w:sz w:val="28"/>
          <w:szCs w:val="28"/>
          <w:lang w:eastAsia="ru-RU"/>
        </w:rPr>
        <w:t xml:space="preserve">в газете «Вестник </w:t>
      </w:r>
      <w:r>
        <w:rPr>
          <w:rFonts w:ascii="Times New Roman" w:eastAsia="Times New Roman" w:hAnsi="Times New Roman"/>
          <w:color w:val="000000"/>
          <w:sz w:val="28"/>
          <w:szCs w:val="28"/>
          <w:lang w:eastAsia="ru-RU"/>
        </w:rPr>
        <w:t>Калиновского</w:t>
      </w:r>
      <w:r w:rsidRPr="004B52EC">
        <w:rPr>
          <w:rFonts w:ascii="Times New Roman" w:eastAsia="Times New Roman" w:hAnsi="Times New Roman"/>
          <w:color w:val="000000"/>
          <w:sz w:val="28"/>
          <w:szCs w:val="28"/>
          <w:lang w:eastAsia="ru-RU"/>
        </w:rPr>
        <w:t xml:space="preserve"> сельсовета»</w:t>
      </w:r>
      <w:r>
        <w:rPr>
          <w:rFonts w:ascii="Times New Roman" w:eastAsia="Times New Roman" w:hAnsi="Times New Roman"/>
          <w:color w:val="000000"/>
          <w:sz w:val="28"/>
          <w:szCs w:val="28"/>
          <w:lang w:eastAsia="ru-RU"/>
        </w:rPr>
        <w:t>.</w:t>
      </w:r>
    </w:p>
    <w:p w:rsidR="00742458" w:rsidRPr="004B52EC" w:rsidRDefault="00742458" w:rsidP="00742458">
      <w:pPr>
        <w:spacing w:after="0" w:line="240" w:lineRule="auto"/>
        <w:ind w:firstLine="567"/>
        <w:jc w:val="both"/>
        <w:rPr>
          <w:rFonts w:ascii="Times New Roman" w:eastAsia="Times New Roman" w:hAnsi="Times New Roman"/>
          <w:sz w:val="28"/>
          <w:szCs w:val="28"/>
          <w:lang w:eastAsia="ru-RU"/>
        </w:rPr>
      </w:pPr>
      <w:r w:rsidRPr="004B52EC">
        <w:rPr>
          <w:rFonts w:ascii="Times New Roman" w:eastAsia="Times New Roman" w:hAnsi="Times New Roman"/>
          <w:sz w:val="28"/>
          <w:szCs w:val="28"/>
          <w:lang w:eastAsia="ru-RU"/>
        </w:rPr>
        <w:t>4. Контроль за исполнением настоящего решения оставляю за собой.</w:t>
      </w:r>
    </w:p>
    <w:p w:rsidR="00742458" w:rsidRPr="004B52EC" w:rsidRDefault="00742458" w:rsidP="00742458">
      <w:pPr>
        <w:spacing w:after="0" w:line="240" w:lineRule="auto"/>
        <w:rPr>
          <w:rFonts w:eastAsia="Times New Roman"/>
          <w:lang w:eastAsia="ru-RU"/>
        </w:rPr>
      </w:pPr>
    </w:p>
    <w:p w:rsidR="00742458" w:rsidRPr="00DB7D8A" w:rsidRDefault="00742458" w:rsidP="00742458">
      <w:pPr>
        <w:pStyle w:val="ConsPlusNormal"/>
        <w:widowControl/>
        <w:ind w:firstLine="709"/>
        <w:jc w:val="both"/>
        <w:rPr>
          <w:rFonts w:ascii="Times New Roman" w:hAnsi="Times New Roman" w:cs="Times New Roman"/>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Глава </w:t>
      </w:r>
      <w:r>
        <w:rPr>
          <w:rFonts w:ascii="Times New Roman" w:hAnsi="Times New Roman" w:cs="Times New Roman"/>
          <w:sz w:val="28"/>
          <w:szCs w:val="28"/>
        </w:rPr>
        <w:t>Калиновского</w:t>
      </w:r>
      <w:r w:rsidRPr="00DB7D8A">
        <w:rPr>
          <w:rFonts w:ascii="Times New Roman" w:hAnsi="Times New Roman" w:cs="Times New Roman"/>
          <w:sz w:val="28"/>
          <w:szCs w:val="28"/>
        </w:rPr>
        <w:t xml:space="preserve"> сельсовета </w:t>
      </w: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Карасукского района </w:t>
      </w: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Новосибирской области                                                </w:t>
      </w:r>
      <w:r w:rsidR="005B5F71">
        <w:rPr>
          <w:rFonts w:ascii="Times New Roman" w:hAnsi="Times New Roman" w:cs="Times New Roman"/>
          <w:sz w:val="28"/>
          <w:szCs w:val="28"/>
        </w:rPr>
        <w:t xml:space="preserve">                    А.М.Вечирко </w:t>
      </w:r>
    </w:p>
    <w:p w:rsidR="00742458" w:rsidRPr="00DB7D8A" w:rsidRDefault="00742458" w:rsidP="00742458">
      <w:pPr>
        <w:pStyle w:val="ConsPlusNormal"/>
        <w:widowControl/>
        <w:ind w:firstLine="0"/>
        <w:jc w:val="both"/>
        <w:rPr>
          <w:rFonts w:ascii="Times New Roman" w:hAnsi="Times New Roman" w:cs="Times New Roman"/>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Председатель Совета депутатов</w:t>
      </w:r>
    </w:p>
    <w:p w:rsidR="00742458" w:rsidRPr="00DB7D8A" w:rsidRDefault="00742458" w:rsidP="007424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Калиновского</w:t>
      </w:r>
      <w:r w:rsidRPr="00DB7D8A">
        <w:rPr>
          <w:rFonts w:ascii="Times New Roman" w:hAnsi="Times New Roman" w:cs="Times New Roman"/>
          <w:sz w:val="28"/>
          <w:szCs w:val="28"/>
        </w:rPr>
        <w:t xml:space="preserve"> сельсовета</w:t>
      </w: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lastRenderedPageBreak/>
        <w:t>Карасукского района</w:t>
      </w:r>
    </w:p>
    <w:p w:rsidR="00742458"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Новосибирской области                                                </w:t>
      </w:r>
      <w:r w:rsidR="005B5F71">
        <w:rPr>
          <w:rFonts w:ascii="Times New Roman" w:hAnsi="Times New Roman" w:cs="Times New Roman"/>
          <w:sz w:val="28"/>
          <w:szCs w:val="28"/>
        </w:rPr>
        <w:t xml:space="preserve">                   Н. В. Исаева</w:t>
      </w:r>
    </w:p>
    <w:p w:rsidR="00742458" w:rsidRPr="00DB7D8A" w:rsidRDefault="00742458" w:rsidP="00742458">
      <w:pPr>
        <w:pStyle w:val="ConsPlusNormal"/>
        <w:widowControl/>
        <w:ind w:firstLine="0"/>
        <w:jc w:val="both"/>
        <w:rPr>
          <w:rFonts w:ascii="Times New Roman" w:hAnsi="Times New Roman" w:cs="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УТВЕРЖДЕНО</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 xml:space="preserve">решением </w:t>
      </w:r>
      <w:r w:rsidR="005B5F71">
        <w:rPr>
          <w:rFonts w:ascii="Times New Roman" w:hAnsi="Times New Roman"/>
          <w:sz w:val="28"/>
          <w:szCs w:val="28"/>
        </w:rPr>
        <w:t>17</w:t>
      </w:r>
      <w:r w:rsidRPr="001A6F2F">
        <w:rPr>
          <w:rFonts w:ascii="Times New Roman" w:hAnsi="Times New Roman"/>
          <w:sz w:val="28"/>
          <w:szCs w:val="28"/>
        </w:rPr>
        <w:t>-й сессии Совета депутатов</w:t>
      </w:r>
    </w:p>
    <w:p w:rsidR="00742458" w:rsidRPr="001A6F2F" w:rsidRDefault="00742458" w:rsidP="00742458">
      <w:pPr>
        <w:spacing w:after="0"/>
        <w:jc w:val="right"/>
        <w:rPr>
          <w:rFonts w:ascii="Times New Roman" w:hAnsi="Times New Roman"/>
          <w:sz w:val="28"/>
          <w:szCs w:val="28"/>
        </w:rPr>
      </w:pPr>
      <w:r>
        <w:rPr>
          <w:rFonts w:ascii="Times New Roman" w:hAnsi="Times New Roman"/>
          <w:sz w:val="28"/>
          <w:szCs w:val="28"/>
        </w:rPr>
        <w:t>Калиновского</w:t>
      </w:r>
      <w:r w:rsidRPr="001A6F2F">
        <w:rPr>
          <w:rFonts w:ascii="Times New Roman" w:hAnsi="Times New Roman"/>
          <w:sz w:val="28"/>
          <w:szCs w:val="28"/>
        </w:rPr>
        <w:t xml:space="preserve"> сельсовета</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 xml:space="preserve">Карасукского района </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Новосибирской области</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 xml:space="preserve">от </w:t>
      </w:r>
      <w:r w:rsidR="005B5F71">
        <w:rPr>
          <w:rFonts w:ascii="Times New Roman" w:hAnsi="Times New Roman"/>
          <w:sz w:val="28"/>
          <w:szCs w:val="28"/>
        </w:rPr>
        <w:t>20</w:t>
      </w:r>
      <w:r>
        <w:rPr>
          <w:rFonts w:ascii="Times New Roman" w:hAnsi="Times New Roman"/>
          <w:sz w:val="28"/>
          <w:szCs w:val="28"/>
        </w:rPr>
        <w:t>.05.2022</w:t>
      </w:r>
      <w:r w:rsidRPr="001A6F2F">
        <w:rPr>
          <w:rFonts w:ascii="Times New Roman" w:hAnsi="Times New Roman"/>
          <w:sz w:val="28"/>
          <w:szCs w:val="28"/>
        </w:rPr>
        <w:t xml:space="preserve"> № </w:t>
      </w:r>
      <w:r w:rsidR="005B5F71">
        <w:rPr>
          <w:rFonts w:ascii="Times New Roman" w:hAnsi="Times New Roman"/>
          <w:sz w:val="28"/>
          <w:szCs w:val="28"/>
        </w:rPr>
        <w:t>74</w:t>
      </w:r>
    </w:p>
    <w:p w:rsidR="00096ABB" w:rsidRDefault="00A6210E" w:rsidP="00096ABB">
      <w:pPr>
        <w:pStyle w:val="ConsPlusTitle"/>
        <w:widowControl/>
        <w:jc w:val="center"/>
        <w:rPr>
          <w:rFonts w:ascii="Times New Roman" w:hAnsi="Times New Roman" w:cs="Times New Roman"/>
          <w:b w:val="0"/>
          <w:sz w:val="28"/>
          <w:szCs w:val="28"/>
        </w:rPr>
      </w:pPr>
      <w:r>
        <w:rPr>
          <w:sz w:val="28"/>
          <w:szCs w:val="28"/>
        </w:rPr>
        <w:t xml:space="preserve">    </w:t>
      </w:r>
    </w:p>
    <w:p w:rsidR="00A6210E" w:rsidRDefault="00A6210E" w:rsidP="00A6210E">
      <w:pPr>
        <w:pStyle w:val="a3"/>
        <w:spacing w:before="0" w:beforeAutospacing="0" w:after="0" w:afterAutospacing="0"/>
        <w:jc w:val="center"/>
        <w:rPr>
          <w:sz w:val="28"/>
          <w:szCs w:val="28"/>
        </w:rPr>
      </w:pPr>
      <w:r>
        <w:rPr>
          <w:sz w:val="28"/>
          <w:szCs w:val="28"/>
        </w:rPr>
        <w:t xml:space="preserve">                                                    </w:t>
      </w:r>
      <w:r w:rsidR="00096ABB">
        <w:rPr>
          <w:sz w:val="28"/>
          <w:szCs w:val="28"/>
        </w:rPr>
        <w:t xml:space="preserve">                                                    </w:t>
      </w:r>
      <w:r w:rsidR="005B5F71">
        <w:rPr>
          <w:sz w:val="28"/>
          <w:szCs w:val="28"/>
        </w:rPr>
        <w:t xml:space="preserve"> </w:t>
      </w:r>
    </w:p>
    <w:p w:rsidR="00743DEF" w:rsidRPr="00E648DA" w:rsidRDefault="00A6210E" w:rsidP="00A6210E">
      <w:pPr>
        <w:pStyle w:val="a3"/>
        <w:spacing w:before="0" w:beforeAutospacing="0" w:after="0" w:afterAutospacing="0"/>
        <w:jc w:val="center"/>
        <w:rPr>
          <w:sz w:val="28"/>
          <w:szCs w:val="28"/>
        </w:rPr>
      </w:pPr>
      <w:r w:rsidRPr="008427EF">
        <w:rPr>
          <w:sz w:val="28"/>
          <w:szCs w:val="28"/>
        </w:rPr>
        <w:t xml:space="preserve"> </w:t>
      </w:r>
      <w:r>
        <w:rPr>
          <w:sz w:val="28"/>
          <w:szCs w:val="28"/>
        </w:rPr>
        <w:t xml:space="preserve"> П</w:t>
      </w:r>
      <w:r w:rsidR="00E648DA" w:rsidRPr="00E648DA">
        <w:rPr>
          <w:sz w:val="28"/>
          <w:szCs w:val="28"/>
        </w:rPr>
        <w:t>оложе</w:t>
      </w:r>
      <w:r>
        <w:rPr>
          <w:sz w:val="28"/>
          <w:szCs w:val="28"/>
        </w:rPr>
        <w:t xml:space="preserve">ние </w:t>
      </w:r>
      <w:r w:rsidR="00E648DA" w:rsidRPr="00E648DA">
        <w:rPr>
          <w:sz w:val="28"/>
          <w:szCs w:val="28"/>
        </w:rPr>
        <w:t xml:space="preserve">о бюджетном процессе </w:t>
      </w:r>
      <w:bookmarkStart w:id="0" w:name="_GoBack"/>
      <w:r w:rsidR="000A1FAF">
        <w:rPr>
          <w:sz w:val="28"/>
          <w:szCs w:val="28"/>
        </w:rPr>
        <w:t>Калиновского</w:t>
      </w:r>
      <w:bookmarkEnd w:id="0"/>
      <w:r w:rsidR="00E648DA" w:rsidRPr="00E648DA">
        <w:rPr>
          <w:sz w:val="28"/>
          <w:szCs w:val="28"/>
        </w:rPr>
        <w:t xml:space="preserve"> сельсовета</w:t>
      </w:r>
      <w:r>
        <w:rPr>
          <w:sz w:val="28"/>
          <w:szCs w:val="28"/>
        </w:rPr>
        <w:t xml:space="preserve">  </w:t>
      </w:r>
      <w:r w:rsidR="00E648DA" w:rsidRPr="00E648DA">
        <w:rPr>
          <w:sz w:val="28"/>
          <w:szCs w:val="28"/>
        </w:rPr>
        <w:t>Карасукского района Новосибирской области</w:t>
      </w:r>
      <w:r w:rsidR="003B5EDA">
        <w:rPr>
          <w:sz w:val="28"/>
          <w:szCs w:val="28"/>
        </w:rPr>
        <w:t>.</w:t>
      </w:r>
    </w:p>
    <w:p w:rsidR="00743DEF" w:rsidRPr="00E648DA" w:rsidRDefault="00743DEF" w:rsidP="00E648DA">
      <w:pPr>
        <w:pStyle w:val="a3"/>
        <w:jc w:val="center"/>
        <w:rPr>
          <w:sz w:val="28"/>
          <w:szCs w:val="28"/>
        </w:rPr>
      </w:pPr>
      <w:r w:rsidRPr="00E648DA">
        <w:rPr>
          <w:sz w:val="28"/>
          <w:szCs w:val="28"/>
        </w:rPr>
        <w:t>Глава 1. ОБЩИЕ ПОЛОЖЕНИЯ</w:t>
      </w:r>
    </w:p>
    <w:p w:rsidR="00743DEF" w:rsidRPr="00E648DA" w:rsidRDefault="00743DEF" w:rsidP="00E648DA">
      <w:pPr>
        <w:pStyle w:val="a3"/>
        <w:jc w:val="center"/>
        <w:rPr>
          <w:sz w:val="28"/>
          <w:szCs w:val="28"/>
        </w:rPr>
      </w:pPr>
      <w:r w:rsidRPr="00E648DA">
        <w:rPr>
          <w:sz w:val="28"/>
          <w:szCs w:val="28"/>
        </w:rPr>
        <w:t>Статья 1. Предмет правового регулирования</w:t>
      </w:r>
    </w:p>
    <w:p w:rsidR="00743DEF" w:rsidRPr="00E648DA" w:rsidRDefault="00743DEF" w:rsidP="00E648DA">
      <w:pPr>
        <w:pStyle w:val="a3"/>
        <w:ind w:firstLine="851"/>
        <w:jc w:val="both"/>
        <w:rPr>
          <w:sz w:val="28"/>
          <w:szCs w:val="28"/>
        </w:rPr>
      </w:pPr>
      <w:r w:rsidRPr="00E648DA">
        <w:rPr>
          <w:sz w:val="28"/>
          <w:szCs w:val="28"/>
        </w:rPr>
        <w:t xml:space="preserve">Настоящее Положение регулирует бюджетные правоотношения в муниципальном образовании – </w:t>
      </w:r>
      <w:r w:rsidR="000A1FAF">
        <w:rPr>
          <w:sz w:val="28"/>
          <w:szCs w:val="28"/>
        </w:rPr>
        <w:t>Калиновского</w:t>
      </w:r>
      <w:r w:rsidR="00E648DA">
        <w:rPr>
          <w:sz w:val="28"/>
          <w:szCs w:val="28"/>
        </w:rPr>
        <w:t xml:space="preserve"> сельсовета Карасукского района</w:t>
      </w:r>
      <w:r w:rsidRPr="00E648DA">
        <w:rPr>
          <w:sz w:val="28"/>
          <w:szCs w:val="28"/>
        </w:rPr>
        <w:t xml:space="preserve"> Новосибирской области (далее – муниципальное образование), возникающие в процессе составления и рассмотрения проекта бюджета </w:t>
      </w:r>
      <w:r w:rsidR="000A1FAF">
        <w:rPr>
          <w:sz w:val="28"/>
          <w:szCs w:val="28"/>
        </w:rPr>
        <w:t>Калиновского</w:t>
      </w:r>
      <w:r w:rsidR="00E648DA">
        <w:rPr>
          <w:sz w:val="28"/>
          <w:szCs w:val="28"/>
        </w:rPr>
        <w:t xml:space="preserve"> сельсовета Карасукского района</w:t>
      </w:r>
      <w:r w:rsidR="00E648DA" w:rsidRPr="00E648DA">
        <w:rPr>
          <w:sz w:val="28"/>
          <w:szCs w:val="28"/>
        </w:rPr>
        <w:t xml:space="preserve"> </w:t>
      </w:r>
      <w:r w:rsidRPr="00E648DA">
        <w:rPr>
          <w:sz w:val="28"/>
          <w:szCs w:val="28"/>
        </w:rPr>
        <w:t xml:space="preserve">Новосибирской области, утверждения бюджета </w:t>
      </w:r>
      <w:r w:rsidR="000A1FAF">
        <w:rPr>
          <w:sz w:val="28"/>
          <w:szCs w:val="28"/>
        </w:rPr>
        <w:t>Калиновского</w:t>
      </w:r>
      <w:r w:rsidR="00E648DA">
        <w:rPr>
          <w:sz w:val="28"/>
          <w:szCs w:val="28"/>
        </w:rPr>
        <w:t xml:space="preserve"> сельсовета Карасукского района</w:t>
      </w:r>
      <w:r w:rsidR="00E648DA" w:rsidRPr="00E648DA">
        <w:rPr>
          <w:sz w:val="28"/>
          <w:szCs w:val="28"/>
        </w:rPr>
        <w:t xml:space="preserve"> </w:t>
      </w:r>
      <w:r w:rsidRPr="00E648DA">
        <w:rPr>
          <w:sz w:val="28"/>
          <w:szCs w:val="28"/>
        </w:rPr>
        <w:t>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743DEF" w:rsidRPr="00E648DA" w:rsidRDefault="00743DEF" w:rsidP="00E648DA">
      <w:pPr>
        <w:pStyle w:val="a3"/>
        <w:jc w:val="center"/>
        <w:rPr>
          <w:sz w:val="28"/>
          <w:szCs w:val="28"/>
        </w:rPr>
      </w:pPr>
      <w:r w:rsidRPr="00E648DA">
        <w:rPr>
          <w:sz w:val="28"/>
          <w:szCs w:val="28"/>
        </w:rPr>
        <w:lastRenderedPageBreak/>
        <w:t>Статья 2. Правовая основа бюджетного процесса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 xml:space="preserve">1. Правовую основу бюджетного процесса в муниципальном образовании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сельского поселения  </w:t>
      </w:r>
      <w:r w:rsidR="000A1FAF">
        <w:rPr>
          <w:sz w:val="28"/>
          <w:szCs w:val="28"/>
        </w:rPr>
        <w:t>Калиновского</w:t>
      </w:r>
      <w:r w:rsidR="00E648DA">
        <w:rPr>
          <w:sz w:val="28"/>
          <w:szCs w:val="28"/>
        </w:rPr>
        <w:t xml:space="preserve"> сельсовета Карасукского района</w:t>
      </w:r>
      <w:r w:rsidRPr="00E648DA">
        <w:rPr>
          <w:sz w:val="28"/>
          <w:szCs w:val="28"/>
        </w:rPr>
        <w:t xml:space="preserve">  Новосибирской области, настоящее Положение и иные муниципальные правовые акты </w:t>
      </w:r>
      <w:r w:rsidR="000A1FAF">
        <w:rPr>
          <w:sz w:val="28"/>
          <w:szCs w:val="28"/>
        </w:rPr>
        <w:t>Калиновского</w:t>
      </w:r>
      <w:r w:rsidR="00E648DA">
        <w:rPr>
          <w:sz w:val="28"/>
          <w:szCs w:val="28"/>
        </w:rPr>
        <w:t xml:space="preserve"> сельсовета Карасукского района</w:t>
      </w:r>
      <w:r w:rsidRPr="00E648DA">
        <w:rPr>
          <w:sz w:val="28"/>
          <w:szCs w:val="28"/>
        </w:rPr>
        <w:t>  Новосибирской области (далее – муниципальные правовые акты), регулирующие бюджетные правоотношения.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743DEF" w:rsidRPr="00E648DA" w:rsidRDefault="00743DEF" w:rsidP="00E648DA">
      <w:pPr>
        <w:pStyle w:val="a3"/>
        <w:jc w:val="center"/>
        <w:rPr>
          <w:sz w:val="28"/>
          <w:szCs w:val="28"/>
        </w:rPr>
      </w:pPr>
      <w:r w:rsidRPr="00E648DA">
        <w:rPr>
          <w:sz w:val="28"/>
          <w:szCs w:val="28"/>
        </w:rPr>
        <w:t>Глава 2. ПОЛНОМОЧИЯ УЧАСТНИКОВ БЮДЖЕТНОГО ПРОЦЕССА В МУНИЦИПАЛЬНОМ ОБРАЗОВАНИИ</w:t>
      </w:r>
    </w:p>
    <w:p w:rsidR="00743DEF" w:rsidRPr="00E648DA" w:rsidRDefault="00743DEF" w:rsidP="00E648DA">
      <w:pPr>
        <w:pStyle w:val="a3"/>
        <w:jc w:val="center"/>
        <w:rPr>
          <w:sz w:val="28"/>
          <w:szCs w:val="28"/>
        </w:rPr>
      </w:pPr>
      <w:r w:rsidRPr="00E648DA">
        <w:rPr>
          <w:sz w:val="28"/>
          <w:szCs w:val="28"/>
        </w:rPr>
        <w:t>Статья 3. Участники бюджетного процесса в муниципальном образовании</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Участниками бюджетного процесса в муниципальном образовании являются: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Глава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Совет депутатов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3) администрация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4) финансовый орган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 xml:space="preserve">5) контрольно-счетный орган </w:t>
      </w:r>
      <w:r w:rsidR="00E648DA">
        <w:rPr>
          <w:sz w:val="28"/>
          <w:szCs w:val="28"/>
        </w:rPr>
        <w:t>Карасукского</w:t>
      </w:r>
      <w:r w:rsidRPr="00E648DA">
        <w:rPr>
          <w:sz w:val="28"/>
          <w:szCs w:val="28"/>
        </w:rPr>
        <w:t> района Новосибирской области;</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6) главный распорядитель (распорядитель) средств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7) главный администратор (администратор) доходов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8) главный администратор (администратор) источников финансирования дефицита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9) получатели бюджетных средств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 xml:space="preserve">2. Бюджетные полномочия участников бюджетного процесса муниципального образования, определяются Бюджетным кодексом Российской Федерации, Уставом муниципального образования, настоящим Положением и </w:t>
      </w:r>
      <w:r w:rsidRPr="00E648DA">
        <w:rPr>
          <w:sz w:val="28"/>
          <w:szCs w:val="28"/>
        </w:rPr>
        <w:lastRenderedPageBreak/>
        <w:t>иными нормативными правовыми актами (в том числе муниципальными), регулирующими бюджетные правоотношения.</w:t>
      </w:r>
    </w:p>
    <w:p w:rsidR="00743DEF" w:rsidRPr="00E648DA" w:rsidRDefault="00743DEF" w:rsidP="00E648DA">
      <w:pPr>
        <w:pStyle w:val="a3"/>
        <w:jc w:val="center"/>
        <w:rPr>
          <w:sz w:val="28"/>
          <w:szCs w:val="28"/>
        </w:rPr>
      </w:pPr>
      <w:r w:rsidRPr="00E648DA">
        <w:rPr>
          <w:sz w:val="28"/>
          <w:szCs w:val="28"/>
        </w:rPr>
        <w:t>Статья 4. Бюджетные полномочия Главы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К бюджетным полномочиям Главы муниципального образования относятся: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иные бюджетные полномочия предусмотренные Бюджетным кодексом РФ.</w:t>
      </w:r>
    </w:p>
    <w:p w:rsidR="00E648DA" w:rsidRDefault="00096ABB" w:rsidP="00096ABB">
      <w:pPr>
        <w:pStyle w:val="a3"/>
        <w:spacing w:before="0" w:beforeAutospacing="0" w:after="0" w:afterAutospacing="0"/>
        <w:rPr>
          <w:sz w:val="28"/>
          <w:szCs w:val="28"/>
        </w:rPr>
      </w:pPr>
      <w:r>
        <w:rPr>
          <w:sz w:val="28"/>
          <w:szCs w:val="28"/>
        </w:rPr>
        <w:t xml:space="preserve">                          </w:t>
      </w:r>
      <w:r w:rsidR="00743DEF" w:rsidRPr="00E648DA">
        <w:rPr>
          <w:sz w:val="28"/>
          <w:szCs w:val="28"/>
        </w:rPr>
        <w:t xml:space="preserve">Статья 5. Бюджетные полномочия Совета депутатов </w:t>
      </w:r>
    </w:p>
    <w:p w:rsidR="00743DEF" w:rsidRPr="00E648DA" w:rsidRDefault="00743DEF" w:rsidP="00E648DA">
      <w:pPr>
        <w:pStyle w:val="a3"/>
        <w:spacing w:before="0" w:beforeAutospacing="0" w:after="0" w:afterAutospacing="0"/>
        <w:jc w:val="center"/>
        <w:rPr>
          <w:sz w:val="28"/>
          <w:szCs w:val="28"/>
        </w:rPr>
      </w:pPr>
      <w:r w:rsidRPr="00E648DA">
        <w:rPr>
          <w:sz w:val="28"/>
          <w:szCs w:val="28"/>
        </w:rPr>
        <w:t>муниципального образования</w:t>
      </w:r>
    </w:p>
    <w:p w:rsidR="00743DEF" w:rsidRPr="00E648DA" w:rsidRDefault="00096ABB" w:rsidP="00096ABB">
      <w:pPr>
        <w:pStyle w:val="a3"/>
        <w:spacing w:before="0" w:beforeAutospacing="0" w:after="0" w:afterAutospacing="0"/>
        <w:jc w:val="both"/>
        <w:rPr>
          <w:sz w:val="28"/>
          <w:szCs w:val="28"/>
        </w:rPr>
      </w:pPr>
      <w:r>
        <w:rPr>
          <w:sz w:val="28"/>
          <w:szCs w:val="28"/>
        </w:rPr>
        <w:t xml:space="preserve">            </w:t>
      </w:r>
      <w:r w:rsidR="00743DEF" w:rsidRPr="00E648DA">
        <w:rPr>
          <w:sz w:val="28"/>
          <w:szCs w:val="28"/>
        </w:rPr>
        <w:t>1. К бюджетным полномочиям Совета депутатов муниципального образования относятся: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установление порядка рассмотрения проекта местного бюджета, утверждение местного бюджета, осуществление контроля за его исполнением;</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рассмотрение проекта решения о местном бюджете и принятие решения о местном бюджете;</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4) проведение публичных слушаний по проекту местного бюджета и годовому отчету об исполнении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5) рассмотрение годового отчета об исполнении местного бюджета, принятие решения о его утверждении;</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6) осуществление контроля за исполнением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8) установление расходных обязательств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9) установление случаев и порядка предоставления иных межбюджетных трансфертов из местного бюджета в бюджет </w:t>
      </w:r>
      <w:r w:rsidR="009D73C3">
        <w:rPr>
          <w:sz w:val="28"/>
          <w:szCs w:val="28"/>
        </w:rPr>
        <w:t xml:space="preserve">Карасукского </w:t>
      </w:r>
      <w:r w:rsidRPr="00E648DA">
        <w:rPr>
          <w:sz w:val="28"/>
          <w:szCs w:val="28"/>
        </w:rPr>
        <w:t>района (при передаче полномочий по решению вопросов местного значения);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w:t>
      </w:r>
      <w:r w:rsidRPr="00E648DA">
        <w:rPr>
          <w:sz w:val="28"/>
          <w:szCs w:val="28"/>
        </w:rPr>
        <w:lastRenderedPageBreak/>
        <w:t>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2. Осуществление иных полномочий в соответствии с законодательством Российской Федерации, законодательством Новосибирской области, </w:t>
      </w:r>
      <w:r w:rsidR="009D73C3">
        <w:rPr>
          <w:sz w:val="28"/>
          <w:szCs w:val="28"/>
        </w:rPr>
        <w:t>Карасукского</w:t>
      </w:r>
      <w:r w:rsidRPr="00E648DA">
        <w:rPr>
          <w:sz w:val="28"/>
          <w:szCs w:val="28"/>
        </w:rPr>
        <w:t> района, муниципальными нормативными правовыми актами.</w:t>
      </w:r>
    </w:p>
    <w:p w:rsidR="00743DEF" w:rsidRPr="00E648DA" w:rsidRDefault="00743DEF" w:rsidP="009D73C3">
      <w:pPr>
        <w:pStyle w:val="a3"/>
        <w:jc w:val="center"/>
        <w:rPr>
          <w:sz w:val="28"/>
          <w:szCs w:val="28"/>
        </w:rPr>
      </w:pPr>
      <w:r w:rsidRPr="00E648DA">
        <w:rPr>
          <w:sz w:val="28"/>
          <w:szCs w:val="28"/>
        </w:rPr>
        <w:t>Статья 6. Бюджетные полномочия администрации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К бюджетным полномочиям администрации муниципального образования относятся: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 рассмотрение и утверждение основных направлений бюджетной и налоговой политики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 обеспечение составления проекта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 рассмотрение проекта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5) обеспечение исполнения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6) осуществление контроля за исполнением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lastRenderedPageBreak/>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8) установление порядка осуществления внутреннего муниципального финансового контроля и внутреннего финансового аудита;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9) обеспечение составления бюджетной отчетности;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10) принятие в соответствии с законодательством Российской Федерации, законодательством Новосибирской области, </w:t>
      </w:r>
      <w:r w:rsidR="009D73C3">
        <w:rPr>
          <w:sz w:val="28"/>
          <w:szCs w:val="28"/>
        </w:rPr>
        <w:t xml:space="preserve">Карасукского </w:t>
      </w:r>
      <w:r w:rsidRPr="00E648DA">
        <w:rPr>
          <w:sz w:val="28"/>
          <w:szCs w:val="28"/>
        </w:rPr>
        <w:t>района нормативных правовых актов, устанавливающих расходные обязательства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11) установление порядка ведения реестра расходных обязательств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12) установление порядка использования бюджетных ассигнований резервного фонда администрации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14) предоставление муниципальных гарантий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17) утверждение порядков финансирования мероприятий, предусмотренных муниципальными программами муниципальными образованиями;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18) установление порядка проведения оценки эффективности реализации муниципальными программами муниципального образования и ее критериев;</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lastRenderedPageBreak/>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27) представление в Совет депутатов муниципального образования отчета и иной бюджетной отчетности об исполнении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28) утверждение отчета об исполнении местного бюджета за первый квартал, полугодие, девять месяцев текущего финансового года;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lastRenderedPageBreak/>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31) принятие решений по использованию бюджетных ассигнований резервного фонда администрации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32) обеспечение опубликования ежеквартальных сведений о ходе исполнения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33) рассмотрение годового отчета об исполнении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34) принятие решений о списании сумм задолженности по бюджетным кредитам;</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35) установление порядка проведения реструктуризации обязательств (задолженности) по бюджетному кредиту;</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w:t>
      </w:r>
      <w:r w:rsidRPr="00E648DA">
        <w:rPr>
          <w:sz w:val="28"/>
          <w:szCs w:val="28"/>
        </w:rPr>
        <w:lastRenderedPageBreak/>
        <w:t>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39)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40)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45) утверждение бюджетного прогноза (изменений бюджетного прогноза) муниципального образования на долгосрочный период;</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46) установление порядка формирования и ведения реестра источников доходов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47) осуществление от имени муниципального образования внутренних и внешних заимствований;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48) управление муниципальным долгом муниципального образования и муниципальными финансовыми активами;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49) осуществление иных полномочий в соответствии с федеральным законодательством и муниципальными правовыми актами.</w:t>
      </w:r>
    </w:p>
    <w:p w:rsidR="009D73C3" w:rsidRDefault="009D73C3" w:rsidP="009D73C3">
      <w:pPr>
        <w:pStyle w:val="a3"/>
        <w:spacing w:before="0" w:beforeAutospacing="0" w:after="0" w:afterAutospacing="0"/>
        <w:jc w:val="center"/>
        <w:rPr>
          <w:sz w:val="28"/>
          <w:szCs w:val="28"/>
        </w:rPr>
      </w:pPr>
    </w:p>
    <w:p w:rsidR="009D73C3" w:rsidRDefault="00743DEF" w:rsidP="009D73C3">
      <w:pPr>
        <w:pStyle w:val="a3"/>
        <w:spacing w:before="0" w:beforeAutospacing="0" w:after="0" w:afterAutospacing="0"/>
        <w:jc w:val="center"/>
        <w:rPr>
          <w:sz w:val="28"/>
          <w:szCs w:val="28"/>
        </w:rPr>
      </w:pPr>
      <w:r w:rsidRPr="00E648DA">
        <w:rPr>
          <w:sz w:val="28"/>
          <w:szCs w:val="28"/>
        </w:rPr>
        <w:t xml:space="preserve">Статья 7. Бюджетные полномочия финансового органа </w:t>
      </w:r>
    </w:p>
    <w:p w:rsidR="00743DEF" w:rsidRPr="00E648DA" w:rsidRDefault="00743DEF" w:rsidP="009D73C3">
      <w:pPr>
        <w:pStyle w:val="a3"/>
        <w:spacing w:before="0" w:beforeAutospacing="0" w:after="0" w:afterAutospacing="0"/>
        <w:jc w:val="center"/>
        <w:rPr>
          <w:sz w:val="28"/>
          <w:szCs w:val="28"/>
        </w:rPr>
      </w:pPr>
      <w:r w:rsidRPr="00E648DA">
        <w:rPr>
          <w:sz w:val="28"/>
          <w:szCs w:val="28"/>
        </w:rPr>
        <w:t>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 К бюджетным полномочиям финансового органа относятся: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r w:rsidR="0010485E">
        <w:rPr>
          <w:sz w:val="28"/>
          <w:szCs w:val="28"/>
        </w:rPr>
        <w:t>Карасукского</w:t>
      </w:r>
      <w:r w:rsidRPr="00E648DA">
        <w:rPr>
          <w:sz w:val="28"/>
          <w:szCs w:val="28"/>
        </w:rPr>
        <w:t> района, муниципальных правовых актов регулирующих бюджетные правоотношения;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3) составление проекта местного бюджета, представление его в администрацию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6) установление порядка составления и ведения кассового плана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9) управление средствами на едином счете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12) представление администрации муниципального образования в отношениях с федеральными и областными органами государственной власти по </w:t>
      </w:r>
      <w:r w:rsidRPr="00E648DA">
        <w:rPr>
          <w:sz w:val="28"/>
          <w:szCs w:val="28"/>
        </w:rPr>
        <w:lastRenderedPageBreak/>
        <w:t>вопросам совершенствования бюджетного законодательства и межбюджетных отношений;</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16) разработка программы муниципальных гарантий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18) утверждение перечня кодов видов источников финансирования дефицита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22) установление перечня и кодов целевых статей расходов местного бюджета, если иное не установлено Бюджетным кодексом Российской Федерации;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23)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lastRenderedPageBreak/>
        <w:t>24)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25) установление порядка исполнения решения о применении бюджетных мер принуждения за совершение бюджетного нарушения;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26) осуществление внутреннего муниципального финансового контроля при санкционировании операций:</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непревышением суммы по операции над лимитами бюджетных обязательств и (или) бюджетными ассигнованиями;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содержания проводимой операции коду бюджетной классификации;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28) формирование и ведение реестра источников доходов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29) осуществление контроля в сфере закупок:</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lastRenderedPageBreak/>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30) осуществление иных полномочий в соответствии с федеральным законодательством и муниципальными правовыми актами.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2. Финансовый орган муниципального образования, вправе заключать соглашение с финансовым органом </w:t>
      </w:r>
      <w:r w:rsidR="0010485E">
        <w:rPr>
          <w:sz w:val="28"/>
          <w:szCs w:val="28"/>
        </w:rPr>
        <w:t>Карасукского</w:t>
      </w:r>
      <w:r w:rsidRPr="00E648DA">
        <w:rPr>
          <w:sz w:val="28"/>
          <w:szCs w:val="28"/>
        </w:rPr>
        <w:t xml:space="preserve">    района о передаче финансовому органу </w:t>
      </w:r>
      <w:r w:rsidR="0010485E">
        <w:rPr>
          <w:sz w:val="28"/>
          <w:szCs w:val="28"/>
        </w:rPr>
        <w:t>Карасукского</w:t>
      </w:r>
      <w:r w:rsidRPr="00E648DA">
        <w:rPr>
          <w:sz w:val="28"/>
          <w:szCs w:val="28"/>
        </w:rPr>
        <w:t xml:space="preserve">   района части полномочий финансового органа муниципального образования. </w:t>
      </w:r>
    </w:p>
    <w:p w:rsidR="00743DEF" w:rsidRPr="00E648DA" w:rsidRDefault="00743DEF" w:rsidP="0010485E">
      <w:pPr>
        <w:pStyle w:val="a3"/>
        <w:jc w:val="center"/>
        <w:rPr>
          <w:sz w:val="28"/>
          <w:szCs w:val="28"/>
        </w:rPr>
      </w:pPr>
      <w:r w:rsidRPr="00E648DA">
        <w:rPr>
          <w:sz w:val="28"/>
          <w:szCs w:val="28"/>
        </w:rPr>
        <w:t>Статья 8. Бюджетные полномочия контрольно-счетного органа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1. Контрольно-счетный орган осуществляет полномочия: </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 контроль за исполнением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 экспертиза проектов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3) внешняя проверка годового отчета об исполнении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E648DA">
        <w:rPr>
          <w:sz w:val="28"/>
          <w:szCs w:val="28"/>
        </w:rPr>
        <w:lastRenderedPageBreak/>
        <w:t>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10) участие в пределах полномочий в мероприятиях, направленных на противодействие коррупции;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11) аудит эффективности, направленному на определение экономности и результативности использования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13) экспертиза муниципальных программ;</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743DEF" w:rsidRDefault="00743DEF" w:rsidP="008A5E12">
      <w:pPr>
        <w:pStyle w:val="a3"/>
        <w:spacing w:before="0" w:beforeAutospacing="0" w:after="0" w:afterAutospacing="0"/>
        <w:ind w:firstLine="851"/>
        <w:jc w:val="both"/>
        <w:rPr>
          <w:sz w:val="28"/>
          <w:szCs w:val="28"/>
        </w:rPr>
      </w:pPr>
      <w:r w:rsidRPr="00E648DA">
        <w:rPr>
          <w:sz w:val="28"/>
          <w:szCs w:val="28"/>
        </w:rPr>
        <w:t xml:space="preserve">2. Совет депутатов муниципального образования, вправе заключать соглашение с Советом депутатов </w:t>
      </w:r>
      <w:r w:rsidR="008A5E12">
        <w:rPr>
          <w:sz w:val="28"/>
          <w:szCs w:val="28"/>
        </w:rPr>
        <w:t>Карасукского</w:t>
      </w:r>
      <w:r w:rsidRPr="00E648DA">
        <w:rPr>
          <w:sz w:val="28"/>
          <w:szCs w:val="28"/>
        </w:rPr>
        <w:t xml:space="preserve">    района о передаче контрольно-счетному органу </w:t>
      </w:r>
      <w:r w:rsidR="008A5E12">
        <w:rPr>
          <w:sz w:val="28"/>
          <w:szCs w:val="28"/>
        </w:rPr>
        <w:t>Карасукского</w:t>
      </w:r>
      <w:r w:rsidRPr="00E648DA">
        <w:rPr>
          <w:sz w:val="28"/>
          <w:szCs w:val="28"/>
        </w:rPr>
        <w:t>  района полномочий контрольно-счетного органа муниципального образования по осуществлению внешнего муниципального финансового контроля.</w:t>
      </w:r>
    </w:p>
    <w:p w:rsidR="008A5E12" w:rsidRPr="00E648DA" w:rsidRDefault="008A5E12" w:rsidP="008A5E12">
      <w:pPr>
        <w:pStyle w:val="a3"/>
        <w:spacing w:before="0" w:beforeAutospacing="0" w:after="0" w:afterAutospacing="0"/>
        <w:ind w:firstLine="851"/>
        <w:jc w:val="both"/>
        <w:rPr>
          <w:sz w:val="28"/>
          <w:szCs w:val="28"/>
        </w:rPr>
      </w:pPr>
    </w:p>
    <w:p w:rsidR="008A5E12" w:rsidRDefault="00743DEF" w:rsidP="008A5E12">
      <w:pPr>
        <w:pStyle w:val="a3"/>
        <w:spacing w:before="0" w:beforeAutospacing="0" w:after="0" w:afterAutospacing="0"/>
        <w:jc w:val="center"/>
        <w:rPr>
          <w:sz w:val="28"/>
          <w:szCs w:val="28"/>
        </w:rPr>
      </w:pPr>
      <w:r w:rsidRPr="00E648DA">
        <w:rPr>
          <w:sz w:val="28"/>
          <w:szCs w:val="28"/>
        </w:rPr>
        <w:t xml:space="preserve">Статья 9. Бюджетные полномочия главного распорядителя </w:t>
      </w:r>
    </w:p>
    <w:p w:rsidR="00743DEF" w:rsidRDefault="00743DEF" w:rsidP="008A5E12">
      <w:pPr>
        <w:pStyle w:val="a3"/>
        <w:spacing w:before="0" w:beforeAutospacing="0" w:after="0" w:afterAutospacing="0"/>
        <w:jc w:val="center"/>
        <w:rPr>
          <w:sz w:val="28"/>
          <w:szCs w:val="28"/>
        </w:rPr>
      </w:pPr>
      <w:r w:rsidRPr="00E648DA">
        <w:rPr>
          <w:sz w:val="28"/>
          <w:szCs w:val="28"/>
        </w:rPr>
        <w:t>(распорядителя) бюджетных средств</w:t>
      </w:r>
    </w:p>
    <w:p w:rsidR="008A5E12" w:rsidRPr="00E648DA" w:rsidRDefault="008A5E12" w:rsidP="008A5E12">
      <w:pPr>
        <w:pStyle w:val="a3"/>
        <w:spacing w:before="0" w:beforeAutospacing="0" w:after="0" w:afterAutospacing="0"/>
        <w:jc w:val="both"/>
        <w:rPr>
          <w:sz w:val="28"/>
          <w:szCs w:val="28"/>
        </w:rPr>
      </w:pP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lastRenderedPageBreak/>
        <w:t>1. Главный распорядитель (распорядитель) бюджетных средств обладает следующими бюджетными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формирует перечень подведомственных ему получателей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 осуществляет планирование соответствующих расходов местного бюджета, составляет обоснования бюджетных ассигнований;</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6) вносит предложения по формированию и изменению лимитов бюджетных обязательств;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7) вносит предложения по формированию и изменению сводной бюджетной росписи;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9) формирует и утверждает муниципальные задания;</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кодексом Российской Федерации, условий, целей и порядка, установленных при их предоставлении;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11) формирует бюджетную отчетность главного распорядителя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13) осуществление внутреннего муниципального финансового контроля, направленного на: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lastRenderedPageBreak/>
        <w:t>б) подготовку и организацию мер по повышению экономности и результативности использования средств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14) осуществление внутреннего муниципального финансового аудита в целях:</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в) подготовки предложений по повышению экономности и результативности использования средств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15)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8A5E12" w:rsidRPr="00E648DA" w:rsidRDefault="008A5E12" w:rsidP="008A5E12">
      <w:pPr>
        <w:pStyle w:val="a3"/>
        <w:spacing w:before="0" w:beforeAutospacing="0" w:after="0" w:afterAutospacing="0"/>
        <w:ind w:firstLine="851"/>
        <w:jc w:val="both"/>
        <w:rPr>
          <w:sz w:val="28"/>
          <w:szCs w:val="28"/>
        </w:rPr>
      </w:pPr>
    </w:p>
    <w:p w:rsidR="008A5E12" w:rsidRDefault="00743DEF" w:rsidP="008A5E12">
      <w:pPr>
        <w:pStyle w:val="a3"/>
        <w:spacing w:before="0" w:beforeAutospacing="0" w:after="0" w:afterAutospacing="0"/>
        <w:jc w:val="center"/>
        <w:rPr>
          <w:sz w:val="28"/>
          <w:szCs w:val="28"/>
        </w:rPr>
      </w:pPr>
      <w:r w:rsidRPr="00E648DA">
        <w:rPr>
          <w:sz w:val="28"/>
          <w:szCs w:val="28"/>
        </w:rPr>
        <w:t>Статья 10. Бюджетные полномочия главного администратора</w:t>
      </w:r>
      <w:r w:rsidR="008A5E12">
        <w:rPr>
          <w:sz w:val="28"/>
          <w:szCs w:val="28"/>
        </w:rPr>
        <w:t xml:space="preserve"> </w:t>
      </w:r>
    </w:p>
    <w:p w:rsidR="00743DEF" w:rsidRDefault="00743DEF" w:rsidP="008A5E12">
      <w:pPr>
        <w:pStyle w:val="a3"/>
        <w:spacing w:before="0" w:beforeAutospacing="0" w:after="0" w:afterAutospacing="0"/>
        <w:jc w:val="center"/>
        <w:rPr>
          <w:sz w:val="28"/>
          <w:szCs w:val="28"/>
        </w:rPr>
      </w:pPr>
      <w:r w:rsidRPr="00E648DA">
        <w:rPr>
          <w:sz w:val="28"/>
          <w:szCs w:val="28"/>
        </w:rPr>
        <w:t>(администратор) доходов местного бюджета</w:t>
      </w:r>
    </w:p>
    <w:p w:rsidR="008A5E12" w:rsidRPr="00E648DA" w:rsidRDefault="008A5E12" w:rsidP="008A5E12">
      <w:pPr>
        <w:pStyle w:val="a3"/>
        <w:spacing w:before="0" w:beforeAutospacing="0" w:after="0" w:afterAutospacing="0"/>
        <w:jc w:val="both"/>
        <w:rPr>
          <w:sz w:val="28"/>
          <w:szCs w:val="28"/>
        </w:rPr>
      </w:pP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Главный администратор доходов местного бюджета обладает следующими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формирует перечень подведомственных ему администраторов доходов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представляет сведения, необходимые для составления проекта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представляет сведения для составления и ведения кассового плана;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  формирует и представляет бюджетную отчетность главного администратора доходов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5)  ведет реестр источников доходов местного бюджета по закрепленным за ним источникам доходов;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6)  утверждает методику прогнозирования поступлений доходов в местный бюджет;</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Администратор доходов местного бюджета обладает следующими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lastRenderedPageBreak/>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осуществляет взыскание задолженности по платежам в местный бюджет, пеней и штрафов;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 принимает решение о зачете (уточнении) платежей в бюджеты бюджетной системы Российской Федерации;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5) принимает решение о признании безнадежной к взысканию задолженности по платежам в местный бюджет;</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3DEF" w:rsidRPr="00E648DA" w:rsidRDefault="00743DEF" w:rsidP="008A5E12">
      <w:pPr>
        <w:pStyle w:val="a3"/>
        <w:jc w:val="center"/>
        <w:rPr>
          <w:sz w:val="28"/>
          <w:szCs w:val="28"/>
        </w:rPr>
      </w:pPr>
      <w:r w:rsidRPr="00E648DA">
        <w:rPr>
          <w:sz w:val="28"/>
          <w:szCs w:val="28"/>
        </w:rPr>
        <w:t>Статья 11. Бюджетные полномочия главного администратора (администратора) источников финансирования дефицита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Главный администратор источников финансирования дефицита местного бюджета обладает следующими бюджетными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формирует перечни подведомственных ему администраторов источников финансирования дефицита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осуществляет планирование (прогнозирование) поступлений и выплат по источникам финансирования дефицита местного бюджета</w:t>
      </w:r>
      <w:r w:rsidR="00352889">
        <w:rPr>
          <w:sz w:val="28"/>
          <w:szCs w:val="28"/>
        </w:rPr>
        <w:t>, кроме операций по управлению остатками средств на едином счете бюджета</w:t>
      </w:r>
      <w:r w:rsidRPr="00E648DA">
        <w:rPr>
          <w:sz w:val="28"/>
          <w:szCs w:val="28"/>
        </w:rPr>
        <w:t>;</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w:t>
      </w:r>
      <w:r w:rsidR="008A5E12">
        <w:rPr>
          <w:sz w:val="28"/>
          <w:szCs w:val="28"/>
        </w:rPr>
        <w:t xml:space="preserve"> </w:t>
      </w:r>
      <w:r w:rsidRPr="00E648DA">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43DEF" w:rsidRPr="00E648DA" w:rsidRDefault="008A5E12" w:rsidP="008A5E12">
      <w:pPr>
        <w:pStyle w:val="a3"/>
        <w:spacing w:before="0" w:beforeAutospacing="0" w:after="0" w:afterAutospacing="0"/>
        <w:ind w:firstLine="851"/>
        <w:jc w:val="both"/>
        <w:rPr>
          <w:sz w:val="28"/>
          <w:szCs w:val="28"/>
        </w:rPr>
      </w:pPr>
      <w:r>
        <w:rPr>
          <w:sz w:val="28"/>
          <w:szCs w:val="28"/>
        </w:rPr>
        <w:t>5</w:t>
      </w:r>
      <w:r w:rsidR="00743DEF" w:rsidRPr="00E648DA">
        <w:rPr>
          <w:sz w:val="28"/>
          <w:szCs w:val="28"/>
        </w:rPr>
        <w:t>) формирует бюджетную отчетность главного администратора источников финансирования дефицита местного бюджета;</w:t>
      </w:r>
    </w:p>
    <w:p w:rsidR="00743DEF" w:rsidRPr="00E648DA" w:rsidRDefault="008A5E12" w:rsidP="008A5E12">
      <w:pPr>
        <w:pStyle w:val="a3"/>
        <w:spacing w:before="0" w:beforeAutospacing="0" w:after="0" w:afterAutospacing="0"/>
        <w:ind w:firstLine="851"/>
        <w:jc w:val="both"/>
        <w:rPr>
          <w:sz w:val="28"/>
          <w:szCs w:val="28"/>
        </w:rPr>
      </w:pPr>
      <w:r>
        <w:rPr>
          <w:sz w:val="28"/>
          <w:szCs w:val="28"/>
        </w:rPr>
        <w:t>6</w:t>
      </w:r>
      <w:r w:rsidR="00743DEF" w:rsidRPr="00E648DA">
        <w:rPr>
          <w:sz w:val="28"/>
          <w:szCs w:val="28"/>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43DEF" w:rsidRPr="00E648DA" w:rsidRDefault="008A5E12" w:rsidP="008A5E12">
      <w:pPr>
        <w:pStyle w:val="a3"/>
        <w:spacing w:before="0" w:beforeAutospacing="0" w:after="0" w:afterAutospacing="0"/>
        <w:ind w:firstLine="851"/>
        <w:jc w:val="both"/>
        <w:rPr>
          <w:sz w:val="28"/>
          <w:szCs w:val="28"/>
        </w:rPr>
      </w:pPr>
      <w:r>
        <w:rPr>
          <w:sz w:val="28"/>
          <w:szCs w:val="28"/>
        </w:rPr>
        <w:t>7</w:t>
      </w:r>
      <w:r w:rsidR="00743DEF" w:rsidRPr="00E648DA">
        <w:rPr>
          <w:sz w:val="28"/>
          <w:szCs w:val="28"/>
        </w:rPr>
        <w:t>)составляет обоснования бюджетных ассигнований.</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lastRenderedPageBreak/>
        <w:t> 2. Администратор источников финансирования дефицита местного бюджета обладает следующими полномочиями:</w:t>
      </w:r>
    </w:p>
    <w:p w:rsidR="0068555B" w:rsidRDefault="00743DEF" w:rsidP="0068555B">
      <w:pPr>
        <w:autoSpaceDE w:val="0"/>
        <w:autoSpaceDN w:val="0"/>
        <w:adjustRightInd w:val="0"/>
        <w:spacing w:after="0" w:line="240" w:lineRule="auto"/>
        <w:ind w:firstLine="851"/>
        <w:jc w:val="both"/>
        <w:rPr>
          <w:rFonts w:ascii="Times New Roman" w:hAnsi="Times New Roman" w:cs="Times New Roman"/>
          <w:sz w:val="28"/>
          <w:szCs w:val="28"/>
        </w:rPr>
      </w:pPr>
      <w:r w:rsidRPr="0068555B">
        <w:rPr>
          <w:rFonts w:ascii="Times New Roman" w:hAnsi="Times New Roman" w:cs="Times New Roman"/>
          <w:sz w:val="28"/>
          <w:szCs w:val="28"/>
        </w:rPr>
        <w:t>1)</w:t>
      </w:r>
      <w:r w:rsidRPr="00E648DA">
        <w:rPr>
          <w:sz w:val="28"/>
          <w:szCs w:val="28"/>
        </w:rPr>
        <w:t xml:space="preserve"> </w:t>
      </w:r>
      <w:r w:rsidR="0068555B">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2) осуществляет контроль за полнотой и своевременностью поступления в бюджет источников финансирования дефицита местного бюджета;</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3) обеспечивает поступления в бюджет и выплаты из бюджета по источникам финансирования дефицита местного бюджета;</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4) формирует и представляет бюджетную отчетность;</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3DEF" w:rsidRPr="00E648DA" w:rsidRDefault="00743DEF" w:rsidP="004C2FD2">
      <w:pPr>
        <w:pStyle w:val="a3"/>
        <w:jc w:val="center"/>
        <w:rPr>
          <w:sz w:val="28"/>
          <w:szCs w:val="28"/>
        </w:rPr>
      </w:pPr>
      <w:r w:rsidRPr="00E648DA">
        <w:rPr>
          <w:sz w:val="28"/>
          <w:szCs w:val="28"/>
        </w:rPr>
        <w:t>Статья 12. Бюджетные полномочия получателя средств местного бюджета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Получатель средств местного бюджета обладает полномочиями:</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1) составляет и исполняет бюджетную смету;</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3) обеспечивает результативность, целевой характер использования предусмотренных ему бюджетных ассигнований;</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4) вносит главному распорядителю (распорядителю) бюджетных средств предложения по изменению бюджетной росписи;</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5) ведет бюджетный учет (обеспечивает ведение бюджетного учета);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743DEF" w:rsidRDefault="00743DEF" w:rsidP="004C2FD2">
      <w:pPr>
        <w:pStyle w:val="a3"/>
        <w:spacing w:before="0" w:beforeAutospacing="0" w:after="0" w:afterAutospacing="0"/>
        <w:ind w:firstLine="851"/>
        <w:jc w:val="both"/>
        <w:rPr>
          <w:sz w:val="28"/>
          <w:szCs w:val="28"/>
        </w:rPr>
      </w:pPr>
      <w:r w:rsidRPr="00E648DA">
        <w:rPr>
          <w:sz w:val="28"/>
          <w:szCs w:val="28"/>
        </w:rPr>
        <w:t xml:space="preserve">7) </w:t>
      </w:r>
      <w:r w:rsidR="0068555B">
        <w:rPr>
          <w:sz w:val="28"/>
          <w:szCs w:val="28"/>
        </w:rPr>
        <w:t>осуществляет</w:t>
      </w:r>
      <w:r w:rsidRPr="00E648DA">
        <w:rPr>
          <w:sz w:val="28"/>
          <w:szCs w:val="28"/>
        </w:rPr>
        <w:t xml:space="preserve">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4C2FD2" w:rsidRPr="00E648DA" w:rsidRDefault="004C2FD2" w:rsidP="004C2FD2">
      <w:pPr>
        <w:pStyle w:val="a3"/>
        <w:spacing w:before="0" w:beforeAutospacing="0" w:after="0" w:afterAutospacing="0"/>
        <w:ind w:firstLine="851"/>
        <w:jc w:val="both"/>
        <w:rPr>
          <w:sz w:val="28"/>
          <w:szCs w:val="28"/>
        </w:rPr>
      </w:pPr>
    </w:p>
    <w:p w:rsidR="00743DEF" w:rsidRDefault="00743DEF" w:rsidP="004C2FD2">
      <w:pPr>
        <w:pStyle w:val="a3"/>
        <w:spacing w:before="0" w:beforeAutospacing="0" w:after="0" w:afterAutospacing="0"/>
        <w:jc w:val="center"/>
        <w:rPr>
          <w:sz w:val="28"/>
          <w:szCs w:val="28"/>
        </w:rPr>
      </w:pPr>
      <w:r w:rsidRPr="00E648DA">
        <w:rPr>
          <w:sz w:val="28"/>
          <w:szCs w:val="28"/>
        </w:rPr>
        <w:t>Глава 3. СОСТАВЛЕНИЕ ПРОЕКТА МЕСТНОГО БЮДЖЕТА</w:t>
      </w:r>
    </w:p>
    <w:p w:rsidR="004C2FD2" w:rsidRPr="00E648DA" w:rsidRDefault="004C2FD2" w:rsidP="004C2FD2">
      <w:pPr>
        <w:pStyle w:val="a3"/>
        <w:spacing w:before="0" w:beforeAutospacing="0" w:after="0" w:afterAutospacing="0"/>
        <w:jc w:val="both"/>
        <w:rPr>
          <w:sz w:val="28"/>
          <w:szCs w:val="28"/>
        </w:rPr>
      </w:pPr>
    </w:p>
    <w:p w:rsidR="00743DEF" w:rsidRDefault="00743DEF" w:rsidP="004C2FD2">
      <w:pPr>
        <w:pStyle w:val="a3"/>
        <w:spacing w:before="0" w:beforeAutospacing="0" w:after="0" w:afterAutospacing="0"/>
        <w:jc w:val="center"/>
        <w:rPr>
          <w:sz w:val="28"/>
          <w:szCs w:val="28"/>
        </w:rPr>
      </w:pPr>
      <w:r w:rsidRPr="00E648DA">
        <w:rPr>
          <w:sz w:val="28"/>
          <w:szCs w:val="28"/>
        </w:rPr>
        <w:t>Статья 13. Общие положения</w:t>
      </w:r>
    </w:p>
    <w:p w:rsidR="004C2FD2" w:rsidRPr="00E648DA" w:rsidRDefault="004C2FD2" w:rsidP="004C2FD2">
      <w:pPr>
        <w:pStyle w:val="a3"/>
        <w:spacing w:before="0" w:beforeAutospacing="0" w:after="0" w:afterAutospacing="0"/>
        <w:jc w:val="center"/>
        <w:rPr>
          <w:sz w:val="28"/>
          <w:szCs w:val="28"/>
        </w:rPr>
      </w:pP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lastRenderedPageBreak/>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43DEF" w:rsidRPr="00E648DA" w:rsidRDefault="00743DEF" w:rsidP="004C2FD2">
      <w:pPr>
        <w:pStyle w:val="a3"/>
        <w:spacing w:before="0" w:beforeAutospacing="0" w:after="0" w:afterAutospacing="0"/>
        <w:jc w:val="both"/>
        <w:rPr>
          <w:sz w:val="28"/>
          <w:szCs w:val="28"/>
        </w:rPr>
      </w:pPr>
      <w:r w:rsidRPr="00E648DA">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3. Составление проекта местного бюджета начинается не позднее чем за четыре месяца до начала очередного финансового года.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кодексом Российской Федерации, настоящим Положением и принимаемыми в соответствии с ним муниципальными правовыми актами.</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5. Непосредственное составление проекта местного бюджета осуществляет финансовый орган муниципального образования.</w:t>
      </w:r>
    </w:p>
    <w:p w:rsidR="00743DEF" w:rsidRPr="00E648DA" w:rsidRDefault="00743DEF" w:rsidP="004C2FD2">
      <w:pPr>
        <w:pStyle w:val="a3"/>
        <w:jc w:val="center"/>
        <w:rPr>
          <w:sz w:val="28"/>
          <w:szCs w:val="28"/>
        </w:rPr>
      </w:pPr>
      <w:r w:rsidRPr="006F7B94">
        <w:rPr>
          <w:sz w:val="28"/>
          <w:szCs w:val="28"/>
        </w:rPr>
        <w:t>Статья 14. Сведения, необходимые для составления проекта местного бюджета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1. Составление проекта местного бюджета основывается на:</w:t>
      </w:r>
    </w:p>
    <w:p w:rsidR="00743DEF" w:rsidRPr="00E648DA" w:rsidRDefault="00743DEF" w:rsidP="00C13B31">
      <w:pPr>
        <w:pStyle w:val="a3"/>
        <w:spacing w:before="0" w:beforeAutospacing="0" w:after="0" w:afterAutospacing="0"/>
        <w:ind w:firstLine="851"/>
        <w:jc w:val="both"/>
        <w:rPr>
          <w:sz w:val="28"/>
          <w:szCs w:val="28"/>
        </w:rPr>
      </w:pPr>
      <w:r w:rsidRPr="00E648DA">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43DEF" w:rsidRPr="00E648DA" w:rsidRDefault="00743DEF" w:rsidP="00D878BA">
      <w:pPr>
        <w:pStyle w:val="a3"/>
        <w:spacing w:before="0" w:beforeAutospacing="0" w:after="0" w:afterAutospacing="0"/>
        <w:ind w:firstLine="851"/>
        <w:jc w:val="both"/>
        <w:rPr>
          <w:sz w:val="28"/>
          <w:szCs w:val="28"/>
        </w:rPr>
      </w:pPr>
      <w:r w:rsidRPr="00E648DA">
        <w:rPr>
          <w:sz w:val="28"/>
          <w:szCs w:val="28"/>
        </w:rPr>
        <w:t>2) основных направлениях бюджетной политики и основных направлениях налоговой политики муниципального образования;</w:t>
      </w:r>
    </w:p>
    <w:p w:rsidR="00743DEF" w:rsidRPr="00E648DA" w:rsidRDefault="00743DEF" w:rsidP="00603719">
      <w:pPr>
        <w:pStyle w:val="a3"/>
        <w:spacing w:before="0" w:beforeAutospacing="0" w:after="0" w:afterAutospacing="0"/>
        <w:ind w:firstLine="851"/>
        <w:jc w:val="both"/>
        <w:rPr>
          <w:sz w:val="28"/>
          <w:szCs w:val="28"/>
        </w:rPr>
      </w:pPr>
      <w:r w:rsidRPr="00E648DA">
        <w:rPr>
          <w:sz w:val="28"/>
          <w:szCs w:val="28"/>
        </w:rPr>
        <w:t>3) прогнозе социально-экономического развития муниципального образования на среднесрочный период;</w:t>
      </w:r>
    </w:p>
    <w:p w:rsidR="00743DEF" w:rsidRPr="00E648DA" w:rsidRDefault="00743DEF" w:rsidP="00603719">
      <w:pPr>
        <w:pStyle w:val="a3"/>
        <w:spacing w:before="0" w:beforeAutospacing="0" w:after="0" w:afterAutospacing="0"/>
        <w:ind w:firstLine="851"/>
        <w:jc w:val="both"/>
        <w:rPr>
          <w:sz w:val="28"/>
          <w:szCs w:val="28"/>
        </w:rPr>
      </w:pPr>
      <w:r w:rsidRPr="00E648DA">
        <w:rPr>
          <w:sz w:val="28"/>
          <w:szCs w:val="28"/>
        </w:rPr>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743DEF" w:rsidRPr="00E648DA" w:rsidRDefault="00743DEF" w:rsidP="00603719">
      <w:pPr>
        <w:pStyle w:val="a3"/>
        <w:spacing w:before="0" w:beforeAutospacing="0" w:after="0" w:afterAutospacing="0"/>
        <w:ind w:firstLine="851"/>
        <w:jc w:val="both"/>
        <w:rPr>
          <w:sz w:val="28"/>
          <w:szCs w:val="28"/>
        </w:rPr>
      </w:pPr>
      <w:r w:rsidRPr="00E648DA">
        <w:rPr>
          <w:sz w:val="28"/>
          <w:szCs w:val="28"/>
        </w:rPr>
        <w:t>5) муниципальных программах (проектах муниципальных программ, проектах изменений муниципальных программ)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2. К сведениям, необходимым для составления проекта местного бюджета, относятся: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lastRenderedPageBreak/>
        <w:t>1) расчеты администраторов доходов по прогнозируемым объемам поступлений в местный бюджет;</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2) прогнозируемые объемы межбюджетных трансфертов, получаемых из других бюджетов бюджетной системы Российской Федерации;</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4) реестр расходных обязательств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5) ожидаемое исполнение местного бюджета в текущем финансовом году;</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 xml:space="preserve">8) иные сведения в соответствии с законодательством Российской Федерации, законодательством Новосибирской области, муниципальными правовыми актами </w:t>
      </w:r>
      <w:r w:rsidR="006F7B94">
        <w:rPr>
          <w:sz w:val="28"/>
          <w:szCs w:val="28"/>
        </w:rPr>
        <w:t>Карасукского</w:t>
      </w:r>
      <w:r w:rsidRPr="00E648DA">
        <w:rPr>
          <w:sz w:val="28"/>
          <w:szCs w:val="28"/>
        </w:rPr>
        <w:t> района и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w:t>
      </w:r>
      <w:r w:rsidR="006F7B94">
        <w:rPr>
          <w:sz w:val="28"/>
          <w:szCs w:val="28"/>
        </w:rPr>
        <w:t>Карасукского</w:t>
      </w:r>
      <w:r w:rsidRPr="00E648DA">
        <w:rPr>
          <w:sz w:val="28"/>
          <w:szCs w:val="28"/>
        </w:rPr>
        <w:t>    района и органов местного самоуправления муниципального образования.</w:t>
      </w:r>
    </w:p>
    <w:p w:rsidR="00F92856" w:rsidRDefault="00F92856" w:rsidP="00743DEF">
      <w:pPr>
        <w:pStyle w:val="a3"/>
        <w:rPr>
          <w:sz w:val="28"/>
          <w:szCs w:val="28"/>
          <w:highlight w:val="yellow"/>
        </w:rPr>
      </w:pPr>
    </w:p>
    <w:p w:rsidR="00F92856" w:rsidRDefault="00F92856" w:rsidP="00743DEF">
      <w:pPr>
        <w:pStyle w:val="a3"/>
        <w:rPr>
          <w:sz w:val="28"/>
          <w:szCs w:val="28"/>
          <w:highlight w:val="yellow"/>
        </w:rPr>
      </w:pPr>
    </w:p>
    <w:p w:rsidR="00743DEF" w:rsidRPr="00E648DA" w:rsidRDefault="00743DEF" w:rsidP="0078447D">
      <w:pPr>
        <w:pStyle w:val="a3"/>
        <w:jc w:val="center"/>
        <w:rPr>
          <w:sz w:val="28"/>
          <w:szCs w:val="28"/>
        </w:rPr>
      </w:pPr>
      <w:r w:rsidRPr="0078447D">
        <w:rPr>
          <w:sz w:val="28"/>
          <w:szCs w:val="28"/>
        </w:rPr>
        <w:t>Статья 15. Прогнозирование доходов местного бюджета</w:t>
      </w:r>
    </w:p>
    <w:p w:rsidR="00743DEF" w:rsidRPr="00E648DA" w:rsidRDefault="00743DEF" w:rsidP="00704BE3">
      <w:pPr>
        <w:pStyle w:val="a3"/>
        <w:ind w:firstLine="851"/>
        <w:jc w:val="both"/>
        <w:rPr>
          <w:sz w:val="28"/>
          <w:szCs w:val="28"/>
        </w:rPr>
      </w:pPr>
      <w:r w:rsidRPr="00E648DA">
        <w:rPr>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743DEF" w:rsidRPr="00E648DA" w:rsidRDefault="00743DEF" w:rsidP="0078447D">
      <w:pPr>
        <w:pStyle w:val="a3"/>
        <w:jc w:val="center"/>
        <w:rPr>
          <w:sz w:val="28"/>
          <w:szCs w:val="28"/>
        </w:rPr>
      </w:pPr>
      <w:r w:rsidRPr="00E648DA">
        <w:rPr>
          <w:sz w:val="28"/>
          <w:szCs w:val="28"/>
        </w:rPr>
        <w:t>Статья 16. Реестр расходных обязательств муниципального образования</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lastRenderedPageBreak/>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2. Реестр расходных обязательств ведется в порядке, установленном администрацией муниципального образования.</w:t>
      </w:r>
    </w:p>
    <w:p w:rsidR="00743DEF" w:rsidRPr="00E648DA" w:rsidRDefault="00743DEF" w:rsidP="0078447D">
      <w:pPr>
        <w:pStyle w:val="a3"/>
        <w:jc w:val="center"/>
        <w:rPr>
          <w:sz w:val="28"/>
          <w:szCs w:val="28"/>
        </w:rPr>
      </w:pPr>
      <w:r w:rsidRPr="00E648DA">
        <w:rPr>
          <w:sz w:val="28"/>
          <w:szCs w:val="28"/>
        </w:rPr>
        <w:t>Статья 17. Ожидаемое исполнение местного бюджета</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1) доходы по группам классификации доходов местного бюджета;</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2) расходы по разделам классификации расходов местного бюджета.</w:t>
      </w:r>
    </w:p>
    <w:p w:rsidR="00743DEF" w:rsidRPr="00E648DA" w:rsidRDefault="00743DEF" w:rsidP="00704BE3">
      <w:pPr>
        <w:pStyle w:val="a3"/>
        <w:jc w:val="center"/>
        <w:rPr>
          <w:sz w:val="28"/>
          <w:szCs w:val="28"/>
        </w:rPr>
      </w:pPr>
      <w:r w:rsidRPr="00704BE3">
        <w:rPr>
          <w:sz w:val="28"/>
          <w:szCs w:val="28"/>
        </w:rPr>
        <w:t>Статья 18. Планирование бюджетных ассигнований</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743DEF" w:rsidRPr="00E648DA" w:rsidRDefault="00743DEF" w:rsidP="00704BE3">
      <w:pPr>
        <w:pStyle w:val="a3"/>
        <w:jc w:val="center"/>
        <w:rPr>
          <w:sz w:val="28"/>
          <w:szCs w:val="28"/>
        </w:rPr>
      </w:pPr>
      <w:r w:rsidRPr="00E648DA">
        <w:rPr>
          <w:sz w:val="28"/>
          <w:szCs w:val="28"/>
        </w:rPr>
        <w:t>Статья 19. Муниципальные программы</w:t>
      </w:r>
    </w:p>
    <w:p w:rsidR="00743DEF" w:rsidRPr="00E648DA" w:rsidRDefault="00743DEF" w:rsidP="00704BE3">
      <w:pPr>
        <w:pStyle w:val="a3"/>
        <w:ind w:firstLine="851"/>
        <w:jc w:val="both"/>
        <w:rPr>
          <w:sz w:val="28"/>
          <w:szCs w:val="28"/>
        </w:rPr>
      </w:pPr>
      <w:r w:rsidRPr="00E648DA">
        <w:rPr>
          <w:sz w:val="28"/>
          <w:szCs w:val="28"/>
        </w:rPr>
        <w:lastRenderedPageBreak/>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w:t>
      </w:r>
    </w:p>
    <w:p w:rsidR="00743DEF" w:rsidRPr="00E648DA" w:rsidRDefault="00743DEF" w:rsidP="00704BE3">
      <w:pPr>
        <w:pStyle w:val="a3"/>
        <w:jc w:val="center"/>
        <w:rPr>
          <w:sz w:val="28"/>
          <w:szCs w:val="28"/>
        </w:rPr>
      </w:pPr>
      <w:r w:rsidRPr="00C812EF">
        <w:rPr>
          <w:sz w:val="28"/>
          <w:szCs w:val="28"/>
        </w:rPr>
        <w:t>Статья 20. Состав проекта решения о местном бюджете</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В статьях проекта решения о местном бюджете должны содержаться следующие показатели:</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4) общий объем условно утверждаемых (утвержденных) расходов на первый и второй годы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lastRenderedPageBreak/>
        <w:t>2. В состав проекта решения о местном бюджете включаются следующие приложения (при наличии соответствующих показателей):</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«Перечень главных администраторов доходов местного бюджета»: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а) таблица 1 «Перечень главных администраторов налоговых и неналоговых доходов местного бюджета»;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б) таблица 2 «Перечень главных администраторов безвозмездных поступлений»;</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«Перечень главных администраторов источников финансирования дефицита местного бюджета»;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 xml:space="preserve">6) «Распределение иных межбюджетных трансфертов из местного бюджета бюджету </w:t>
      </w:r>
      <w:r w:rsidR="00C812EF">
        <w:rPr>
          <w:sz w:val="28"/>
          <w:szCs w:val="28"/>
        </w:rPr>
        <w:t xml:space="preserve">Карасукского </w:t>
      </w:r>
      <w:r w:rsidRPr="00E648DA">
        <w:rPr>
          <w:sz w:val="28"/>
          <w:szCs w:val="28"/>
        </w:rPr>
        <w:t>района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8) «Источники финансирования дефицита местного бюджета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lastRenderedPageBreak/>
        <w:t>9) «Программа муниципальных внутренних заимствований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10) «Программа муниципальных внешних заимствований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11) «Программа муниципальных гарантий в валюте Российской Федерации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12) «Положение об условиях и порядке предоставления бюджетных кредитов»;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13) «Прогнозный план приватизации муниципального имущества на очередной финансовый год».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 В состав проекта решения о местном бюджете могут быть включены иные текстовые статьи и приложения.</w:t>
      </w:r>
    </w:p>
    <w:p w:rsidR="00743DEF" w:rsidRPr="00E648DA" w:rsidRDefault="00743DEF" w:rsidP="00C812EF">
      <w:pPr>
        <w:pStyle w:val="a3"/>
        <w:jc w:val="center"/>
        <w:rPr>
          <w:sz w:val="28"/>
          <w:szCs w:val="28"/>
        </w:rPr>
      </w:pPr>
      <w:r w:rsidRPr="00E648DA">
        <w:rPr>
          <w:sz w:val="28"/>
          <w:szCs w:val="28"/>
        </w:rPr>
        <w:t>Глава 4. РАССМОТРЕНИЕ ПРОЕКТА РЕШЕНИЯ О МЕСТНОМ БЮДЖЕТЕ И УТВЕРЖДЕНИЕ РЕШЕНИЯ О МЕСТНОМ БЮДЖЕТЕ</w:t>
      </w:r>
    </w:p>
    <w:p w:rsidR="00743DEF" w:rsidRPr="00E648DA" w:rsidRDefault="00743DEF" w:rsidP="00C812EF">
      <w:pPr>
        <w:pStyle w:val="a3"/>
        <w:jc w:val="center"/>
        <w:rPr>
          <w:sz w:val="28"/>
          <w:szCs w:val="28"/>
        </w:rPr>
      </w:pPr>
      <w:r w:rsidRPr="00E648DA">
        <w:rPr>
          <w:sz w:val="28"/>
          <w:szCs w:val="28"/>
        </w:rPr>
        <w:t>Статья 21. Внесение проекта решения о местном бюджете на рассмотрение в Совет депутатов муниципального образования</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Одновременно с проектом решения о местном бюджете предоставляются:</w:t>
      </w:r>
    </w:p>
    <w:p w:rsidR="00743DEF" w:rsidRPr="00E648DA" w:rsidRDefault="00743DEF" w:rsidP="00C812EF">
      <w:pPr>
        <w:pStyle w:val="a3"/>
        <w:spacing w:before="0" w:beforeAutospacing="0" w:after="0" w:afterAutospacing="0"/>
        <w:jc w:val="both"/>
        <w:rPr>
          <w:sz w:val="28"/>
          <w:szCs w:val="28"/>
        </w:rPr>
      </w:pPr>
      <w:r w:rsidRPr="00E648DA">
        <w:rPr>
          <w:sz w:val="28"/>
          <w:szCs w:val="28"/>
        </w:rPr>
        <w:t>- основные направления бюджетной и налоговой политики;</w:t>
      </w:r>
    </w:p>
    <w:p w:rsidR="00743DEF" w:rsidRPr="00E648DA" w:rsidRDefault="00743DEF" w:rsidP="00C812EF">
      <w:pPr>
        <w:pStyle w:val="a3"/>
        <w:spacing w:before="0" w:beforeAutospacing="0" w:after="0" w:afterAutospacing="0"/>
        <w:jc w:val="both"/>
        <w:rPr>
          <w:sz w:val="28"/>
          <w:szCs w:val="28"/>
        </w:rPr>
      </w:pPr>
      <w:r w:rsidRPr="00E648DA">
        <w:rPr>
          <w:sz w:val="28"/>
          <w:szCs w:val="28"/>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43DEF" w:rsidRPr="00E648DA" w:rsidRDefault="00743DEF" w:rsidP="00C812EF">
      <w:pPr>
        <w:pStyle w:val="a3"/>
        <w:spacing w:before="0" w:beforeAutospacing="0" w:after="0" w:afterAutospacing="0"/>
        <w:jc w:val="both"/>
        <w:rPr>
          <w:sz w:val="28"/>
          <w:szCs w:val="28"/>
        </w:rPr>
      </w:pPr>
      <w:r w:rsidRPr="00E648DA">
        <w:rPr>
          <w:sz w:val="28"/>
          <w:szCs w:val="28"/>
        </w:rPr>
        <w:t>- прогноз социально-экономического развития муниципального образования;</w:t>
      </w:r>
    </w:p>
    <w:p w:rsidR="00743DEF" w:rsidRPr="00E648DA" w:rsidRDefault="00743DEF" w:rsidP="00C812EF">
      <w:pPr>
        <w:pStyle w:val="a3"/>
        <w:spacing w:before="0" w:beforeAutospacing="0" w:after="0" w:afterAutospacing="0"/>
        <w:jc w:val="both"/>
        <w:rPr>
          <w:sz w:val="28"/>
          <w:szCs w:val="28"/>
        </w:rPr>
      </w:pPr>
      <w:r w:rsidRPr="00E648DA">
        <w:rPr>
          <w:sz w:val="28"/>
          <w:szCs w:val="28"/>
        </w:rPr>
        <w:lastRenderedPageBreak/>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43DEF" w:rsidRPr="00E648DA" w:rsidRDefault="00743DEF" w:rsidP="00C812EF">
      <w:pPr>
        <w:pStyle w:val="a3"/>
        <w:spacing w:before="0" w:beforeAutospacing="0" w:after="0" w:afterAutospacing="0"/>
        <w:jc w:val="both"/>
        <w:rPr>
          <w:sz w:val="28"/>
          <w:szCs w:val="28"/>
        </w:rPr>
      </w:pPr>
      <w:r w:rsidRPr="00E648DA">
        <w:rPr>
          <w:sz w:val="28"/>
          <w:szCs w:val="28"/>
        </w:rPr>
        <w:t>- пояснительная записка к проекту местного бюджета;</w:t>
      </w:r>
    </w:p>
    <w:p w:rsidR="00743DEF" w:rsidRPr="00E648DA" w:rsidRDefault="00743DEF" w:rsidP="00C812EF">
      <w:pPr>
        <w:pStyle w:val="a3"/>
        <w:spacing w:before="0" w:beforeAutospacing="0" w:after="0" w:afterAutospacing="0"/>
        <w:jc w:val="both"/>
        <w:rPr>
          <w:sz w:val="28"/>
          <w:szCs w:val="28"/>
        </w:rPr>
      </w:pPr>
      <w:r w:rsidRPr="00E648DA">
        <w:rPr>
          <w:sz w:val="28"/>
          <w:szCs w:val="28"/>
        </w:rPr>
        <w:t>- оценка ожидаемого исполнения местного бюджета на текущий финансовый год;</w:t>
      </w:r>
    </w:p>
    <w:p w:rsidR="00743DEF" w:rsidRPr="00E648DA" w:rsidRDefault="00743DEF" w:rsidP="00C812EF">
      <w:pPr>
        <w:pStyle w:val="a3"/>
        <w:spacing w:before="0" w:beforeAutospacing="0" w:after="0" w:afterAutospacing="0"/>
        <w:jc w:val="both"/>
        <w:rPr>
          <w:sz w:val="28"/>
          <w:szCs w:val="28"/>
        </w:rPr>
      </w:pPr>
      <w:r w:rsidRPr="00E648DA">
        <w:rPr>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743DEF" w:rsidRPr="00E648DA" w:rsidRDefault="00743DEF" w:rsidP="00C812EF">
      <w:pPr>
        <w:pStyle w:val="a3"/>
        <w:spacing w:before="0" w:beforeAutospacing="0" w:after="0" w:afterAutospacing="0"/>
        <w:jc w:val="both"/>
        <w:rPr>
          <w:sz w:val="28"/>
          <w:szCs w:val="28"/>
        </w:rPr>
      </w:pPr>
      <w:r w:rsidRPr="00E648DA">
        <w:rPr>
          <w:sz w:val="28"/>
          <w:szCs w:val="28"/>
        </w:rPr>
        <w:t>- реестр источников доходов местного бюджета;</w:t>
      </w:r>
    </w:p>
    <w:p w:rsidR="00743DEF" w:rsidRPr="00E648DA" w:rsidRDefault="00743DEF" w:rsidP="00C812EF">
      <w:pPr>
        <w:pStyle w:val="a3"/>
        <w:spacing w:before="0" w:beforeAutospacing="0" w:after="0" w:afterAutospacing="0"/>
        <w:jc w:val="both"/>
        <w:rPr>
          <w:sz w:val="28"/>
          <w:szCs w:val="28"/>
        </w:rPr>
      </w:pPr>
      <w:r w:rsidRPr="00E648DA">
        <w:rPr>
          <w:sz w:val="28"/>
          <w:szCs w:val="28"/>
        </w:rPr>
        <w:t>- реестр расходных обязательств;</w:t>
      </w:r>
    </w:p>
    <w:p w:rsidR="00743DEF" w:rsidRPr="00E648DA" w:rsidRDefault="00743DEF" w:rsidP="00C812EF">
      <w:pPr>
        <w:pStyle w:val="a3"/>
        <w:spacing w:before="0" w:beforeAutospacing="0" w:after="0" w:afterAutospacing="0"/>
        <w:jc w:val="both"/>
        <w:rPr>
          <w:sz w:val="28"/>
          <w:szCs w:val="28"/>
        </w:rPr>
      </w:pPr>
      <w:r w:rsidRPr="00E648DA">
        <w:rPr>
          <w:sz w:val="28"/>
          <w:szCs w:val="28"/>
        </w:rPr>
        <w:t>- иные документы и материалы.</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743DEF" w:rsidRPr="00E648DA" w:rsidRDefault="00743DEF" w:rsidP="00BC0D98">
      <w:pPr>
        <w:pStyle w:val="a3"/>
        <w:jc w:val="center"/>
        <w:rPr>
          <w:sz w:val="28"/>
          <w:szCs w:val="28"/>
        </w:rPr>
      </w:pPr>
      <w:r w:rsidRPr="00E648DA">
        <w:rPr>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Совет депутатов муниципального образования рассматривает проект решения о местном бюджете в одном чтении.</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статье 21 настоящего Положения, в Контрольно-счетный орган   для проведения экспертизы и подготовки заключения.</w:t>
      </w:r>
    </w:p>
    <w:p w:rsidR="00743DEF" w:rsidRPr="00E648DA" w:rsidRDefault="00743DEF" w:rsidP="00BC0D98">
      <w:pPr>
        <w:pStyle w:val="a3"/>
        <w:spacing w:before="0" w:beforeAutospacing="0" w:after="0" w:afterAutospacing="0"/>
        <w:jc w:val="both"/>
        <w:rPr>
          <w:sz w:val="28"/>
          <w:szCs w:val="28"/>
        </w:rPr>
      </w:pPr>
      <w:r w:rsidRPr="00E648DA">
        <w:rPr>
          <w:sz w:val="28"/>
          <w:szCs w:val="28"/>
        </w:rPr>
        <w:t>Контрольно-счетный орган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743DEF" w:rsidRPr="00E648DA" w:rsidRDefault="00743DEF" w:rsidP="00BC0D98">
      <w:pPr>
        <w:pStyle w:val="a3"/>
        <w:spacing w:before="0" w:beforeAutospacing="0" w:after="0" w:afterAutospacing="0"/>
        <w:jc w:val="both"/>
        <w:rPr>
          <w:sz w:val="28"/>
          <w:szCs w:val="28"/>
        </w:rPr>
      </w:pPr>
      <w:r w:rsidRPr="00E648DA">
        <w:rPr>
          <w:sz w:val="28"/>
          <w:szCs w:val="28"/>
        </w:rPr>
        <w:t xml:space="preserve">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w:t>
      </w:r>
      <w:r w:rsidRPr="00E648DA">
        <w:rPr>
          <w:sz w:val="28"/>
          <w:szCs w:val="28"/>
        </w:rPr>
        <w:lastRenderedPageBreak/>
        <w:t>депутатов муниципального образования и в администрацию муниципального образования.</w:t>
      </w:r>
    </w:p>
    <w:p w:rsidR="00743DEF" w:rsidRPr="00E648DA" w:rsidRDefault="00743DEF" w:rsidP="00BC0D98">
      <w:pPr>
        <w:pStyle w:val="a3"/>
        <w:jc w:val="center"/>
        <w:rPr>
          <w:sz w:val="28"/>
          <w:szCs w:val="28"/>
        </w:rPr>
      </w:pPr>
      <w:r w:rsidRPr="00E648DA">
        <w:rPr>
          <w:sz w:val="28"/>
          <w:szCs w:val="28"/>
        </w:rPr>
        <w:t>Статья 23. Публичные слушания по проекту решения о местном бюджете</w:t>
      </w:r>
    </w:p>
    <w:p w:rsidR="00743DEF" w:rsidRPr="00E648DA" w:rsidRDefault="00743DEF" w:rsidP="00BC0D98">
      <w:pPr>
        <w:pStyle w:val="a3"/>
        <w:ind w:firstLine="851"/>
        <w:rPr>
          <w:sz w:val="28"/>
          <w:szCs w:val="28"/>
        </w:rPr>
      </w:pPr>
      <w:r w:rsidRPr="00E648DA">
        <w:rPr>
          <w:sz w:val="28"/>
          <w:szCs w:val="28"/>
        </w:rPr>
        <w:t>По проекту решения о местном бюджете проводятся публичные слушания в порядке, установленном Положением о публичных слушаниях в муниципальном образовании.</w:t>
      </w:r>
    </w:p>
    <w:p w:rsidR="00743DEF" w:rsidRPr="00E648DA" w:rsidRDefault="00743DEF" w:rsidP="00BC0D98">
      <w:pPr>
        <w:pStyle w:val="a3"/>
        <w:jc w:val="center"/>
        <w:rPr>
          <w:sz w:val="28"/>
          <w:szCs w:val="28"/>
        </w:rPr>
      </w:pPr>
      <w:r w:rsidRPr="00E648DA">
        <w:rPr>
          <w:sz w:val="28"/>
          <w:szCs w:val="28"/>
        </w:rPr>
        <w:t>Статья 24. Рассмотрение проекта решения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743DEF" w:rsidRPr="00E648DA" w:rsidRDefault="00743DEF" w:rsidP="00BC0D98">
      <w:pPr>
        <w:pStyle w:val="a3"/>
        <w:spacing w:before="0" w:beforeAutospacing="0" w:after="0" w:afterAutospacing="0"/>
        <w:jc w:val="both"/>
        <w:rPr>
          <w:sz w:val="28"/>
          <w:szCs w:val="28"/>
        </w:rPr>
      </w:pPr>
      <w:r w:rsidRPr="00E648DA">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прогнозируемый в очередном финансовом году и плановом периоде общий объем доходов местного бюджета;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общий объем расходов местного бюджета в очередном финансовом году и плановом периоде;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 xml:space="preserve">-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w:t>
      </w:r>
      <w:r w:rsidRPr="00E648DA">
        <w:rPr>
          <w:sz w:val="28"/>
          <w:szCs w:val="28"/>
        </w:rPr>
        <w:lastRenderedPageBreak/>
        <w:t>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743DEF" w:rsidRPr="00E648DA" w:rsidRDefault="00743DEF" w:rsidP="00BC0D98">
      <w:pPr>
        <w:pStyle w:val="a3"/>
        <w:jc w:val="center"/>
        <w:rPr>
          <w:sz w:val="28"/>
          <w:szCs w:val="28"/>
        </w:rPr>
      </w:pPr>
      <w:r w:rsidRPr="00E648DA">
        <w:rPr>
          <w:sz w:val="28"/>
          <w:szCs w:val="28"/>
        </w:rPr>
        <w:t>Глава 5. ВНЕСЕНИЕ ИЗМЕНЕНИЙ В РЕШЕНИЕ О МЕСТНОМ БЮДЖЕТЕ</w:t>
      </w:r>
    </w:p>
    <w:p w:rsidR="00743DEF" w:rsidRPr="00E648DA" w:rsidRDefault="00743DEF" w:rsidP="00BC0D98">
      <w:pPr>
        <w:pStyle w:val="a3"/>
        <w:jc w:val="center"/>
        <w:rPr>
          <w:sz w:val="28"/>
          <w:szCs w:val="28"/>
        </w:rPr>
      </w:pPr>
      <w:r w:rsidRPr="00E648DA">
        <w:rPr>
          <w:sz w:val="28"/>
          <w:szCs w:val="28"/>
        </w:rPr>
        <w:t>Статья 25. Внесение изменений в решение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Одновременно с проектом решения представляются следующие документы и материалы:</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сведения об исполнении местного бюджета за истекший отчетный период текущего финансового года;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оценка ожидаемого исполнения местного бюджета в текущем финансовом году (по итогам исполнения на отчетную дату);</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743DEF" w:rsidRPr="00E648DA" w:rsidRDefault="00743DEF" w:rsidP="00BC0D98">
      <w:pPr>
        <w:pStyle w:val="a3"/>
        <w:jc w:val="center"/>
        <w:rPr>
          <w:sz w:val="28"/>
          <w:szCs w:val="28"/>
        </w:rPr>
      </w:pPr>
      <w:r w:rsidRPr="00E648DA">
        <w:rPr>
          <w:sz w:val="28"/>
          <w:szCs w:val="28"/>
        </w:rPr>
        <w:t>Статья 26. Рассмотрение и утверждение решения о внесении изменений в решение о местном бюджете</w:t>
      </w:r>
    </w:p>
    <w:p w:rsidR="00743DEF" w:rsidRDefault="00743DEF" w:rsidP="00BC0D98">
      <w:pPr>
        <w:pStyle w:val="a3"/>
        <w:ind w:firstLine="851"/>
        <w:jc w:val="both"/>
        <w:rPr>
          <w:sz w:val="28"/>
          <w:szCs w:val="28"/>
        </w:rPr>
      </w:pPr>
      <w:r w:rsidRPr="00E648DA">
        <w:rPr>
          <w:sz w:val="28"/>
          <w:szCs w:val="28"/>
        </w:rPr>
        <w:t>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Регламентом Совета депутатов муниципального образования.</w:t>
      </w:r>
    </w:p>
    <w:p w:rsidR="00BC0D98" w:rsidRDefault="00BC0D98" w:rsidP="00BC0D98">
      <w:pPr>
        <w:pStyle w:val="a3"/>
        <w:ind w:firstLine="851"/>
        <w:jc w:val="both"/>
        <w:rPr>
          <w:sz w:val="28"/>
          <w:szCs w:val="28"/>
        </w:rPr>
      </w:pPr>
    </w:p>
    <w:p w:rsidR="00BC0D98" w:rsidRPr="00E648DA" w:rsidRDefault="00BC0D98" w:rsidP="00BC0D98">
      <w:pPr>
        <w:pStyle w:val="a3"/>
        <w:ind w:firstLine="851"/>
        <w:jc w:val="both"/>
        <w:rPr>
          <w:sz w:val="28"/>
          <w:szCs w:val="28"/>
        </w:rPr>
      </w:pPr>
    </w:p>
    <w:p w:rsidR="00743DEF" w:rsidRPr="00E648DA" w:rsidRDefault="00743DEF" w:rsidP="00BC0D98">
      <w:pPr>
        <w:pStyle w:val="a3"/>
        <w:jc w:val="center"/>
        <w:rPr>
          <w:sz w:val="28"/>
          <w:szCs w:val="28"/>
        </w:rPr>
      </w:pPr>
      <w:r w:rsidRPr="00E648DA">
        <w:rPr>
          <w:sz w:val="28"/>
          <w:szCs w:val="28"/>
        </w:rPr>
        <w:t>Глава 6. УПРАВЛЕНИЕ МУНИЦИПАЛЬНЫМ ДОЛГОМ</w:t>
      </w:r>
    </w:p>
    <w:p w:rsidR="00743DEF" w:rsidRPr="00E648DA" w:rsidRDefault="00743DEF" w:rsidP="00BC0D98">
      <w:pPr>
        <w:pStyle w:val="a3"/>
        <w:jc w:val="center"/>
        <w:rPr>
          <w:sz w:val="28"/>
          <w:szCs w:val="28"/>
        </w:rPr>
      </w:pPr>
      <w:r w:rsidRPr="00E648DA">
        <w:rPr>
          <w:sz w:val="28"/>
          <w:szCs w:val="28"/>
        </w:rPr>
        <w:t>Статья 27. Муниципальный долг</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Долговые обязательства муниципального образования могут существовать в виде обязательств по:</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ценным бумагам муниципального образования (муниципальным ценным бумагам);</w:t>
      </w:r>
    </w:p>
    <w:p w:rsidR="00743DEF" w:rsidRPr="00E648DA" w:rsidRDefault="00743DEF" w:rsidP="000D7CC0">
      <w:pPr>
        <w:pStyle w:val="a3"/>
        <w:spacing w:before="0" w:beforeAutospacing="0" w:after="0" w:afterAutospacing="0"/>
        <w:ind w:firstLine="851"/>
        <w:jc w:val="both"/>
        <w:rPr>
          <w:sz w:val="28"/>
          <w:szCs w:val="28"/>
        </w:rPr>
      </w:pPr>
      <w:r w:rsidRPr="00E648DA">
        <w:rPr>
          <w:sz w:val="28"/>
          <w:szCs w:val="28"/>
        </w:rPr>
        <w:t xml:space="preserve">2) </w:t>
      </w:r>
      <w:r w:rsidR="000D7CC0" w:rsidRPr="000D7CC0">
        <w:rPr>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4) кредитам, привлеченным муниципальным образованием от кредитных организаций в валюте Российской Федерации;</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5) гарантиям муниципального образования (муниципальным гарантиям), выраженным в валюте Российской Федерации;</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91B93" w:rsidRDefault="000D7CC0" w:rsidP="000D7CC0">
      <w:pPr>
        <w:pStyle w:val="a3"/>
        <w:spacing w:before="0" w:beforeAutospacing="0" w:after="0" w:afterAutospacing="0"/>
        <w:ind w:firstLine="851"/>
        <w:jc w:val="both"/>
        <w:rPr>
          <w:sz w:val="28"/>
          <w:szCs w:val="28"/>
        </w:rPr>
      </w:pPr>
      <w:r w:rsidRPr="000D7CC0">
        <w:rPr>
          <w:sz w:val="28"/>
          <w:szCs w:val="28"/>
        </w:rPr>
        <w:t>7) иным долговым обязательствам, возникшим до введения в действие настоящего Кодекса и отнесенным на муниципальный долг.</w:t>
      </w:r>
    </w:p>
    <w:p w:rsidR="000D7CC0" w:rsidRPr="00E648DA" w:rsidRDefault="000D7CC0" w:rsidP="000D7CC0">
      <w:pPr>
        <w:pStyle w:val="a3"/>
        <w:spacing w:before="0" w:beforeAutospacing="0" w:after="0" w:afterAutospacing="0"/>
        <w:ind w:firstLine="851"/>
        <w:jc w:val="both"/>
        <w:rPr>
          <w:sz w:val="28"/>
          <w:szCs w:val="28"/>
        </w:rPr>
      </w:pPr>
      <w:r>
        <w:rPr>
          <w:sz w:val="28"/>
          <w:szCs w:val="28"/>
        </w:rPr>
        <w:t>4. В объем муниципального долга включается: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номинальная сумма долга по муниципальным ценным бумагам;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D91B93" w:rsidRDefault="00743DEF" w:rsidP="00256D6D">
      <w:pPr>
        <w:pStyle w:val="a3"/>
        <w:spacing w:before="0" w:beforeAutospacing="0" w:after="0" w:afterAutospacing="0"/>
        <w:ind w:firstLine="851"/>
        <w:jc w:val="both"/>
        <w:rPr>
          <w:sz w:val="28"/>
          <w:szCs w:val="28"/>
        </w:rPr>
      </w:pPr>
      <w:r w:rsidRPr="00E648DA">
        <w:rPr>
          <w:sz w:val="28"/>
          <w:szCs w:val="28"/>
        </w:rPr>
        <w:t xml:space="preserve">3) </w:t>
      </w:r>
      <w:r w:rsidR="00D91B93" w:rsidRPr="00D91B93">
        <w:rPr>
          <w:sz w:val="28"/>
          <w:szCs w:val="28"/>
        </w:rPr>
        <w:t>объем основного долга по кредитам, привлеченным муниципальным образованием от кредитных организаций;</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lastRenderedPageBreak/>
        <w:t>4) объем обязательств по муниципальным гарантиям;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5) объем иных непогашенных долговых обязательств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4.1. В объем муниципального внутреннего долга включаются: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объем обязательств по муниципальным гарантиям, выраженным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5) объем иных непогашенных долговых обязательств муниципального образования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743DEF" w:rsidRPr="00E648DA" w:rsidRDefault="00743DEF" w:rsidP="00256D6D">
      <w:pPr>
        <w:pStyle w:val="a3"/>
        <w:jc w:val="center"/>
        <w:rPr>
          <w:sz w:val="28"/>
          <w:szCs w:val="28"/>
        </w:rPr>
      </w:pPr>
      <w:r w:rsidRPr="00E648DA">
        <w:rPr>
          <w:sz w:val="28"/>
          <w:szCs w:val="28"/>
        </w:rPr>
        <w:t>Статья 28. Ответственность по долговым обязательствам</w:t>
      </w:r>
    </w:p>
    <w:p w:rsidR="00743DEF" w:rsidRPr="00E648DA" w:rsidRDefault="00743DEF" w:rsidP="00256D6D">
      <w:pPr>
        <w:pStyle w:val="a3"/>
        <w:ind w:firstLine="851"/>
        <w:jc w:val="both"/>
        <w:rPr>
          <w:sz w:val="28"/>
          <w:szCs w:val="28"/>
        </w:rPr>
      </w:pPr>
      <w:r w:rsidRPr="00E648DA">
        <w:rPr>
          <w:sz w:val="28"/>
          <w:szCs w:val="28"/>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743DEF" w:rsidRPr="00E648DA" w:rsidRDefault="00743DEF" w:rsidP="00256D6D">
      <w:pPr>
        <w:pStyle w:val="a3"/>
        <w:jc w:val="center"/>
        <w:rPr>
          <w:sz w:val="28"/>
          <w:szCs w:val="28"/>
        </w:rPr>
      </w:pPr>
      <w:r w:rsidRPr="00E648DA">
        <w:rPr>
          <w:sz w:val="28"/>
          <w:szCs w:val="28"/>
        </w:rPr>
        <w:t>Статья 29. Управление муниципальным долгом и осуществление муниципальных заимствований</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Управление муниципальным долгом осуществляется администрацией муниципального образования</w:t>
      </w:r>
      <w:r w:rsidR="00F314A8">
        <w:rPr>
          <w:sz w:val="28"/>
          <w:szCs w:val="28"/>
        </w:rPr>
        <w:t xml:space="preserve"> в соответствии с Уставом муниципального образования</w:t>
      </w:r>
      <w:r w:rsidRPr="00E648DA">
        <w:rPr>
          <w:sz w:val="28"/>
          <w:szCs w:val="28"/>
        </w:rPr>
        <w:t>.</w:t>
      </w:r>
    </w:p>
    <w:p w:rsidR="008D63CC" w:rsidRDefault="00743DEF" w:rsidP="008D63CC">
      <w:pPr>
        <w:autoSpaceDE w:val="0"/>
        <w:autoSpaceDN w:val="0"/>
        <w:adjustRightInd w:val="0"/>
        <w:spacing w:after="0" w:line="240" w:lineRule="auto"/>
        <w:ind w:firstLine="851"/>
        <w:jc w:val="both"/>
        <w:rPr>
          <w:rFonts w:ascii="Times New Roman" w:hAnsi="Times New Roman" w:cs="Times New Roman"/>
          <w:sz w:val="28"/>
          <w:szCs w:val="28"/>
        </w:rPr>
      </w:pPr>
      <w:r w:rsidRPr="008D63CC">
        <w:rPr>
          <w:rFonts w:ascii="Times New Roman" w:hAnsi="Times New Roman" w:cs="Times New Roman"/>
          <w:sz w:val="28"/>
          <w:szCs w:val="28"/>
        </w:rPr>
        <w:t>2.</w:t>
      </w:r>
      <w:r w:rsidRPr="00E648DA">
        <w:rPr>
          <w:sz w:val="28"/>
          <w:szCs w:val="28"/>
        </w:rPr>
        <w:t xml:space="preserve"> </w:t>
      </w:r>
      <w:r w:rsidR="008D63CC">
        <w:rPr>
          <w:rFonts w:ascii="Times New Roman" w:hAnsi="Times New Roman" w:cs="Times New Roman"/>
          <w:sz w:val="28"/>
          <w:szCs w:val="28"/>
        </w:rPr>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532FA3" w:rsidRDefault="00743DEF" w:rsidP="00532FA3">
      <w:pPr>
        <w:autoSpaceDE w:val="0"/>
        <w:autoSpaceDN w:val="0"/>
        <w:adjustRightInd w:val="0"/>
        <w:spacing w:after="0" w:line="240" w:lineRule="auto"/>
        <w:ind w:firstLine="851"/>
        <w:jc w:val="both"/>
        <w:rPr>
          <w:rFonts w:ascii="Times New Roman" w:hAnsi="Times New Roman" w:cs="Times New Roman"/>
          <w:sz w:val="28"/>
          <w:szCs w:val="28"/>
        </w:rPr>
      </w:pPr>
      <w:r w:rsidRPr="00532FA3">
        <w:rPr>
          <w:rFonts w:ascii="Times New Roman" w:hAnsi="Times New Roman" w:cs="Times New Roman"/>
          <w:sz w:val="28"/>
          <w:szCs w:val="28"/>
        </w:rPr>
        <w:lastRenderedPageBreak/>
        <w:t>3.</w:t>
      </w:r>
      <w:r w:rsidRPr="00E648DA">
        <w:rPr>
          <w:sz w:val="28"/>
          <w:szCs w:val="28"/>
        </w:rPr>
        <w:t xml:space="preserve"> </w:t>
      </w:r>
      <w:r w:rsidR="00532FA3">
        <w:rPr>
          <w:rFonts w:ascii="Times New Roman" w:hAnsi="Times New Roman" w:cs="Times New Roman"/>
          <w:sz w:val="28"/>
          <w:szCs w:val="28"/>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743DEF" w:rsidRPr="00E648DA" w:rsidRDefault="00743DEF" w:rsidP="00256D6D">
      <w:pPr>
        <w:pStyle w:val="a3"/>
        <w:jc w:val="center"/>
        <w:rPr>
          <w:sz w:val="28"/>
          <w:szCs w:val="28"/>
        </w:rPr>
      </w:pPr>
      <w:r w:rsidRPr="00E648DA">
        <w:rPr>
          <w:sz w:val="28"/>
          <w:szCs w:val="28"/>
        </w:rPr>
        <w:t>Статья 30. Регистрация и учет муниципальных долговых обязательств, муниципальная долговая книга</w:t>
      </w:r>
    </w:p>
    <w:p w:rsidR="00743DEF" w:rsidRPr="00E648DA" w:rsidRDefault="00743DEF" w:rsidP="00256D6D">
      <w:pPr>
        <w:pStyle w:val="a3"/>
        <w:spacing w:before="0" w:beforeAutospacing="0" w:after="0" w:afterAutospacing="0"/>
        <w:ind w:firstLine="993"/>
        <w:jc w:val="both"/>
        <w:rPr>
          <w:sz w:val="28"/>
          <w:szCs w:val="28"/>
        </w:rPr>
      </w:pPr>
      <w:r w:rsidRPr="00E648DA">
        <w:rPr>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743DEF" w:rsidRPr="00E648DA" w:rsidRDefault="00743DEF" w:rsidP="00256D6D">
      <w:pPr>
        <w:pStyle w:val="a3"/>
        <w:spacing w:before="0" w:beforeAutospacing="0" w:after="0" w:afterAutospacing="0"/>
        <w:jc w:val="both"/>
        <w:rPr>
          <w:sz w:val="28"/>
          <w:szCs w:val="28"/>
        </w:rPr>
      </w:pPr>
      <w:r w:rsidRPr="00E648DA">
        <w:rPr>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Ведение муниципальной долговой книги осуществляется финансовым органом.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743DEF" w:rsidRPr="00E648DA" w:rsidRDefault="00743DEF" w:rsidP="00256D6D">
      <w:pPr>
        <w:pStyle w:val="a3"/>
        <w:jc w:val="center"/>
        <w:rPr>
          <w:sz w:val="28"/>
          <w:szCs w:val="28"/>
        </w:rPr>
      </w:pPr>
      <w:r w:rsidRPr="00E648DA">
        <w:rPr>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p>
    <w:p w:rsidR="00743DEF" w:rsidRPr="00E648DA" w:rsidRDefault="00743DEF" w:rsidP="00256D6D">
      <w:pPr>
        <w:pStyle w:val="a3"/>
        <w:jc w:val="center"/>
        <w:rPr>
          <w:sz w:val="28"/>
          <w:szCs w:val="28"/>
        </w:rPr>
      </w:pPr>
      <w:r w:rsidRPr="00E648DA">
        <w:rPr>
          <w:sz w:val="28"/>
          <w:szCs w:val="28"/>
        </w:rPr>
        <w:t>Статья 31. Основы исполнения местного бюджета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Исполнение местного бюджета обеспечивается администрацией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 xml:space="preserve">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w:t>
      </w:r>
      <w:r w:rsidRPr="00E648DA">
        <w:rPr>
          <w:sz w:val="28"/>
          <w:szCs w:val="28"/>
        </w:rPr>
        <w:lastRenderedPageBreak/>
        <w:t>составления годового отчета об исполнении областного бюджета, определяются финансовым органом.</w:t>
      </w:r>
    </w:p>
    <w:p w:rsidR="00743DEF" w:rsidRPr="00E648DA" w:rsidRDefault="00743DEF" w:rsidP="00256D6D">
      <w:pPr>
        <w:pStyle w:val="a3"/>
        <w:jc w:val="center"/>
        <w:rPr>
          <w:sz w:val="28"/>
          <w:szCs w:val="28"/>
        </w:rPr>
      </w:pPr>
      <w:r w:rsidRPr="00E648DA">
        <w:rPr>
          <w:sz w:val="28"/>
          <w:szCs w:val="28"/>
        </w:rPr>
        <w:t>Статья 32. Решение об исполнении местного бюджета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Отдельными приложениями к решению об исполнении местного бюджета за отчетный финансовый год утверждаются показатели: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доходов местного бюджета по кодам классификации доходов бюджетов;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расходов местного бюджета по ведомственной структуре расходов бюджета;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расходов местного бюджета по разделам и подразделам классификации расходов бюджетов;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743DEF" w:rsidRPr="00E648DA" w:rsidRDefault="00743DEF" w:rsidP="00256D6D">
      <w:pPr>
        <w:pStyle w:val="a3"/>
        <w:spacing w:before="0" w:beforeAutospacing="0" w:after="0" w:afterAutospacing="0"/>
        <w:jc w:val="both"/>
        <w:rPr>
          <w:sz w:val="28"/>
          <w:szCs w:val="28"/>
        </w:rPr>
      </w:pPr>
      <w:r w:rsidRPr="00E648DA">
        <w:rPr>
          <w:sz w:val="28"/>
          <w:szCs w:val="28"/>
        </w:rPr>
        <w:t>Одновременно с квартальными отчетами об исполнении местного бюджета представляется пояснительная записка.</w:t>
      </w:r>
    </w:p>
    <w:p w:rsidR="00743DEF" w:rsidRPr="00E648DA" w:rsidRDefault="00743DEF" w:rsidP="00256D6D">
      <w:pPr>
        <w:pStyle w:val="a3"/>
        <w:jc w:val="center"/>
        <w:rPr>
          <w:sz w:val="28"/>
          <w:szCs w:val="28"/>
        </w:rPr>
      </w:pPr>
      <w:r w:rsidRPr="00E648DA">
        <w:rPr>
          <w:sz w:val="28"/>
          <w:szCs w:val="28"/>
        </w:rPr>
        <w:t>Статья 33. Документы и материалы, представляемые одновременно с годовым отчетом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lastRenderedPageBreak/>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отчет о предоставлении и погашении бюджетных кредитов;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7) структура муниципального долга по состоянию на первое число года, следующего за отчетным;</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743DEF" w:rsidRPr="00E648DA" w:rsidRDefault="00743DEF" w:rsidP="00256D6D">
      <w:pPr>
        <w:pStyle w:val="a3"/>
        <w:spacing w:before="0" w:beforeAutospacing="0" w:after="0" w:afterAutospacing="0"/>
        <w:jc w:val="both"/>
        <w:rPr>
          <w:sz w:val="28"/>
          <w:szCs w:val="28"/>
        </w:rPr>
      </w:pPr>
      <w:r w:rsidRPr="00E648DA">
        <w:rPr>
          <w:sz w:val="28"/>
          <w:szCs w:val="28"/>
        </w:rPr>
        <w:t>а) доходы местного бюджета по кодам классификации доходов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б) расходы местного бюджета по разделам, подразделам, видов расходов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lastRenderedPageBreak/>
        <w:t xml:space="preserve">д) расходы местного бюджета по предоставлению иных межбюджетных трансфертов из местного бюджета бюджету </w:t>
      </w:r>
      <w:r w:rsidR="00445ECB">
        <w:rPr>
          <w:sz w:val="28"/>
          <w:szCs w:val="28"/>
        </w:rPr>
        <w:t>Карасукского</w:t>
      </w:r>
      <w:r w:rsidRPr="00E648DA">
        <w:rPr>
          <w:sz w:val="28"/>
          <w:szCs w:val="28"/>
        </w:rPr>
        <w:t>    района по направлениям;</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и) источники финансирования дефицита местного бюджета в структуре кодов классификации источников финансирования дефицитов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к) программы муниципальных внутренних заимствований;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л) программы муниципальных гарантий;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м) прогнозного плана приватизации муниципального имущества;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н) доходы и расходы дорожного фонда в структуре кодов бюджетной классификации;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о) иные показатели, утвержденные в составе приложений к решению о местном бюджете;</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9) баланс исполнения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10) отчет о финансовых результатах деятельности;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11) отчет о движении денежных средств;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12) иная бюджетная отчетность об исполнении местного бюджета за отчетный финансовый год.</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Администрация муниципального образования дополнительно направляет следующие документы и материалы:</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отчет о результатах реализации плана социально-экономического развития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3) данные Реестра муниципальной собственности об унитарных предприятиях и муниципальных учреждениях, акциях хозяйственных обществ и </w:t>
      </w:r>
      <w:r w:rsidRPr="00E648DA">
        <w:rPr>
          <w:sz w:val="28"/>
          <w:szCs w:val="28"/>
        </w:rPr>
        <w:lastRenderedPageBreak/>
        <w:t>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743DEF" w:rsidRPr="00E648DA" w:rsidRDefault="00743DEF" w:rsidP="00445ECB">
      <w:pPr>
        <w:pStyle w:val="a3"/>
        <w:jc w:val="center"/>
        <w:rPr>
          <w:sz w:val="28"/>
          <w:szCs w:val="28"/>
        </w:rPr>
      </w:pPr>
      <w:r w:rsidRPr="00E648DA">
        <w:rPr>
          <w:sz w:val="28"/>
          <w:szCs w:val="28"/>
        </w:rPr>
        <w:t>Статья 34. Представление годового отчета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Плановые назначения по доходам указываются согласно кассовому плану с учетом всех изменений.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По годовому отчету об исполнении местного бюджета проводятся публичные слушания в порядке, установленном Положением о публичных слушаниях в муниципальном образовании.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статьей 33 настоящего Положения.</w:t>
      </w:r>
    </w:p>
    <w:p w:rsidR="00743DEF" w:rsidRPr="00E648DA" w:rsidRDefault="00743DEF" w:rsidP="00445ECB">
      <w:pPr>
        <w:pStyle w:val="a3"/>
        <w:jc w:val="center"/>
        <w:rPr>
          <w:sz w:val="28"/>
          <w:szCs w:val="28"/>
        </w:rPr>
      </w:pPr>
      <w:r w:rsidRPr="00E648DA">
        <w:rPr>
          <w:sz w:val="28"/>
          <w:szCs w:val="28"/>
        </w:rPr>
        <w:t>Статья 35. Осуществление внешней проверки годового отчета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2. Внешняя проверка годового отчета об исполнении местного бюджета </w:t>
      </w:r>
    </w:p>
    <w:p w:rsidR="00743DEF" w:rsidRPr="00E648DA" w:rsidRDefault="00743DEF" w:rsidP="00445ECB">
      <w:pPr>
        <w:pStyle w:val="a3"/>
        <w:spacing w:before="0" w:beforeAutospacing="0" w:after="0" w:afterAutospacing="0"/>
        <w:jc w:val="both"/>
        <w:rPr>
          <w:sz w:val="28"/>
          <w:szCs w:val="28"/>
        </w:rPr>
      </w:pPr>
      <w:r w:rsidRPr="00E648DA">
        <w:rPr>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lastRenderedPageBreak/>
        <w:t>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статьей 33 настоящего Положения.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743DEF" w:rsidRPr="00E648DA" w:rsidRDefault="00743DEF" w:rsidP="00445ECB">
      <w:pPr>
        <w:pStyle w:val="a3"/>
        <w:jc w:val="center"/>
        <w:rPr>
          <w:sz w:val="28"/>
          <w:szCs w:val="28"/>
        </w:rPr>
      </w:pPr>
      <w:r w:rsidRPr="00E648DA">
        <w:rPr>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Совет депутатов муниципального образования рассматривает проект решения об исполнении местного бюджета в одном чтении.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Рассмотрение и принятие решения об исполнении местного бюджета осуществляется в порядке, установленном Регламентом Совета депутатов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743DEF" w:rsidRPr="00E648DA" w:rsidRDefault="00743DEF" w:rsidP="00445ECB">
      <w:pPr>
        <w:pStyle w:val="a3"/>
        <w:jc w:val="center"/>
        <w:rPr>
          <w:sz w:val="28"/>
          <w:szCs w:val="28"/>
        </w:rPr>
      </w:pPr>
      <w:r w:rsidRPr="00E648DA">
        <w:rPr>
          <w:sz w:val="28"/>
          <w:szCs w:val="28"/>
        </w:rPr>
        <w:t>Глава 8. ФИНАНСОВЫЙ КОНТРОЛЬ</w:t>
      </w:r>
    </w:p>
    <w:p w:rsidR="00743DEF" w:rsidRPr="00E648DA" w:rsidRDefault="00743DEF" w:rsidP="00445ECB">
      <w:pPr>
        <w:pStyle w:val="a3"/>
        <w:jc w:val="center"/>
        <w:rPr>
          <w:sz w:val="28"/>
          <w:szCs w:val="28"/>
        </w:rPr>
      </w:pPr>
      <w:r w:rsidRPr="00E648DA">
        <w:rPr>
          <w:sz w:val="28"/>
          <w:szCs w:val="28"/>
        </w:rPr>
        <w:t>Статья 37. Органы, осуществляющие финансовый контроль</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lastRenderedPageBreak/>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743DEF" w:rsidRPr="00E648DA" w:rsidRDefault="00743DEF" w:rsidP="00445ECB">
      <w:pPr>
        <w:pStyle w:val="a3"/>
        <w:jc w:val="center"/>
        <w:rPr>
          <w:sz w:val="28"/>
          <w:szCs w:val="28"/>
        </w:rPr>
      </w:pPr>
      <w:r w:rsidRPr="00E648DA">
        <w:rPr>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w:t>
      </w:r>
      <w:r w:rsidR="00445ECB">
        <w:rPr>
          <w:sz w:val="28"/>
          <w:szCs w:val="28"/>
        </w:rPr>
        <w:t>Карасукского</w:t>
      </w:r>
      <w:r w:rsidRPr="00E648DA">
        <w:rPr>
          <w:sz w:val="28"/>
          <w:szCs w:val="28"/>
        </w:rPr>
        <w:t>   района, нормативными правовыми решениями Совета депутатов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Совет депутатов муниципального образования, вправе заключить соглашение с Советом депутатов </w:t>
      </w:r>
      <w:r w:rsidR="00445ECB">
        <w:rPr>
          <w:sz w:val="28"/>
          <w:szCs w:val="28"/>
        </w:rPr>
        <w:t>Карасукского</w:t>
      </w:r>
      <w:r w:rsidRPr="00E648DA">
        <w:rPr>
          <w:sz w:val="28"/>
          <w:szCs w:val="28"/>
        </w:rPr>
        <w:t xml:space="preserve">   района о передаче контрольно-счетному органу </w:t>
      </w:r>
      <w:r w:rsidR="00445ECB">
        <w:rPr>
          <w:sz w:val="28"/>
          <w:szCs w:val="28"/>
        </w:rPr>
        <w:t>Карасукского</w:t>
      </w:r>
      <w:r w:rsidRPr="00E648DA">
        <w:rPr>
          <w:sz w:val="28"/>
          <w:szCs w:val="28"/>
        </w:rPr>
        <w:t>   района полномочий контрольно-счетного органа муниципального образования по осуществлению внешнего муниципального финансового контроля.</w:t>
      </w:r>
    </w:p>
    <w:p w:rsidR="00743DEF" w:rsidRPr="00E648DA" w:rsidRDefault="00743DEF" w:rsidP="00445ECB">
      <w:pPr>
        <w:pStyle w:val="a3"/>
        <w:jc w:val="center"/>
        <w:rPr>
          <w:sz w:val="28"/>
          <w:szCs w:val="28"/>
        </w:rPr>
      </w:pPr>
      <w:r w:rsidRPr="00E648DA">
        <w:rPr>
          <w:sz w:val="28"/>
          <w:szCs w:val="28"/>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43DEF" w:rsidRPr="00E648DA" w:rsidRDefault="00743DEF" w:rsidP="00445ECB">
      <w:pPr>
        <w:pStyle w:val="a3"/>
        <w:jc w:val="center"/>
        <w:rPr>
          <w:sz w:val="28"/>
          <w:szCs w:val="28"/>
        </w:rPr>
      </w:pPr>
      <w:r w:rsidRPr="00E648DA">
        <w:rPr>
          <w:sz w:val="28"/>
          <w:szCs w:val="28"/>
        </w:rPr>
        <w:t>Статья 40. Ответственность за бюджетные правонарушения</w:t>
      </w:r>
    </w:p>
    <w:p w:rsidR="00743DEF" w:rsidRPr="00E648DA" w:rsidRDefault="00743DEF" w:rsidP="00445ECB">
      <w:pPr>
        <w:pStyle w:val="a3"/>
        <w:ind w:firstLine="851"/>
        <w:rPr>
          <w:sz w:val="28"/>
          <w:szCs w:val="28"/>
        </w:rPr>
      </w:pPr>
      <w:r w:rsidRPr="00E648DA">
        <w:rPr>
          <w:sz w:val="28"/>
          <w:szCs w:val="28"/>
        </w:rPr>
        <w:lastRenderedPageBreak/>
        <w:t>Ответственность за бюджетные правонарушения в 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законодательством.</w:t>
      </w:r>
    </w:p>
    <w:p w:rsidR="00743DEF" w:rsidRPr="00E648DA" w:rsidRDefault="00743DEF" w:rsidP="00445ECB">
      <w:pPr>
        <w:pStyle w:val="a3"/>
        <w:jc w:val="center"/>
        <w:rPr>
          <w:sz w:val="28"/>
          <w:szCs w:val="28"/>
        </w:rPr>
      </w:pPr>
      <w:r w:rsidRPr="00E648DA">
        <w:rPr>
          <w:sz w:val="28"/>
          <w:szCs w:val="28"/>
        </w:rPr>
        <w:t>Глава 9. ЗАКЛЮЧИТЕЛЬНЫЕ ПОЛОЖЕНИЯ</w:t>
      </w:r>
    </w:p>
    <w:p w:rsidR="00743DEF" w:rsidRPr="00E648DA" w:rsidRDefault="00743DEF" w:rsidP="00445ECB">
      <w:pPr>
        <w:pStyle w:val="a3"/>
        <w:jc w:val="center"/>
        <w:rPr>
          <w:sz w:val="28"/>
          <w:szCs w:val="28"/>
        </w:rPr>
      </w:pPr>
      <w:r w:rsidRPr="00E648DA">
        <w:rPr>
          <w:sz w:val="28"/>
          <w:szCs w:val="28"/>
        </w:rPr>
        <w:t>Статья 41. Вступление в силу настоящего Положения</w:t>
      </w:r>
    </w:p>
    <w:p w:rsidR="00743DEF" w:rsidRPr="00E648DA" w:rsidRDefault="00743DEF" w:rsidP="00445ECB">
      <w:pPr>
        <w:pStyle w:val="a3"/>
        <w:ind w:firstLine="851"/>
        <w:rPr>
          <w:sz w:val="28"/>
          <w:szCs w:val="28"/>
        </w:rPr>
      </w:pPr>
      <w:r w:rsidRPr="00E648DA">
        <w:rPr>
          <w:sz w:val="28"/>
          <w:szCs w:val="28"/>
        </w:rPr>
        <w:t>1. Настоящее Положение вступает в силу с момента официального опубликования.</w:t>
      </w:r>
    </w:p>
    <w:p w:rsidR="00743DEF" w:rsidRPr="00E648DA" w:rsidRDefault="00743DEF" w:rsidP="00743DEF">
      <w:pPr>
        <w:pStyle w:val="a3"/>
        <w:rPr>
          <w:sz w:val="28"/>
          <w:szCs w:val="28"/>
        </w:rPr>
      </w:pPr>
      <w:r w:rsidRPr="00E648DA">
        <w:rPr>
          <w:sz w:val="28"/>
          <w:szCs w:val="28"/>
        </w:rPr>
        <w:t> </w:t>
      </w:r>
    </w:p>
    <w:p w:rsidR="005251FA" w:rsidRPr="00E648DA" w:rsidRDefault="005251FA">
      <w:pPr>
        <w:rPr>
          <w:rFonts w:ascii="Times New Roman" w:hAnsi="Times New Roman" w:cs="Times New Roman"/>
          <w:sz w:val="28"/>
          <w:szCs w:val="28"/>
        </w:rPr>
      </w:pPr>
    </w:p>
    <w:sectPr w:rsidR="005251FA" w:rsidRPr="00E648DA" w:rsidSect="00E648DA">
      <w:headerReference w:type="even" r:id="rId6"/>
      <w:headerReference w:type="default" r:id="rId7"/>
      <w:footerReference w:type="even" r:id="rId8"/>
      <w:footerReference w:type="default" r:id="rId9"/>
      <w:headerReference w:type="first" r:id="rId10"/>
      <w:footerReference w:type="first" r:id="rId11"/>
      <w:pgSz w:w="11906" w:h="16838"/>
      <w:pgMar w:top="567" w:right="849"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D04" w:rsidRDefault="00410D04" w:rsidP="00E75113">
      <w:pPr>
        <w:spacing w:after="0" w:line="240" w:lineRule="auto"/>
      </w:pPr>
      <w:r>
        <w:separator/>
      </w:r>
    </w:p>
  </w:endnote>
  <w:endnote w:type="continuationSeparator" w:id="1">
    <w:p w:rsidR="00410D04" w:rsidRDefault="00410D04" w:rsidP="00E75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3" w:rsidRDefault="00E751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3" w:rsidRDefault="00E7511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3" w:rsidRDefault="00E751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D04" w:rsidRDefault="00410D04" w:rsidP="00E75113">
      <w:pPr>
        <w:spacing w:after="0" w:line="240" w:lineRule="auto"/>
      </w:pPr>
      <w:r>
        <w:separator/>
      </w:r>
    </w:p>
  </w:footnote>
  <w:footnote w:type="continuationSeparator" w:id="1">
    <w:p w:rsidR="00410D04" w:rsidRDefault="00410D04" w:rsidP="00E75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3" w:rsidRDefault="00E751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4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9337"/>
      <w:gridCol w:w="708"/>
    </w:tblGrid>
    <w:tr w:rsidR="00E75113" w:rsidTr="00E75113">
      <w:tc>
        <w:tcPr>
          <w:tcW w:w="1701" w:type="dxa"/>
          <w:tcBorders>
            <w:top w:val="single" w:sz="4" w:space="0" w:color="auto"/>
            <w:left w:val="single" w:sz="4" w:space="0" w:color="auto"/>
            <w:bottom w:val="single" w:sz="4" w:space="0" w:color="auto"/>
            <w:right w:val="single" w:sz="4" w:space="0" w:color="auto"/>
          </w:tcBorders>
          <w:hideMark/>
        </w:tcPr>
        <w:p w:rsidR="00E75113" w:rsidRDefault="00E75113">
          <w:pPr>
            <w:pStyle w:val="a9"/>
            <w:spacing w:line="276" w:lineRule="auto"/>
            <w:ind w:right="-108"/>
            <w:rPr>
              <w:sz w:val="24"/>
              <w:szCs w:val="24"/>
            </w:rPr>
          </w:pPr>
          <w:r>
            <w:rPr>
              <w:sz w:val="24"/>
              <w:szCs w:val="24"/>
            </w:rPr>
            <w:t>№ 547 «20» мая 2022г.</w:t>
          </w:r>
        </w:p>
        <w:p w:rsidR="00E75113" w:rsidRDefault="00E75113">
          <w:pPr>
            <w:pStyle w:val="a9"/>
            <w:spacing w:line="276" w:lineRule="auto"/>
            <w:ind w:right="-108"/>
            <w:rPr>
              <w:rFonts w:eastAsiaTheme="minorHAnsi"/>
            </w:rPr>
          </w:pPr>
          <w:r>
            <w:rPr>
              <w:sz w:val="24"/>
              <w:szCs w:val="24"/>
            </w:rPr>
            <w:t>Издается  с ноября 2007г.</w:t>
          </w:r>
        </w:p>
      </w:tc>
      <w:tc>
        <w:tcPr>
          <w:tcW w:w="9342" w:type="dxa"/>
          <w:tcBorders>
            <w:top w:val="single" w:sz="4" w:space="0" w:color="auto"/>
            <w:left w:val="single" w:sz="4" w:space="0" w:color="auto"/>
            <w:bottom w:val="single" w:sz="4" w:space="0" w:color="auto"/>
            <w:right w:val="single" w:sz="4" w:space="0" w:color="auto"/>
          </w:tcBorders>
          <w:hideMark/>
        </w:tcPr>
        <w:p w:rsidR="00E75113" w:rsidRDefault="00E75113">
          <w:pPr>
            <w:pStyle w:val="a9"/>
            <w:spacing w:line="276" w:lineRule="auto"/>
            <w:rPr>
              <w:rFonts w:eastAsiaTheme="minorHAnsi"/>
              <w:b/>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69pt" adj="5665" fillcolor="black">
                <v:shadow color="#868686"/>
                <v:textpath style="font-family:&quot;Impact&quot;;font-size:24pt;v-text-kern:t" trim="t" fitpath="t" xscale="f" string="ВЕСТНИК КАЛИНОВСКОГО  СЕЛЬСОВЕТА"/>
              </v:shape>
            </w:pict>
          </w:r>
        </w:p>
      </w:tc>
      <w:tc>
        <w:tcPr>
          <w:tcW w:w="708" w:type="dxa"/>
          <w:vMerge w:val="restart"/>
          <w:tcBorders>
            <w:top w:val="nil"/>
            <w:left w:val="single" w:sz="4" w:space="0" w:color="auto"/>
            <w:bottom w:val="nil"/>
            <w:right w:val="nil"/>
          </w:tcBorders>
        </w:tcPr>
        <w:p w:rsidR="00E75113" w:rsidRDefault="00E75113">
          <w:pPr>
            <w:pStyle w:val="a9"/>
            <w:spacing w:line="276" w:lineRule="auto"/>
            <w:jc w:val="both"/>
            <w:rPr>
              <w:rFonts w:eastAsiaTheme="minorHAnsi"/>
              <w:b/>
            </w:rPr>
          </w:pPr>
        </w:p>
      </w:tc>
    </w:tr>
    <w:tr w:rsidR="00E75113" w:rsidTr="00E75113">
      <w:trPr>
        <w:trHeight w:val="338"/>
      </w:trPr>
      <w:tc>
        <w:tcPr>
          <w:tcW w:w="11043" w:type="dxa"/>
          <w:gridSpan w:val="2"/>
          <w:tcBorders>
            <w:top w:val="single" w:sz="4" w:space="0" w:color="auto"/>
            <w:left w:val="single" w:sz="4" w:space="0" w:color="auto"/>
            <w:bottom w:val="single" w:sz="4" w:space="0" w:color="auto"/>
            <w:right w:val="single" w:sz="4" w:space="0" w:color="auto"/>
          </w:tcBorders>
          <w:hideMark/>
        </w:tcPr>
        <w:p w:rsidR="00E75113" w:rsidRDefault="00E75113">
          <w:pPr>
            <w:pStyle w:val="a9"/>
            <w:spacing w:line="276" w:lineRule="auto"/>
            <w:jc w:val="center"/>
            <w:rPr>
              <w:rFonts w:eastAsiaTheme="minorHAnsi"/>
              <w:b/>
              <w:sz w:val="24"/>
              <w:szCs w:val="24"/>
            </w:rPr>
          </w:pPr>
          <w:r>
            <w:rPr>
              <w:b/>
              <w:sz w:val="24"/>
              <w:szCs w:val="24"/>
            </w:rPr>
            <w:t>Периодическое печатное издание Совета депутатов Калиновского сельсовета</w:t>
          </w:r>
        </w:p>
      </w:tc>
      <w:tc>
        <w:tcPr>
          <w:tcW w:w="708" w:type="dxa"/>
          <w:vMerge/>
          <w:tcBorders>
            <w:top w:val="nil"/>
            <w:left w:val="single" w:sz="4" w:space="0" w:color="auto"/>
            <w:bottom w:val="nil"/>
            <w:right w:val="nil"/>
          </w:tcBorders>
          <w:vAlign w:val="center"/>
          <w:hideMark/>
        </w:tcPr>
        <w:p w:rsidR="00E75113" w:rsidRDefault="00E75113">
          <w:pPr>
            <w:rPr>
              <w:rFonts w:ascii="Times New Roman" w:hAnsi="Times New Roman" w:cs="Times New Roman"/>
              <w:b/>
              <w:lang w:eastAsia="ar-SA"/>
            </w:rPr>
          </w:pPr>
        </w:p>
      </w:tc>
    </w:tr>
  </w:tbl>
  <w:p w:rsidR="00E75113" w:rsidRDefault="00E75113" w:rsidP="00E75113">
    <w:pPr>
      <w:pStyle w:val="a9"/>
      <w:jc w:val="center"/>
      <w:rPr>
        <w:rFonts w:eastAsiaTheme="minorHAnsi"/>
        <w:b/>
      </w:rPr>
    </w:pPr>
    <w:r>
      <w:rPr>
        <w:b/>
      </w:rPr>
      <w:t>СОВЕТ ДЕПУТАТОВ КАЛИНОВСКОГО СЕЛЬСОВЕТА</w:t>
    </w:r>
  </w:p>
  <w:p w:rsidR="00E75113" w:rsidRPr="00E75113" w:rsidRDefault="00E75113" w:rsidP="00E75113">
    <w:pPr>
      <w:pStyle w:val="a9"/>
      <w:ind w:left="-709" w:firstLine="283"/>
      <w:jc w:val="center"/>
      <w:rPr>
        <w:b/>
        <w:sz w:val="22"/>
        <w:szCs w:val="22"/>
      </w:rPr>
    </w:pPr>
    <w:r>
      <w:rPr>
        <w:b/>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13" w:rsidRDefault="00E751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4B93"/>
    <w:rsid w:val="00096ABB"/>
    <w:rsid w:val="000A1FAF"/>
    <w:rsid w:val="000D7CC0"/>
    <w:rsid w:val="0010485E"/>
    <w:rsid w:val="001B35AE"/>
    <w:rsid w:val="00227196"/>
    <w:rsid w:val="00256D6D"/>
    <w:rsid w:val="002F7F16"/>
    <w:rsid w:val="00352889"/>
    <w:rsid w:val="003B5EDA"/>
    <w:rsid w:val="00410D04"/>
    <w:rsid w:val="00445ECB"/>
    <w:rsid w:val="004C2FD2"/>
    <w:rsid w:val="004C7D68"/>
    <w:rsid w:val="005251FA"/>
    <w:rsid w:val="00532FA3"/>
    <w:rsid w:val="005B5F71"/>
    <w:rsid w:val="00603719"/>
    <w:rsid w:val="0068555B"/>
    <w:rsid w:val="006A4875"/>
    <w:rsid w:val="006F7B94"/>
    <w:rsid w:val="00704BE3"/>
    <w:rsid w:val="00742458"/>
    <w:rsid w:val="00743DEF"/>
    <w:rsid w:val="0078447D"/>
    <w:rsid w:val="008A5E12"/>
    <w:rsid w:val="008D63CC"/>
    <w:rsid w:val="00924B93"/>
    <w:rsid w:val="009A7224"/>
    <w:rsid w:val="009D73C3"/>
    <w:rsid w:val="00A6210E"/>
    <w:rsid w:val="00B03E5D"/>
    <w:rsid w:val="00B34CDF"/>
    <w:rsid w:val="00B5590C"/>
    <w:rsid w:val="00B74D92"/>
    <w:rsid w:val="00BC0D98"/>
    <w:rsid w:val="00C13B31"/>
    <w:rsid w:val="00C65410"/>
    <w:rsid w:val="00C812EF"/>
    <w:rsid w:val="00CD56DC"/>
    <w:rsid w:val="00D878BA"/>
    <w:rsid w:val="00D91B93"/>
    <w:rsid w:val="00E35A59"/>
    <w:rsid w:val="00E648DA"/>
    <w:rsid w:val="00E75113"/>
    <w:rsid w:val="00E95340"/>
    <w:rsid w:val="00F314A8"/>
    <w:rsid w:val="00F33561"/>
    <w:rsid w:val="00F92856"/>
    <w:rsid w:val="00FC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43DEF"/>
  </w:style>
  <w:style w:type="paragraph" w:customStyle="1" w:styleId="ConsPlusTitle">
    <w:name w:val="ConsPlusTitle"/>
    <w:rsid w:val="00A6210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rsid w:val="00742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semiHidden/>
    <w:unhideWhenUsed/>
    <w:rsid w:val="00E751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5113"/>
  </w:style>
  <w:style w:type="paragraph" w:styleId="a6">
    <w:name w:val="footer"/>
    <w:basedOn w:val="a"/>
    <w:link w:val="a7"/>
    <w:uiPriority w:val="99"/>
    <w:semiHidden/>
    <w:unhideWhenUsed/>
    <w:rsid w:val="00E7511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75113"/>
  </w:style>
  <w:style w:type="character" w:customStyle="1" w:styleId="a8">
    <w:name w:val="Без интервала Знак"/>
    <w:basedOn w:val="a0"/>
    <w:link w:val="a9"/>
    <w:uiPriority w:val="1"/>
    <w:locked/>
    <w:rsid w:val="00E75113"/>
    <w:rPr>
      <w:rFonts w:ascii="Times New Roman" w:eastAsia="Times New Roman" w:hAnsi="Times New Roman" w:cs="Times New Roman"/>
      <w:sz w:val="20"/>
      <w:szCs w:val="20"/>
      <w:lang w:eastAsia="ar-SA"/>
    </w:rPr>
  </w:style>
  <w:style w:type="paragraph" w:styleId="a9">
    <w:name w:val="No Spacing"/>
    <w:link w:val="a8"/>
    <w:uiPriority w:val="1"/>
    <w:qFormat/>
    <w:rsid w:val="00E75113"/>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12853027">
      <w:bodyDiv w:val="1"/>
      <w:marLeft w:val="0"/>
      <w:marRight w:val="0"/>
      <w:marTop w:val="0"/>
      <w:marBottom w:val="0"/>
      <w:divBdr>
        <w:top w:val="none" w:sz="0" w:space="0" w:color="auto"/>
        <w:left w:val="none" w:sz="0" w:space="0" w:color="auto"/>
        <w:bottom w:val="none" w:sz="0" w:space="0" w:color="auto"/>
        <w:right w:val="none" w:sz="0" w:space="0" w:color="auto"/>
      </w:divBdr>
    </w:div>
    <w:div w:id="804662454">
      <w:bodyDiv w:val="1"/>
      <w:marLeft w:val="0"/>
      <w:marRight w:val="0"/>
      <w:marTop w:val="0"/>
      <w:marBottom w:val="0"/>
      <w:divBdr>
        <w:top w:val="none" w:sz="0" w:space="0" w:color="auto"/>
        <w:left w:val="none" w:sz="0" w:space="0" w:color="auto"/>
        <w:bottom w:val="none" w:sz="0" w:space="0" w:color="auto"/>
        <w:right w:val="none" w:sz="0" w:space="0" w:color="auto"/>
      </w:divBdr>
    </w:div>
    <w:div w:id="20554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11294</Words>
  <Characters>64376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Рассказов</dc:creator>
  <cp:lastModifiedBy>юзер</cp:lastModifiedBy>
  <cp:revision>11</cp:revision>
  <dcterms:created xsi:type="dcterms:W3CDTF">2022-05-18T02:01:00Z</dcterms:created>
  <dcterms:modified xsi:type="dcterms:W3CDTF">2022-05-24T05:25:00Z</dcterms:modified>
</cp:coreProperties>
</file>