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СОВЕТ ДЕПУТАТОВ КАЛИНОВСКОГО СЕЛЬСОВЕТА</w:t>
      </w:r>
    </w:p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РЕШЕНИЕ</w:t>
      </w:r>
    </w:p>
    <w:p w:rsidR="00191AF8" w:rsidRPr="00191AF8" w:rsidRDefault="00217757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тридцатой</w:t>
      </w:r>
      <w:r w:rsidR="00191AF8" w:rsidRPr="00191AF8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:rsidR="00191AF8" w:rsidRPr="00191AF8" w:rsidRDefault="00F56246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9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191AF8">
        <w:rPr>
          <w:rFonts w:ascii="Times New Roman" w:hAnsi="Times New Roman" w:cs="Times New Roman"/>
          <w:sz w:val="28"/>
          <w:szCs w:val="28"/>
        </w:rPr>
        <w:t>.2014г.№</w:t>
      </w:r>
      <w:r w:rsidR="00217757">
        <w:rPr>
          <w:rFonts w:ascii="Times New Roman" w:hAnsi="Times New Roman" w:cs="Times New Roman"/>
          <w:sz w:val="28"/>
          <w:szCs w:val="28"/>
        </w:rPr>
        <w:t>2</w:t>
      </w:r>
      <w:r w:rsidR="00C938AF">
        <w:rPr>
          <w:rFonts w:ascii="Times New Roman" w:hAnsi="Times New Roman" w:cs="Times New Roman"/>
          <w:sz w:val="28"/>
          <w:szCs w:val="28"/>
        </w:rPr>
        <w:t>3</w:t>
      </w:r>
    </w:p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68A8" w:rsidRDefault="00E47851" w:rsidP="00056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передаче в муниципальную собственность Карасукского района Новосибирской области </w:t>
      </w:r>
      <w:r w:rsidR="000568A8">
        <w:rPr>
          <w:rFonts w:ascii="Times New Roman" w:hAnsi="Times New Roman" w:cs="Times New Roman"/>
          <w:b/>
          <w:sz w:val="28"/>
          <w:szCs w:val="28"/>
        </w:rPr>
        <w:t xml:space="preserve">из муниципальной собственности </w:t>
      </w:r>
    </w:p>
    <w:p w:rsidR="000568A8" w:rsidRDefault="000568A8" w:rsidP="00056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Калиновского сельсовета Карасукского района </w:t>
      </w:r>
    </w:p>
    <w:p w:rsidR="00E47851" w:rsidRDefault="000568A8" w:rsidP="00056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областинедвижимого имущества</w:t>
      </w:r>
    </w:p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EB0" w:rsidRDefault="009F1EB0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308A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Федерации", Положением по управлению и распоряжению муниципальным имуществом  Калиновского сельсовета Карасукского района Новосибирской области, утвержденного Решением четвертой сессии Совета депутатов Калиновскогосельсовета Карасукского района Новосибирской области</w:t>
      </w:r>
      <w:r w:rsidR="00E308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третьего созыва от 28.09.2005 года, Совет депутатов Калиновскогосельсовета Карасукского района Новосибирской области</w:t>
      </w:r>
      <w:proofErr w:type="gramEnd"/>
    </w:p>
    <w:p w:rsidR="00191AF8" w:rsidRPr="000568A8" w:rsidRDefault="00191AF8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8A8">
        <w:rPr>
          <w:rFonts w:ascii="Times New Roman" w:hAnsi="Times New Roman" w:cs="Times New Roman"/>
          <w:sz w:val="28"/>
          <w:szCs w:val="28"/>
        </w:rPr>
        <w:t>РЕШИЛ:</w:t>
      </w:r>
    </w:p>
    <w:p w:rsidR="000568A8" w:rsidRPr="000568A8" w:rsidRDefault="005F131C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8A8">
        <w:rPr>
          <w:rFonts w:ascii="Times New Roman" w:hAnsi="Times New Roman" w:cs="Times New Roman"/>
          <w:sz w:val="28"/>
          <w:szCs w:val="28"/>
        </w:rPr>
        <w:t>1.</w:t>
      </w:r>
      <w:r w:rsidR="000568A8" w:rsidRPr="000568A8">
        <w:rPr>
          <w:rFonts w:ascii="Times New Roman" w:hAnsi="Times New Roman" w:cs="Times New Roman"/>
          <w:sz w:val="28"/>
          <w:szCs w:val="28"/>
        </w:rPr>
        <w:t xml:space="preserve">Передать в муниципальную собственность Карасукского района Новосибирской области из муниципальной собственности </w:t>
      </w:r>
    </w:p>
    <w:p w:rsidR="004C1976" w:rsidRDefault="000568A8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8A8">
        <w:rPr>
          <w:rFonts w:ascii="Times New Roman" w:hAnsi="Times New Roman" w:cs="Times New Roman"/>
          <w:sz w:val="28"/>
          <w:szCs w:val="28"/>
        </w:rPr>
        <w:t xml:space="preserve">Калиновского сельсовета Карасукского района Новосибирской области   </w:t>
      </w:r>
      <w:r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5F131C">
        <w:rPr>
          <w:rFonts w:ascii="Times New Roman" w:hAnsi="Times New Roman" w:cs="Times New Roman"/>
          <w:sz w:val="28"/>
          <w:szCs w:val="28"/>
        </w:rPr>
        <w:t>:</w:t>
      </w:r>
    </w:p>
    <w:p w:rsidR="005F131C" w:rsidRDefault="008F3E31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EF613C">
        <w:rPr>
          <w:rFonts w:ascii="Times New Roman" w:hAnsi="Times New Roman" w:cs="Times New Roman"/>
          <w:sz w:val="28"/>
          <w:szCs w:val="28"/>
        </w:rPr>
        <w:t>Здание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, назначение: </w:t>
      </w:r>
      <w:r w:rsidR="00EF613C">
        <w:rPr>
          <w:rFonts w:ascii="Times New Roman" w:eastAsia="Times New Roman" w:hAnsi="Times New Roman" w:cs="Times New Roman"/>
          <w:sz w:val="28"/>
          <w:szCs w:val="28"/>
        </w:rPr>
        <w:t>нежилое здание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, площадь:</w:t>
      </w:r>
      <w:r w:rsidR="00EF613C">
        <w:rPr>
          <w:rFonts w:ascii="Times New Roman" w:eastAsia="Times New Roman" w:hAnsi="Times New Roman" w:cs="Times New Roman"/>
          <w:sz w:val="28"/>
          <w:szCs w:val="28"/>
        </w:rPr>
        <w:t xml:space="preserve"> общая </w:t>
      </w:r>
      <w:r>
        <w:rPr>
          <w:rFonts w:ascii="Times New Roman" w:hAnsi="Times New Roman" w:cs="Times New Roman"/>
          <w:sz w:val="28"/>
          <w:szCs w:val="28"/>
        </w:rPr>
        <w:t>65,3</w:t>
      </w:r>
      <w:r w:rsidR="00EF613C">
        <w:rPr>
          <w:rFonts w:ascii="Times New Roman" w:hAnsi="Times New Roman" w:cs="Times New Roman"/>
          <w:sz w:val="28"/>
          <w:szCs w:val="28"/>
        </w:rPr>
        <w:t>кв.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 м, кадастровый номер: 54:08:0</w:t>
      </w:r>
      <w:r>
        <w:rPr>
          <w:rFonts w:ascii="Times New Roman" w:eastAsia="Times New Roman" w:hAnsi="Times New Roman" w:cs="Times New Roman"/>
          <w:sz w:val="28"/>
          <w:szCs w:val="28"/>
        </w:rPr>
        <w:t>22301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eastAsia="Times New Roman" w:hAnsi="Times New Roman" w:cs="Times New Roman"/>
          <w:sz w:val="28"/>
          <w:szCs w:val="28"/>
        </w:rPr>
        <w:t>,расположенный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 по адресу: Новосибирская область, Карасукский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посёлок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Грамотино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улица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Центральная</w:t>
      </w:r>
      <w:r w:rsidR="00EF613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строение 6,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 балансовой стоимостью</w:t>
      </w:r>
      <w:r w:rsidRPr="00A4535C">
        <w:rPr>
          <w:rFonts w:ascii="Times New Roman" w:hAnsi="Times New Roman" w:cs="Times New Roman"/>
          <w:sz w:val="28"/>
          <w:szCs w:val="28"/>
        </w:rPr>
        <w:t>112 499,20</w:t>
      </w:r>
      <w:r w:rsidRPr="00A4535C">
        <w:rPr>
          <w:rFonts w:ascii="Times New Roman" w:eastAsia="Times New Roman" w:hAnsi="Times New Roman" w:cs="Times New Roman"/>
          <w:sz w:val="28"/>
          <w:szCs w:val="28"/>
        </w:rPr>
        <w:t>(Сто двенадцать т</w:t>
      </w:r>
      <w:r w:rsidR="00C131CC">
        <w:rPr>
          <w:rFonts w:ascii="Times New Roman" w:eastAsia="Times New Roman" w:hAnsi="Times New Roman" w:cs="Times New Roman"/>
          <w:sz w:val="28"/>
          <w:szCs w:val="28"/>
        </w:rPr>
        <w:t>ысяч четыреста девяносто девять</w:t>
      </w:r>
      <w:r w:rsidRPr="00A4535C">
        <w:rPr>
          <w:rFonts w:ascii="Times New Roman" w:eastAsia="Times New Roman" w:hAnsi="Times New Roman" w:cs="Times New Roman"/>
          <w:sz w:val="28"/>
          <w:szCs w:val="28"/>
        </w:rPr>
        <w:t>)рублей</w:t>
      </w:r>
      <w:bookmarkStart w:id="0" w:name="_GoBack"/>
      <w:bookmarkEnd w:id="0"/>
      <w:r w:rsidRPr="00A4535C">
        <w:rPr>
          <w:rFonts w:ascii="Times New Roman" w:eastAsia="Times New Roman" w:hAnsi="Times New Roman" w:cs="Times New Roman"/>
          <w:sz w:val="28"/>
          <w:szCs w:val="28"/>
        </w:rPr>
        <w:t>20 копеек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, остаточной стоимостью  </w:t>
      </w:r>
      <w:r w:rsidR="009A038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1483D">
        <w:rPr>
          <w:rFonts w:ascii="Times New Roman" w:eastAsia="Times New Roman" w:hAnsi="Times New Roman" w:cs="Times New Roman"/>
          <w:sz w:val="28"/>
          <w:szCs w:val="28"/>
        </w:rPr>
        <w:t xml:space="preserve">(Ноль) </w:t>
      </w:r>
      <w:r w:rsidR="009A0380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F1483D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EF613C">
        <w:rPr>
          <w:rFonts w:ascii="Times New Roman" w:hAnsi="Times New Roman" w:cs="Times New Roman"/>
          <w:sz w:val="28"/>
          <w:szCs w:val="28"/>
        </w:rPr>
        <w:t>.</w:t>
      </w:r>
    </w:p>
    <w:p w:rsidR="005F131C" w:rsidRDefault="005F131C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F613C" w:rsidRPr="006076FD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участок, категория земель: земли населенных пунктов – для </w:t>
      </w:r>
      <w:r w:rsidR="00EF613C">
        <w:rPr>
          <w:rFonts w:ascii="Times New Roman" w:eastAsia="Times New Roman" w:hAnsi="Times New Roman" w:cs="Times New Roman"/>
          <w:sz w:val="28"/>
          <w:szCs w:val="28"/>
        </w:rPr>
        <w:t>эксплуатации здания клуба</w:t>
      </w:r>
      <w:r w:rsidR="00EF613C" w:rsidRPr="006076FD">
        <w:rPr>
          <w:rFonts w:ascii="Times New Roman" w:eastAsia="Times New Roman" w:hAnsi="Times New Roman" w:cs="Times New Roman"/>
          <w:sz w:val="28"/>
          <w:szCs w:val="28"/>
        </w:rPr>
        <w:t>, с кадастровым номером: 54:08:0</w:t>
      </w:r>
      <w:r w:rsidR="00EF613C">
        <w:rPr>
          <w:rFonts w:ascii="Times New Roman" w:eastAsia="Times New Roman" w:hAnsi="Times New Roman" w:cs="Times New Roman"/>
          <w:sz w:val="28"/>
          <w:szCs w:val="28"/>
        </w:rPr>
        <w:t>22301</w:t>
      </w:r>
      <w:r w:rsidR="00EF613C" w:rsidRPr="006076FD">
        <w:rPr>
          <w:rFonts w:ascii="Times New Roman" w:eastAsia="Times New Roman" w:hAnsi="Times New Roman" w:cs="Times New Roman"/>
          <w:sz w:val="28"/>
          <w:szCs w:val="28"/>
        </w:rPr>
        <w:t>:</w:t>
      </w:r>
      <w:r w:rsidR="00EF613C">
        <w:rPr>
          <w:rFonts w:ascii="Times New Roman" w:eastAsia="Times New Roman" w:hAnsi="Times New Roman" w:cs="Times New Roman"/>
          <w:sz w:val="28"/>
          <w:szCs w:val="28"/>
        </w:rPr>
        <w:t>58, площадь692</w:t>
      </w:r>
      <w:r w:rsidR="00EF613C" w:rsidRPr="006076FD">
        <w:rPr>
          <w:rFonts w:ascii="Times New Roman" w:eastAsia="Times New Roman" w:hAnsi="Times New Roman" w:cs="Times New Roman"/>
          <w:sz w:val="28"/>
          <w:szCs w:val="28"/>
        </w:rPr>
        <w:t xml:space="preserve">кв.м., кадастровой стоимостью </w:t>
      </w:r>
      <w:r w:rsidR="00EF613C">
        <w:rPr>
          <w:rFonts w:ascii="Times New Roman" w:eastAsia="Times New Roman" w:hAnsi="Times New Roman" w:cs="Times New Roman"/>
          <w:sz w:val="28"/>
          <w:szCs w:val="28"/>
        </w:rPr>
        <w:t>247 120</w:t>
      </w:r>
      <w:r w:rsidR="00EF613C" w:rsidRPr="00120BF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F613C">
        <w:rPr>
          <w:rFonts w:ascii="Times New Roman" w:eastAsia="Times New Roman" w:hAnsi="Times New Roman" w:cs="Times New Roman"/>
          <w:sz w:val="28"/>
          <w:szCs w:val="28"/>
        </w:rPr>
        <w:t>Двести сорок семь тысяч сто двадцать</w:t>
      </w:r>
      <w:r w:rsidR="00EF613C" w:rsidRPr="00120BF7">
        <w:rPr>
          <w:rFonts w:ascii="Times New Roman" w:eastAsia="Times New Roman" w:hAnsi="Times New Roman" w:cs="Times New Roman"/>
          <w:sz w:val="28"/>
          <w:szCs w:val="28"/>
        </w:rPr>
        <w:t>) рублей</w:t>
      </w:r>
      <w:r w:rsidR="00F1483D">
        <w:rPr>
          <w:rFonts w:ascii="Times New Roman" w:eastAsia="Times New Roman" w:hAnsi="Times New Roman" w:cs="Times New Roman"/>
          <w:sz w:val="28"/>
          <w:szCs w:val="28"/>
        </w:rPr>
        <w:t xml:space="preserve"> 00 копеек</w:t>
      </w:r>
      <w:r w:rsidR="00EF613C" w:rsidRPr="006076FD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</w:t>
      </w:r>
      <w:r w:rsidR="00EF613C">
        <w:rPr>
          <w:rFonts w:ascii="Times New Roman" w:eastAsia="Times New Roman" w:hAnsi="Times New Roman" w:cs="Times New Roman"/>
          <w:sz w:val="28"/>
          <w:szCs w:val="28"/>
        </w:rPr>
        <w:t>по адресу: Новосибирская обл.</w:t>
      </w:r>
      <w:r w:rsidR="00EF613C" w:rsidRPr="006076FD">
        <w:rPr>
          <w:rFonts w:ascii="Times New Roman" w:eastAsia="Times New Roman" w:hAnsi="Times New Roman" w:cs="Times New Roman"/>
          <w:sz w:val="28"/>
          <w:szCs w:val="28"/>
        </w:rPr>
        <w:t xml:space="preserve">, Карасукский район, </w:t>
      </w:r>
      <w:r w:rsidR="00EF613C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proofErr w:type="spellStart"/>
      <w:r w:rsidR="00EF613C">
        <w:rPr>
          <w:rFonts w:ascii="Times New Roman" w:eastAsia="Times New Roman" w:hAnsi="Times New Roman" w:cs="Times New Roman"/>
          <w:sz w:val="28"/>
          <w:szCs w:val="28"/>
        </w:rPr>
        <w:t>Грамотино</w:t>
      </w:r>
      <w:proofErr w:type="spellEnd"/>
      <w:r w:rsidR="00EF613C">
        <w:rPr>
          <w:rFonts w:ascii="Times New Roman" w:eastAsia="Times New Roman" w:hAnsi="Times New Roman" w:cs="Times New Roman"/>
          <w:sz w:val="28"/>
          <w:szCs w:val="28"/>
        </w:rPr>
        <w:t>, улица Центральная 6.</w:t>
      </w:r>
    </w:p>
    <w:p w:rsidR="00191AF8" w:rsidRPr="00191AF8" w:rsidRDefault="005F131C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1AF8" w:rsidRPr="00191AF8">
        <w:rPr>
          <w:rFonts w:ascii="Times New Roman" w:hAnsi="Times New Roman" w:cs="Times New Roman"/>
          <w:sz w:val="28"/>
          <w:szCs w:val="28"/>
        </w:rPr>
        <w:t>.  Контроль    исполнения  настоящего  решения   возложить   на  Главу Калиновского сельсовета Н.Н.Леонову.</w:t>
      </w:r>
    </w:p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91AF8" w:rsidRPr="00191AF8" w:rsidTr="00191AF8">
        <w:tc>
          <w:tcPr>
            <w:tcW w:w="4785" w:type="dxa"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Калиновского сельсовета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Карасукского района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786" w:type="dxa"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Калиновского сельсовета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Карасукского района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191AF8" w:rsidRPr="00191AF8" w:rsidTr="00191AF8">
        <w:tc>
          <w:tcPr>
            <w:tcW w:w="4785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AF8" w:rsidRPr="00191AF8" w:rsidTr="00191AF8">
        <w:tc>
          <w:tcPr>
            <w:tcW w:w="4785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__________Н.Н.Леонова</w:t>
            </w:r>
          </w:p>
        </w:tc>
        <w:tc>
          <w:tcPr>
            <w:tcW w:w="4786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proofErr w:type="spellStart"/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Л.П.Повалихина</w:t>
            </w:r>
            <w:proofErr w:type="spellEnd"/>
          </w:p>
        </w:tc>
      </w:tr>
    </w:tbl>
    <w:p w:rsidR="007C0A3B" w:rsidRDefault="007C0A3B" w:rsidP="00F35FE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C0A3B" w:rsidSect="0092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F44C0"/>
    <w:multiLevelType w:val="multilevel"/>
    <w:tmpl w:val="A41A1E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AF8"/>
    <w:rsid w:val="000568A8"/>
    <w:rsid w:val="0009449A"/>
    <w:rsid w:val="000C558A"/>
    <w:rsid w:val="00120BF7"/>
    <w:rsid w:val="00191AF8"/>
    <w:rsid w:val="001A4F87"/>
    <w:rsid w:val="00217757"/>
    <w:rsid w:val="00280369"/>
    <w:rsid w:val="0034594B"/>
    <w:rsid w:val="00421171"/>
    <w:rsid w:val="004C1976"/>
    <w:rsid w:val="005F131C"/>
    <w:rsid w:val="006076FD"/>
    <w:rsid w:val="00635CFD"/>
    <w:rsid w:val="0064604F"/>
    <w:rsid w:val="007268E3"/>
    <w:rsid w:val="007B6631"/>
    <w:rsid w:val="007C0A3B"/>
    <w:rsid w:val="007F03AA"/>
    <w:rsid w:val="008D6C2C"/>
    <w:rsid w:val="008F3E31"/>
    <w:rsid w:val="0092643F"/>
    <w:rsid w:val="009766D7"/>
    <w:rsid w:val="009A0380"/>
    <w:rsid w:val="009A375C"/>
    <w:rsid w:val="009F1EB0"/>
    <w:rsid w:val="00A4535C"/>
    <w:rsid w:val="00B37E7E"/>
    <w:rsid w:val="00B65A35"/>
    <w:rsid w:val="00BB6C16"/>
    <w:rsid w:val="00C131CC"/>
    <w:rsid w:val="00C938AF"/>
    <w:rsid w:val="00D66678"/>
    <w:rsid w:val="00E308A2"/>
    <w:rsid w:val="00E47851"/>
    <w:rsid w:val="00E675C3"/>
    <w:rsid w:val="00EF613C"/>
    <w:rsid w:val="00F014A0"/>
    <w:rsid w:val="00F1483D"/>
    <w:rsid w:val="00F34C88"/>
    <w:rsid w:val="00F35FE9"/>
    <w:rsid w:val="00F56246"/>
    <w:rsid w:val="00FC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AF8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locked/>
    <w:rsid w:val="00191AF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1AF8"/>
    <w:pPr>
      <w:widowControl w:val="0"/>
      <w:shd w:val="clear" w:color="auto" w:fill="FFFFFF"/>
      <w:spacing w:before="540" w:after="300" w:line="322" w:lineRule="exact"/>
      <w:ind w:firstLine="58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_"/>
    <w:basedOn w:val="a0"/>
    <w:link w:val="1"/>
    <w:locked/>
    <w:rsid w:val="00191AF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191AF8"/>
    <w:pPr>
      <w:widowControl w:val="0"/>
      <w:shd w:val="clear" w:color="auto" w:fill="FFFFFF"/>
      <w:spacing w:before="60" w:after="420" w:line="240" w:lineRule="atLeast"/>
      <w:jc w:val="both"/>
    </w:pPr>
    <w:rPr>
      <w:rFonts w:ascii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2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50</cp:revision>
  <cp:lastPrinted>2014-10-27T10:26:00Z</cp:lastPrinted>
  <dcterms:created xsi:type="dcterms:W3CDTF">2014-06-05T08:39:00Z</dcterms:created>
  <dcterms:modified xsi:type="dcterms:W3CDTF">2014-10-28T09:33:00Z</dcterms:modified>
</cp:coreProperties>
</file>