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B0" w:rsidRPr="00C909B6" w:rsidRDefault="00A86CB0" w:rsidP="00A86CB0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C909B6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Памятка «Осторожно, паводок!»</w:t>
      </w:r>
    </w:p>
    <w:p w:rsidR="00A86CB0" w:rsidRPr="00C909B6" w:rsidRDefault="00DF405C" w:rsidP="00A86CB0">
      <w:pPr>
        <w:pStyle w:val="a4"/>
        <w:jc w:val="center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C909B6">
        <w:rPr>
          <w:rFonts w:ascii="Times New Roman" w:eastAsia="Times New Roman" w:hAnsi="Times New Roman" w:cs="Times New Roman"/>
          <w:b/>
          <w:color w:val="4F4F4F"/>
          <w:sz w:val="40"/>
          <w:szCs w:val="40"/>
        </w:rPr>
        <w:pict>
          <v:rect id="_x0000_i1025" style="width:0;height:.75pt" o:hralign="center" o:hrstd="t" o:hr="t" fillcolor="#aca899" stroked="f"/>
        </w:pict>
      </w:r>
    </w:p>
    <w:p w:rsidR="00A86CB0" w:rsidRPr="00A86CB0" w:rsidRDefault="00A86CB0" w:rsidP="00A86CB0">
      <w:pPr>
        <w:pStyle w:val="a4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A86CB0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          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Паводок – регулярно повторяющийся подъем уровня воды в реках, озерах прудах и других водотоках, сопровождающийся затоплением значительных по площади территорий, подъемом уровня грунтовых вод. Особую угрозу для противоэпидемического благополучия паводок создает для жителей </w:t>
      </w:r>
      <w:proofErr w:type="spellStart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>неканализованного</w:t>
      </w:r>
      <w:proofErr w:type="spellEnd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частного сектора жилой застройки. 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 xml:space="preserve">          Готовиться к паводку следует заранее. 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 xml:space="preserve">          </w:t>
      </w:r>
      <w:proofErr w:type="gramStart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В ожидании «большой воды» следует: 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>          - очистить содержимое выгребных ям, вывезти зимние накопления навоза от домашних животных и мусора; 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>          - принять меры по «спасению» домашних припасов пищевых продуктов, хранящихся в погребах, разместив их на 1-2-х этажах жилых домов; 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 xml:space="preserve">          - пополнить домашний запас пищевых </w:t>
      </w:r>
      <w:proofErr w:type="spellStart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>нескоропортящихся</w:t>
      </w:r>
      <w:proofErr w:type="spellEnd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продуктов (крупы, консервы, макароны, овощи, кулинарные жиры); 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 xml:space="preserve">          - сделать запас питьевой </w:t>
      </w:r>
      <w:proofErr w:type="spellStart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>бутилированной</w:t>
      </w:r>
      <w:proofErr w:type="spellEnd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воды;</w:t>
      </w:r>
      <w:proofErr w:type="gramEnd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 xml:space="preserve">          - провести ревизию домашней аптечки и пополнить запас лекарственных средств, используемых для регулярного приема при лечении хронических соматических заболеваний членов Вашей семьи. 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 xml:space="preserve">           Во время паводка рекомендуется: 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>          - использовать для питьевых целей только кипяченую воду; при этом кипятить следует как колодезную и родниковую, так и водопроводную воду</w:t>
      </w:r>
      <w:proofErr w:type="gramStart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>.</w:t>
      </w:r>
      <w:proofErr w:type="gramEnd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 xml:space="preserve">          - </w:t>
      </w:r>
      <w:proofErr w:type="gramStart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>д</w:t>
      </w:r>
      <w:proofErr w:type="gramEnd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ля дезинфекции воды в колодцах использовать керамические патроны, заправленные дезинфицирующими средствами, и </w:t>
      </w:r>
      <w:proofErr w:type="spellStart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>таблетированные</w:t>
      </w:r>
      <w:proofErr w:type="spellEnd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препараты для дезинфекции воды («</w:t>
      </w:r>
      <w:proofErr w:type="spellStart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>септабик</w:t>
      </w:r>
      <w:proofErr w:type="spellEnd"/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t>» и др.). 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 xml:space="preserve">           В послепаводковый период необходимо: </w:t>
      </w:r>
      <w:r w:rsidRPr="00A86CB0">
        <w:rPr>
          <w:rFonts w:ascii="Times New Roman" w:eastAsia="Times New Roman" w:hAnsi="Times New Roman" w:cs="Times New Roman"/>
          <w:color w:val="4F4F4F"/>
          <w:sz w:val="32"/>
          <w:szCs w:val="32"/>
        </w:rPr>
        <w:br/>
        <w:t xml:space="preserve">         - провести откачку воды из колодца, провести механическую очистку его сруба, обработать стенки колодца (сруба) 10% раствором хлорной извести и повторной откачкой воды. При необходимости восстановить «глиняный замок» у колодца. Только после этого можно использовать воду из колодца для питья. </w:t>
      </w:r>
    </w:p>
    <w:p w:rsidR="000F71B5" w:rsidRPr="00A86CB0" w:rsidRDefault="000F71B5" w:rsidP="00A86CB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F71B5" w:rsidRPr="00A86CB0" w:rsidSect="00DF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CB0"/>
    <w:rsid w:val="000F71B5"/>
    <w:rsid w:val="00A86CB0"/>
    <w:rsid w:val="00C909B6"/>
    <w:rsid w:val="00D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5C"/>
  </w:style>
  <w:style w:type="paragraph" w:styleId="1">
    <w:name w:val="heading 1"/>
    <w:basedOn w:val="a"/>
    <w:link w:val="10"/>
    <w:uiPriority w:val="9"/>
    <w:qFormat/>
    <w:rsid w:val="00A86CB0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CB0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</w:rPr>
  </w:style>
  <w:style w:type="character" w:styleId="a3">
    <w:name w:val="Strong"/>
    <w:basedOn w:val="a0"/>
    <w:uiPriority w:val="22"/>
    <w:qFormat/>
    <w:rsid w:val="00A86CB0"/>
    <w:rPr>
      <w:b/>
      <w:bCs/>
    </w:rPr>
  </w:style>
  <w:style w:type="paragraph" w:styleId="a4">
    <w:name w:val="No Spacing"/>
    <w:uiPriority w:val="1"/>
    <w:qFormat/>
    <w:rsid w:val="00A86C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2013-03-15T08:37:00Z</cp:lastPrinted>
  <dcterms:created xsi:type="dcterms:W3CDTF">2013-03-15T08:26:00Z</dcterms:created>
  <dcterms:modified xsi:type="dcterms:W3CDTF">2013-03-15T08:37:00Z</dcterms:modified>
</cp:coreProperties>
</file>