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5E60" w:rsidRDefault="00875E60" w:rsidP="00C363AA">
      <w:pPr>
        <w:widowControl w:val="0"/>
        <w:autoSpaceDE w:val="0"/>
        <w:autoSpaceDN w:val="0"/>
        <w:spacing w:line="0" w:lineRule="atLeast"/>
        <w:jc w:val="right"/>
        <w:rPr>
          <w:rFonts w:eastAsia="Calibri"/>
          <w:b/>
          <w:sz w:val="22"/>
          <w:szCs w:val="22"/>
          <w:lang w:eastAsia="en-US"/>
        </w:rPr>
      </w:pPr>
    </w:p>
    <w:p w:rsidR="00875E60" w:rsidRPr="00875E60" w:rsidRDefault="00875E60" w:rsidP="00875E60">
      <w:pPr>
        <w:jc w:val="center"/>
        <w:rPr>
          <w:bCs/>
          <w:snapToGrid w:val="0"/>
          <w:sz w:val="28"/>
          <w:szCs w:val="28"/>
        </w:rPr>
      </w:pPr>
      <w:r w:rsidRPr="00875E60">
        <w:rPr>
          <w:bCs/>
          <w:snapToGrid w:val="0"/>
          <w:sz w:val="28"/>
          <w:szCs w:val="28"/>
        </w:rPr>
        <w:t xml:space="preserve">АДМИНИСТРАЦИЯ КАЛИНОВСКОГО СЕЛЬСОВЕТА </w:t>
      </w:r>
    </w:p>
    <w:p w:rsidR="00875E60" w:rsidRPr="00875E60" w:rsidRDefault="00875E60" w:rsidP="00875E60">
      <w:pPr>
        <w:jc w:val="center"/>
        <w:rPr>
          <w:bCs/>
          <w:sz w:val="28"/>
          <w:szCs w:val="28"/>
        </w:rPr>
      </w:pPr>
      <w:r w:rsidRPr="00875E60">
        <w:rPr>
          <w:bCs/>
          <w:sz w:val="28"/>
          <w:szCs w:val="28"/>
        </w:rPr>
        <w:t xml:space="preserve">КАРАСУКСКОГО РАЙОНА </w:t>
      </w:r>
      <w:r w:rsidRPr="00875E60">
        <w:rPr>
          <w:bCs/>
          <w:snapToGrid w:val="0"/>
          <w:sz w:val="28"/>
          <w:szCs w:val="28"/>
        </w:rPr>
        <w:t>НОВОСИБИРСКОЙ ОБЛАСТИ</w:t>
      </w:r>
    </w:p>
    <w:p w:rsidR="00875E60" w:rsidRPr="00875E60" w:rsidRDefault="00875E60" w:rsidP="00875E60">
      <w:pPr>
        <w:jc w:val="center"/>
        <w:rPr>
          <w:bCs/>
          <w:snapToGrid w:val="0"/>
          <w:sz w:val="28"/>
          <w:szCs w:val="28"/>
        </w:rPr>
      </w:pPr>
    </w:p>
    <w:p w:rsidR="00875E60" w:rsidRPr="00875E60" w:rsidRDefault="00875E60" w:rsidP="00875E60">
      <w:pPr>
        <w:jc w:val="center"/>
        <w:rPr>
          <w:bCs/>
          <w:snapToGrid w:val="0"/>
          <w:sz w:val="28"/>
          <w:szCs w:val="28"/>
        </w:rPr>
      </w:pPr>
      <w:r w:rsidRPr="00875E60">
        <w:rPr>
          <w:bCs/>
          <w:snapToGrid w:val="0"/>
          <w:sz w:val="28"/>
          <w:szCs w:val="28"/>
        </w:rPr>
        <w:t>ПОСТАНОВЛЕНИЕ</w:t>
      </w:r>
    </w:p>
    <w:p w:rsidR="00875E60" w:rsidRPr="00875E60" w:rsidRDefault="00875E60" w:rsidP="00875E60">
      <w:pPr>
        <w:jc w:val="center"/>
        <w:rPr>
          <w:bCs/>
          <w:snapToGrid w:val="0"/>
          <w:sz w:val="28"/>
          <w:szCs w:val="28"/>
        </w:rPr>
      </w:pPr>
    </w:p>
    <w:p w:rsidR="00875E60" w:rsidRPr="00875E60" w:rsidRDefault="00875E60" w:rsidP="00875E60">
      <w:pPr>
        <w:rPr>
          <w:color w:val="FF0000"/>
          <w:sz w:val="28"/>
          <w:szCs w:val="28"/>
        </w:rPr>
      </w:pPr>
      <w:r w:rsidRPr="00875E60">
        <w:rPr>
          <w:sz w:val="28"/>
          <w:szCs w:val="28"/>
        </w:rPr>
        <w:t>27.12.2016                                                                                                         № 100</w:t>
      </w:r>
    </w:p>
    <w:p w:rsidR="00875E60" w:rsidRPr="00875E60" w:rsidRDefault="00875E60" w:rsidP="00875E60">
      <w:pPr>
        <w:pStyle w:val="13"/>
        <w:jc w:val="center"/>
        <w:rPr>
          <w:rFonts w:ascii="Times New Roman" w:hAnsi="Times New Roman"/>
          <w:b/>
          <w:sz w:val="28"/>
          <w:szCs w:val="28"/>
        </w:rPr>
      </w:pPr>
    </w:p>
    <w:p w:rsidR="00875E60" w:rsidRPr="00875E60" w:rsidRDefault="00875E60" w:rsidP="00875E60">
      <w:pPr>
        <w:pStyle w:val="13"/>
        <w:jc w:val="center"/>
        <w:rPr>
          <w:rFonts w:ascii="Times New Roman" w:hAnsi="Times New Roman"/>
          <w:sz w:val="28"/>
          <w:szCs w:val="28"/>
        </w:rPr>
      </w:pPr>
      <w:r w:rsidRPr="00875E60">
        <w:rPr>
          <w:rFonts w:ascii="Times New Roman" w:hAnsi="Times New Roman"/>
          <w:sz w:val="28"/>
          <w:szCs w:val="28"/>
        </w:rPr>
        <w:t>О назначении публичных слушаний</w:t>
      </w:r>
    </w:p>
    <w:p w:rsidR="00875E60" w:rsidRPr="00875E60" w:rsidRDefault="00875E60" w:rsidP="00875E60">
      <w:pPr>
        <w:pStyle w:val="13"/>
        <w:jc w:val="center"/>
        <w:rPr>
          <w:rFonts w:ascii="Times New Roman" w:hAnsi="Times New Roman"/>
          <w:sz w:val="28"/>
          <w:szCs w:val="28"/>
        </w:rPr>
      </w:pPr>
    </w:p>
    <w:p w:rsidR="00875E60" w:rsidRPr="00875E60" w:rsidRDefault="00875E60" w:rsidP="00875E60">
      <w:pPr>
        <w:jc w:val="both"/>
        <w:rPr>
          <w:sz w:val="28"/>
          <w:szCs w:val="28"/>
        </w:rPr>
      </w:pPr>
      <w:r w:rsidRPr="00875E60">
        <w:rPr>
          <w:sz w:val="28"/>
          <w:szCs w:val="28"/>
        </w:rPr>
        <w:t xml:space="preserve">       В целях выявления и учета мнения и интересов жителей Калиновского сельсовет</w:t>
      </w:r>
      <w:r w:rsidRPr="00875E60">
        <w:rPr>
          <w:b/>
          <w:sz w:val="28"/>
          <w:szCs w:val="28"/>
        </w:rPr>
        <w:t xml:space="preserve"> </w:t>
      </w:r>
      <w:r w:rsidRPr="00875E60">
        <w:rPr>
          <w:sz w:val="28"/>
          <w:szCs w:val="28"/>
        </w:rPr>
        <w:t>Карасукского района Новосибирской области по проекту Правил землепользования и застройки Калиновского сельсовета</w:t>
      </w:r>
      <w:r w:rsidRPr="00875E60">
        <w:rPr>
          <w:b/>
          <w:sz w:val="28"/>
          <w:szCs w:val="28"/>
        </w:rPr>
        <w:t xml:space="preserve"> </w:t>
      </w:r>
      <w:r w:rsidRPr="00875E60">
        <w:rPr>
          <w:sz w:val="28"/>
          <w:szCs w:val="28"/>
        </w:rPr>
        <w:t xml:space="preserve">Карасукского района Новосибирской области,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решением Совета депутатов Калиновского сельсовета Карасукского района Новосибирской области от 16.06.2015г. «О принятии Положения о публичных слушаний», постановлением администрации Карасукского района Новосибирской области от </w:t>
      </w:r>
      <w:r w:rsidRPr="00875E60">
        <w:rPr>
          <w:iCs/>
          <w:sz w:val="28"/>
          <w:szCs w:val="28"/>
        </w:rPr>
        <w:t>20.12.2016  № 3836-п</w:t>
      </w:r>
      <w:r w:rsidRPr="00875E60">
        <w:rPr>
          <w:sz w:val="28"/>
          <w:szCs w:val="28"/>
        </w:rPr>
        <w:t xml:space="preserve"> «О подготовке проекта Правил землепользования и застройки сельских поселений Карасукского района Новосибирской области»</w:t>
      </w:r>
    </w:p>
    <w:p w:rsidR="00875E60" w:rsidRPr="00875E60" w:rsidRDefault="00875E60" w:rsidP="00875E60">
      <w:pPr>
        <w:tabs>
          <w:tab w:val="left" w:pos="540"/>
          <w:tab w:val="left" w:pos="720"/>
          <w:tab w:val="left" w:pos="900"/>
        </w:tabs>
        <w:jc w:val="both"/>
        <w:rPr>
          <w:b/>
          <w:sz w:val="28"/>
          <w:szCs w:val="28"/>
        </w:rPr>
      </w:pPr>
      <w:r w:rsidRPr="00875E60">
        <w:rPr>
          <w:sz w:val="28"/>
          <w:szCs w:val="28"/>
        </w:rPr>
        <w:t xml:space="preserve"> </w:t>
      </w:r>
      <w:r w:rsidRPr="00875E60">
        <w:rPr>
          <w:b/>
          <w:sz w:val="28"/>
          <w:szCs w:val="28"/>
        </w:rPr>
        <w:t>П О С Т А Н О В Л Я Ю:</w:t>
      </w:r>
    </w:p>
    <w:p w:rsidR="00875E60" w:rsidRPr="00875E60" w:rsidRDefault="00875E60" w:rsidP="00875E60">
      <w:pPr>
        <w:tabs>
          <w:tab w:val="left" w:pos="540"/>
          <w:tab w:val="left" w:pos="720"/>
          <w:tab w:val="left" w:pos="6120"/>
        </w:tabs>
        <w:jc w:val="both"/>
        <w:rPr>
          <w:sz w:val="28"/>
          <w:szCs w:val="28"/>
        </w:rPr>
      </w:pPr>
      <w:r w:rsidRPr="00875E60">
        <w:rPr>
          <w:sz w:val="28"/>
          <w:szCs w:val="28"/>
        </w:rPr>
        <w:t xml:space="preserve">       1. Назначить публичные слушания по проекту Правил землепользования и застройки Калиновского сельсовета Карасукского района Новосибирской области (далее – проект Правил) согласно приложению.</w:t>
      </w:r>
    </w:p>
    <w:p w:rsidR="00875E60" w:rsidRPr="00875E60" w:rsidRDefault="00875E60" w:rsidP="00875E60">
      <w:pPr>
        <w:tabs>
          <w:tab w:val="left" w:pos="567"/>
        </w:tabs>
        <w:jc w:val="both"/>
        <w:rPr>
          <w:color w:val="000000"/>
          <w:sz w:val="28"/>
          <w:szCs w:val="28"/>
        </w:rPr>
      </w:pPr>
      <w:r w:rsidRPr="00875E60">
        <w:rPr>
          <w:color w:val="000000"/>
          <w:sz w:val="28"/>
          <w:szCs w:val="28"/>
        </w:rPr>
        <w:t xml:space="preserve">       2. Комиссии по землепользованию и застройке </w:t>
      </w:r>
      <w:r w:rsidRPr="00875E60">
        <w:rPr>
          <w:sz w:val="28"/>
          <w:szCs w:val="28"/>
        </w:rPr>
        <w:t xml:space="preserve">Калиновского сельсовета </w:t>
      </w:r>
      <w:r w:rsidRPr="00875E60">
        <w:rPr>
          <w:color w:val="000000"/>
          <w:sz w:val="28"/>
          <w:szCs w:val="28"/>
        </w:rPr>
        <w:t>Карасукского района Новосибирской области (далее - Комиссия) провести 15.03.2017 в 15.00 час. публичные слушания по адресу: НСО, Карасукский район, с.Калиновка, ул.Школьная 44.</w:t>
      </w:r>
    </w:p>
    <w:p w:rsidR="00875E60" w:rsidRPr="00875E60" w:rsidRDefault="00875E60" w:rsidP="00875E60">
      <w:pPr>
        <w:tabs>
          <w:tab w:val="left" w:pos="567"/>
        </w:tabs>
        <w:jc w:val="both"/>
        <w:rPr>
          <w:color w:val="000000"/>
          <w:sz w:val="28"/>
          <w:szCs w:val="28"/>
        </w:rPr>
      </w:pPr>
      <w:r w:rsidRPr="00875E60">
        <w:rPr>
          <w:color w:val="000000"/>
          <w:sz w:val="28"/>
          <w:szCs w:val="28"/>
        </w:rPr>
        <w:t xml:space="preserve">       3. Определить местонахождение Комиссии по адресу: НСО, Карасукский район, с.Калиновка, ул.Школьная 44.  адрес электронной почты:</w:t>
      </w:r>
      <w:r w:rsidRPr="00875E60">
        <w:rPr>
          <w:color w:val="000000"/>
          <w:sz w:val="28"/>
          <w:szCs w:val="28"/>
          <w:lang w:val="en-US"/>
        </w:rPr>
        <w:t>krsk</w:t>
      </w:r>
      <w:r w:rsidRPr="00875E60">
        <w:rPr>
          <w:color w:val="000000"/>
          <w:sz w:val="28"/>
          <w:szCs w:val="28"/>
        </w:rPr>
        <w:t>_</w:t>
      </w:r>
      <w:r w:rsidRPr="00875E60">
        <w:rPr>
          <w:color w:val="000000"/>
          <w:sz w:val="28"/>
          <w:szCs w:val="28"/>
          <w:lang w:val="en-US"/>
        </w:rPr>
        <w:t>kalin</w:t>
      </w:r>
      <w:r w:rsidRPr="00875E60">
        <w:rPr>
          <w:color w:val="000000"/>
          <w:sz w:val="28"/>
          <w:szCs w:val="28"/>
        </w:rPr>
        <w:t>2@</w:t>
      </w:r>
      <w:r w:rsidRPr="00875E60">
        <w:rPr>
          <w:color w:val="000000"/>
          <w:sz w:val="28"/>
          <w:szCs w:val="28"/>
          <w:lang w:val="en-US"/>
        </w:rPr>
        <w:t>bk</w:t>
      </w:r>
      <w:r w:rsidRPr="00875E60">
        <w:rPr>
          <w:color w:val="000000"/>
          <w:sz w:val="28"/>
          <w:szCs w:val="28"/>
        </w:rPr>
        <w:t>.</w:t>
      </w:r>
      <w:r w:rsidRPr="00875E60">
        <w:rPr>
          <w:color w:val="000000"/>
          <w:sz w:val="28"/>
          <w:szCs w:val="28"/>
          <w:lang w:val="en-US"/>
        </w:rPr>
        <w:t>ru</w:t>
      </w:r>
      <w:r w:rsidRPr="00875E60">
        <w:rPr>
          <w:color w:val="000000"/>
          <w:sz w:val="28"/>
          <w:szCs w:val="28"/>
        </w:rPr>
        <w:t>, контактный телефон: 58-296.</w:t>
      </w:r>
    </w:p>
    <w:p w:rsidR="00875E60" w:rsidRPr="00875E60" w:rsidRDefault="00875E60" w:rsidP="00875E60">
      <w:pPr>
        <w:tabs>
          <w:tab w:val="left" w:pos="567"/>
        </w:tabs>
        <w:jc w:val="both"/>
        <w:rPr>
          <w:color w:val="000000"/>
          <w:sz w:val="28"/>
          <w:szCs w:val="28"/>
        </w:rPr>
      </w:pPr>
      <w:r w:rsidRPr="00875E60">
        <w:rPr>
          <w:color w:val="000000"/>
          <w:sz w:val="28"/>
          <w:szCs w:val="28"/>
        </w:rPr>
        <w:t xml:space="preserve">       4. Предложить жителям </w:t>
      </w:r>
      <w:r w:rsidRPr="00875E60">
        <w:rPr>
          <w:sz w:val="28"/>
          <w:szCs w:val="28"/>
        </w:rPr>
        <w:t>Калиновского сельсовет</w:t>
      </w:r>
      <w:r w:rsidRPr="00875E60">
        <w:rPr>
          <w:color w:val="000000"/>
          <w:sz w:val="28"/>
          <w:szCs w:val="28"/>
        </w:rPr>
        <w:t xml:space="preserve"> не позднее пяти дней до даты проведения публичных слушаний направить в Комиссию свои предложения по проекту Правил.</w:t>
      </w:r>
    </w:p>
    <w:p w:rsidR="00875E60" w:rsidRPr="00875E60" w:rsidRDefault="00875E60" w:rsidP="00875E60">
      <w:pPr>
        <w:tabs>
          <w:tab w:val="left" w:pos="567"/>
        </w:tabs>
        <w:jc w:val="both"/>
        <w:rPr>
          <w:color w:val="000000"/>
          <w:sz w:val="28"/>
          <w:szCs w:val="28"/>
        </w:rPr>
      </w:pPr>
      <w:r w:rsidRPr="00875E60">
        <w:rPr>
          <w:color w:val="000000"/>
          <w:sz w:val="28"/>
          <w:szCs w:val="28"/>
        </w:rPr>
        <w:t xml:space="preserve">       5. Комиссии организовать мероприятия, предусмотренные частью 5 статьи 28 Градостроительного кодекса Российской Федерации, в целях доведения до населения информации о содержании проекта Правил.</w:t>
      </w:r>
    </w:p>
    <w:p w:rsidR="00875E60" w:rsidRPr="00875E60" w:rsidRDefault="00875E60" w:rsidP="00875E60">
      <w:pPr>
        <w:tabs>
          <w:tab w:val="left" w:pos="567"/>
        </w:tabs>
        <w:jc w:val="both"/>
        <w:rPr>
          <w:color w:val="000000"/>
          <w:sz w:val="28"/>
          <w:szCs w:val="28"/>
        </w:rPr>
      </w:pPr>
      <w:r w:rsidRPr="00875E60">
        <w:rPr>
          <w:color w:val="000000"/>
          <w:sz w:val="28"/>
          <w:szCs w:val="28"/>
        </w:rPr>
        <w:t xml:space="preserve">        6. Специалисту администрации (Штода Н.И.) разместить постановление в «Вестнике».</w:t>
      </w:r>
    </w:p>
    <w:p w:rsidR="00875E60" w:rsidRPr="00875E60" w:rsidRDefault="00875E60" w:rsidP="00875E60">
      <w:pPr>
        <w:tabs>
          <w:tab w:val="left" w:pos="567"/>
        </w:tabs>
        <w:jc w:val="both"/>
        <w:rPr>
          <w:color w:val="000000"/>
          <w:sz w:val="28"/>
          <w:szCs w:val="28"/>
        </w:rPr>
      </w:pPr>
      <w:r w:rsidRPr="00875E60">
        <w:rPr>
          <w:color w:val="000000"/>
          <w:sz w:val="28"/>
          <w:szCs w:val="28"/>
        </w:rPr>
        <w:t xml:space="preserve">        7. Контроль за исполнением постановления оставляю за собой.</w:t>
      </w:r>
    </w:p>
    <w:p w:rsidR="00875E60" w:rsidRDefault="00875E60" w:rsidP="00875E60">
      <w:pPr>
        <w:pStyle w:val="13"/>
        <w:rPr>
          <w:rFonts w:ascii="Times New Roman" w:hAnsi="Times New Roman"/>
          <w:sz w:val="28"/>
          <w:szCs w:val="28"/>
        </w:rPr>
      </w:pPr>
    </w:p>
    <w:p w:rsidR="00875E60" w:rsidRPr="00875E60" w:rsidRDefault="00875E60" w:rsidP="00875E60">
      <w:pPr>
        <w:pStyle w:val="13"/>
        <w:rPr>
          <w:rFonts w:ascii="Times New Roman" w:hAnsi="Times New Roman"/>
          <w:sz w:val="28"/>
          <w:szCs w:val="28"/>
        </w:rPr>
      </w:pPr>
      <w:r w:rsidRPr="00875E60">
        <w:rPr>
          <w:rFonts w:ascii="Times New Roman" w:hAnsi="Times New Roman"/>
          <w:sz w:val="28"/>
          <w:szCs w:val="28"/>
        </w:rPr>
        <w:t>Глава Калиновского сельсовета</w:t>
      </w:r>
    </w:p>
    <w:p w:rsidR="00875E60" w:rsidRPr="00875E60" w:rsidRDefault="00875E60" w:rsidP="00875E60">
      <w:pPr>
        <w:pStyle w:val="13"/>
        <w:rPr>
          <w:rFonts w:ascii="Times New Roman" w:hAnsi="Times New Roman"/>
          <w:sz w:val="28"/>
          <w:szCs w:val="28"/>
        </w:rPr>
      </w:pPr>
      <w:r w:rsidRPr="00875E60">
        <w:rPr>
          <w:rFonts w:ascii="Times New Roman" w:hAnsi="Times New Roman"/>
          <w:sz w:val="28"/>
          <w:szCs w:val="28"/>
        </w:rPr>
        <w:t>Карасукского района</w:t>
      </w:r>
    </w:p>
    <w:p w:rsidR="00875E60" w:rsidRDefault="00875E60" w:rsidP="000F21B8">
      <w:pPr>
        <w:pStyle w:val="13"/>
        <w:rPr>
          <w:rFonts w:ascii="Times New Roman" w:hAnsi="Times New Roman"/>
          <w:sz w:val="28"/>
          <w:szCs w:val="28"/>
        </w:rPr>
      </w:pPr>
      <w:r>
        <w:rPr>
          <w:rFonts w:ascii="Times New Roman" w:hAnsi="Times New Roman"/>
          <w:sz w:val="28"/>
          <w:szCs w:val="28"/>
        </w:rPr>
        <w:t xml:space="preserve">Новосибирской  </w:t>
      </w:r>
      <w:r w:rsidRPr="00875E60">
        <w:rPr>
          <w:rFonts w:ascii="Times New Roman" w:hAnsi="Times New Roman"/>
          <w:sz w:val="28"/>
          <w:szCs w:val="28"/>
        </w:rPr>
        <w:t xml:space="preserve">области                                   </w:t>
      </w:r>
      <w:r w:rsidR="000F21B8">
        <w:rPr>
          <w:rFonts w:ascii="Times New Roman" w:hAnsi="Times New Roman"/>
          <w:sz w:val="28"/>
          <w:szCs w:val="28"/>
        </w:rPr>
        <w:t xml:space="preserve">                  </w:t>
      </w:r>
      <w:r w:rsidRPr="00875E60">
        <w:rPr>
          <w:rFonts w:ascii="Times New Roman" w:hAnsi="Times New Roman"/>
          <w:sz w:val="28"/>
          <w:szCs w:val="28"/>
        </w:rPr>
        <w:t xml:space="preserve"> А.М</w:t>
      </w:r>
      <w:r w:rsidR="000F21B8">
        <w:rPr>
          <w:rFonts w:ascii="Times New Roman" w:hAnsi="Times New Roman"/>
          <w:sz w:val="28"/>
          <w:szCs w:val="28"/>
        </w:rPr>
        <w:t>.Вечирко</w:t>
      </w:r>
    </w:p>
    <w:p w:rsidR="000F21B8" w:rsidRPr="000F21B8" w:rsidRDefault="000F21B8" w:rsidP="000F21B8">
      <w:pPr>
        <w:pStyle w:val="13"/>
        <w:rPr>
          <w:rFonts w:ascii="Times New Roman" w:hAnsi="Times New Roman"/>
          <w:sz w:val="28"/>
          <w:szCs w:val="28"/>
        </w:rPr>
      </w:pPr>
    </w:p>
    <w:p w:rsidR="00C363AA" w:rsidRDefault="00C363AA" w:rsidP="00C363AA">
      <w:pPr>
        <w:widowControl w:val="0"/>
        <w:autoSpaceDE w:val="0"/>
        <w:autoSpaceDN w:val="0"/>
        <w:spacing w:line="0" w:lineRule="atLeast"/>
        <w:jc w:val="right"/>
        <w:rPr>
          <w:rFonts w:eastAsia="Calibri"/>
          <w:b/>
          <w:sz w:val="22"/>
          <w:szCs w:val="22"/>
          <w:lang w:eastAsia="en-US"/>
        </w:rPr>
      </w:pPr>
      <w:r>
        <w:rPr>
          <w:rFonts w:eastAsia="Calibri"/>
          <w:b/>
          <w:sz w:val="22"/>
          <w:szCs w:val="22"/>
          <w:lang w:eastAsia="en-US"/>
        </w:rPr>
        <w:lastRenderedPageBreak/>
        <w:t>Приложение к постановлению</w:t>
      </w:r>
    </w:p>
    <w:p w:rsidR="00C363AA" w:rsidRDefault="00C363AA" w:rsidP="00C363AA">
      <w:pPr>
        <w:widowControl w:val="0"/>
        <w:autoSpaceDE w:val="0"/>
        <w:autoSpaceDN w:val="0"/>
        <w:spacing w:line="0" w:lineRule="atLeast"/>
        <w:jc w:val="right"/>
        <w:rPr>
          <w:rFonts w:eastAsia="Calibri"/>
          <w:b/>
          <w:sz w:val="22"/>
          <w:szCs w:val="22"/>
          <w:lang w:eastAsia="en-US"/>
        </w:rPr>
      </w:pPr>
      <w:r>
        <w:rPr>
          <w:rFonts w:eastAsia="Calibri"/>
          <w:b/>
          <w:sz w:val="22"/>
          <w:szCs w:val="22"/>
          <w:lang w:eastAsia="en-US"/>
        </w:rPr>
        <w:t xml:space="preserve">администрации  </w:t>
      </w:r>
      <w:r w:rsidR="002425B9">
        <w:rPr>
          <w:rFonts w:eastAsia="Calibri"/>
          <w:b/>
          <w:sz w:val="22"/>
          <w:szCs w:val="22"/>
          <w:lang w:eastAsia="en-US"/>
        </w:rPr>
        <w:t>Калиновского сельсовета</w:t>
      </w:r>
    </w:p>
    <w:p w:rsidR="002425B9" w:rsidRDefault="002425B9" w:rsidP="00C363AA">
      <w:pPr>
        <w:widowControl w:val="0"/>
        <w:autoSpaceDE w:val="0"/>
        <w:autoSpaceDN w:val="0"/>
        <w:spacing w:line="0" w:lineRule="atLeast"/>
        <w:jc w:val="right"/>
        <w:rPr>
          <w:rFonts w:eastAsia="Calibri"/>
          <w:b/>
          <w:sz w:val="22"/>
          <w:szCs w:val="22"/>
          <w:lang w:eastAsia="en-US"/>
        </w:rPr>
      </w:pPr>
      <w:r>
        <w:rPr>
          <w:rFonts w:eastAsia="Calibri"/>
          <w:b/>
          <w:sz w:val="22"/>
          <w:szCs w:val="22"/>
          <w:lang w:eastAsia="en-US"/>
        </w:rPr>
        <w:t>Карасукского района</w:t>
      </w:r>
    </w:p>
    <w:p w:rsidR="002425B9" w:rsidRDefault="002425B9" w:rsidP="00C363AA">
      <w:pPr>
        <w:widowControl w:val="0"/>
        <w:autoSpaceDE w:val="0"/>
        <w:autoSpaceDN w:val="0"/>
        <w:spacing w:line="0" w:lineRule="atLeast"/>
        <w:jc w:val="right"/>
        <w:rPr>
          <w:rFonts w:eastAsia="Calibri"/>
          <w:b/>
          <w:sz w:val="22"/>
          <w:szCs w:val="22"/>
          <w:lang w:eastAsia="en-US"/>
        </w:rPr>
      </w:pPr>
      <w:r>
        <w:rPr>
          <w:rFonts w:eastAsia="Calibri"/>
          <w:b/>
          <w:sz w:val="22"/>
          <w:szCs w:val="22"/>
          <w:lang w:eastAsia="en-US"/>
        </w:rPr>
        <w:t>Новосибирской области</w:t>
      </w:r>
    </w:p>
    <w:p w:rsidR="00C363AA" w:rsidRDefault="00C363AA" w:rsidP="00C363AA">
      <w:pPr>
        <w:widowControl w:val="0"/>
        <w:autoSpaceDE w:val="0"/>
        <w:autoSpaceDN w:val="0"/>
        <w:spacing w:line="0" w:lineRule="atLeast"/>
        <w:jc w:val="right"/>
        <w:rPr>
          <w:rFonts w:eastAsia="Calibri"/>
          <w:b/>
          <w:sz w:val="22"/>
          <w:szCs w:val="22"/>
          <w:lang w:eastAsia="en-US"/>
        </w:rPr>
      </w:pPr>
      <w:r>
        <w:rPr>
          <w:rFonts w:eastAsia="Calibri"/>
          <w:b/>
          <w:sz w:val="22"/>
          <w:szCs w:val="22"/>
          <w:lang w:eastAsia="en-US"/>
        </w:rPr>
        <w:t>от _</w:t>
      </w:r>
      <w:r w:rsidR="002425B9">
        <w:rPr>
          <w:rFonts w:eastAsia="Calibri"/>
          <w:b/>
          <w:sz w:val="22"/>
          <w:szCs w:val="22"/>
          <w:lang w:eastAsia="en-US"/>
        </w:rPr>
        <w:t>27.12.2016г_</w:t>
      </w:r>
      <w:r>
        <w:rPr>
          <w:rFonts w:eastAsia="Calibri"/>
          <w:b/>
          <w:sz w:val="22"/>
          <w:szCs w:val="22"/>
          <w:lang w:eastAsia="en-US"/>
        </w:rPr>
        <w:t xml:space="preserve"> № _</w:t>
      </w:r>
      <w:r w:rsidR="002425B9">
        <w:rPr>
          <w:rFonts w:eastAsia="Calibri"/>
          <w:b/>
          <w:sz w:val="22"/>
          <w:szCs w:val="22"/>
          <w:lang w:eastAsia="en-US"/>
        </w:rPr>
        <w:t>100_</w:t>
      </w:r>
    </w:p>
    <w:p w:rsidR="00C363AA" w:rsidRDefault="00C363AA" w:rsidP="00C363AA">
      <w:pPr>
        <w:widowControl w:val="0"/>
        <w:autoSpaceDE w:val="0"/>
        <w:autoSpaceDN w:val="0"/>
        <w:spacing w:line="0" w:lineRule="atLeast"/>
        <w:jc w:val="right"/>
        <w:rPr>
          <w:rFonts w:eastAsia="Calibri"/>
          <w:b/>
          <w:sz w:val="22"/>
          <w:szCs w:val="22"/>
          <w:lang w:eastAsia="en-US"/>
        </w:rPr>
      </w:pPr>
      <w:r>
        <w:rPr>
          <w:rFonts w:eastAsia="Calibri"/>
          <w:b/>
          <w:sz w:val="22"/>
          <w:szCs w:val="22"/>
          <w:lang w:eastAsia="en-US"/>
        </w:rPr>
        <w:t xml:space="preserve">«О назначении публичных слушаний»               </w:t>
      </w:r>
    </w:p>
    <w:p w:rsidR="00C363AA" w:rsidRDefault="00C363AA" w:rsidP="002807C2">
      <w:pPr>
        <w:pStyle w:val="ConsPlusTitle"/>
        <w:spacing w:line="0" w:lineRule="atLeast"/>
        <w:jc w:val="right"/>
        <w:rPr>
          <w:rFonts w:ascii="Times New Roman" w:eastAsia="Calibri" w:hAnsi="Times New Roman" w:cs="Times New Roman"/>
          <w:szCs w:val="22"/>
          <w:lang w:eastAsia="en-US"/>
        </w:rPr>
      </w:pPr>
    </w:p>
    <w:p w:rsidR="002807C2" w:rsidRPr="0046111C" w:rsidRDefault="002807C2" w:rsidP="002807C2">
      <w:pPr>
        <w:pStyle w:val="ConsPlusTitle"/>
        <w:spacing w:line="0" w:lineRule="atLeast"/>
        <w:jc w:val="right"/>
        <w:rPr>
          <w:rFonts w:ascii="Times New Roman" w:eastAsia="Calibri" w:hAnsi="Times New Roman" w:cs="Times New Roman"/>
          <w:szCs w:val="22"/>
          <w:lang w:eastAsia="en-US"/>
        </w:rPr>
      </w:pPr>
      <w:r w:rsidRPr="0046111C">
        <w:rPr>
          <w:rFonts w:ascii="Times New Roman" w:eastAsia="Calibri" w:hAnsi="Times New Roman" w:cs="Times New Roman"/>
          <w:szCs w:val="22"/>
          <w:lang w:eastAsia="en-US"/>
        </w:rPr>
        <w:t>ПРОЕКТ</w:t>
      </w:r>
    </w:p>
    <w:p w:rsidR="002807C2" w:rsidRPr="002807C2" w:rsidRDefault="002807C2" w:rsidP="002807C2">
      <w:pPr>
        <w:widowControl w:val="0"/>
        <w:autoSpaceDE w:val="0"/>
        <w:autoSpaceDN w:val="0"/>
        <w:spacing w:line="0" w:lineRule="atLeast"/>
        <w:jc w:val="right"/>
        <w:rPr>
          <w:rFonts w:eastAsia="Calibri"/>
          <w:b/>
          <w:sz w:val="22"/>
          <w:szCs w:val="22"/>
          <w:lang w:eastAsia="en-US"/>
        </w:rPr>
      </w:pPr>
    </w:p>
    <w:p w:rsidR="002807C2" w:rsidRPr="002807C2" w:rsidRDefault="002807C2" w:rsidP="002807C2">
      <w:pPr>
        <w:widowControl w:val="0"/>
        <w:autoSpaceDE w:val="0"/>
        <w:autoSpaceDN w:val="0"/>
        <w:spacing w:line="0" w:lineRule="atLeast"/>
        <w:jc w:val="center"/>
        <w:rPr>
          <w:b/>
          <w:sz w:val="22"/>
          <w:szCs w:val="22"/>
        </w:rPr>
      </w:pPr>
      <w:r w:rsidRPr="002807C2">
        <w:rPr>
          <w:rFonts w:eastAsia="Calibri"/>
          <w:b/>
          <w:sz w:val="22"/>
          <w:szCs w:val="22"/>
          <w:lang w:eastAsia="en-US"/>
        </w:rPr>
        <w:t>ПРАВИЛА ЗЕМЛЕПОЛЬЗОВАНИЯ И ЗАСТРОЙКИ КАЛИНОВСКОГО СЕЛЬСОВЕТА КАРАСУКСКОГО РАЙОНА НОВОСИБИРСКОЙ ОБЛАСТИ</w:t>
      </w:r>
    </w:p>
    <w:p w:rsidR="002807C2" w:rsidRPr="002807C2" w:rsidRDefault="002807C2" w:rsidP="002807C2">
      <w:pPr>
        <w:widowControl w:val="0"/>
        <w:autoSpaceDE w:val="0"/>
        <w:autoSpaceDN w:val="0"/>
        <w:spacing w:line="0" w:lineRule="atLeast"/>
        <w:jc w:val="center"/>
        <w:rPr>
          <w:b/>
          <w:sz w:val="22"/>
          <w:szCs w:val="22"/>
        </w:rPr>
      </w:pPr>
    </w:p>
    <w:p w:rsidR="002807C2" w:rsidRPr="002807C2" w:rsidRDefault="0046111C" w:rsidP="002807C2">
      <w:pPr>
        <w:widowControl w:val="0"/>
        <w:autoSpaceDE w:val="0"/>
        <w:autoSpaceDN w:val="0"/>
        <w:spacing w:line="0" w:lineRule="atLeast"/>
        <w:jc w:val="center"/>
        <w:rPr>
          <w:b/>
          <w:sz w:val="22"/>
          <w:szCs w:val="22"/>
        </w:rPr>
      </w:pPr>
      <w:r>
        <w:rPr>
          <w:b/>
          <w:sz w:val="22"/>
          <w:szCs w:val="22"/>
        </w:rPr>
        <w:t xml:space="preserve">Раздел </w:t>
      </w:r>
      <w:r>
        <w:rPr>
          <w:b/>
          <w:sz w:val="22"/>
          <w:szCs w:val="22"/>
          <w:lang w:val="en-US"/>
        </w:rPr>
        <w:t>I</w:t>
      </w:r>
      <w:r w:rsidR="002807C2" w:rsidRPr="002807C2">
        <w:rPr>
          <w:b/>
          <w:sz w:val="22"/>
          <w:szCs w:val="22"/>
        </w:rPr>
        <w:t>. ПОРЯДОК ПРИМЕНЕНИЯ ПРАВИЛ ЗЕМЛЕПОЛЬЗОВАНИЯ</w:t>
      </w:r>
    </w:p>
    <w:p w:rsidR="002807C2" w:rsidRPr="002807C2" w:rsidRDefault="002807C2" w:rsidP="002807C2">
      <w:pPr>
        <w:widowControl w:val="0"/>
        <w:autoSpaceDE w:val="0"/>
        <w:autoSpaceDN w:val="0"/>
        <w:spacing w:line="0" w:lineRule="atLeast"/>
        <w:jc w:val="center"/>
        <w:rPr>
          <w:b/>
          <w:sz w:val="22"/>
          <w:szCs w:val="22"/>
        </w:rPr>
      </w:pPr>
      <w:r w:rsidRPr="002807C2">
        <w:rPr>
          <w:b/>
          <w:sz w:val="22"/>
          <w:szCs w:val="22"/>
        </w:rPr>
        <w:t>И ЗАСТРОЙКИ КАЛИНОВСКОГО СЕЛЬСОВЕТА И ВНЕСЕНИЯ В НИХ ИЗМЕНЕНИЙ</w:t>
      </w:r>
    </w:p>
    <w:p w:rsidR="002807C2" w:rsidRPr="002807C2" w:rsidRDefault="002807C2" w:rsidP="002807C2">
      <w:pPr>
        <w:widowControl w:val="0"/>
        <w:autoSpaceDE w:val="0"/>
        <w:autoSpaceDN w:val="0"/>
        <w:spacing w:line="0" w:lineRule="atLeast"/>
        <w:ind w:firstLine="540"/>
        <w:jc w:val="both"/>
        <w:rPr>
          <w:b/>
          <w:sz w:val="22"/>
          <w:szCs w:val="22"/>
        </w:rPr>
      </w:pPr>
    </w:p>
    <w:p w:rsidR="002807C2" w:rsidRPr="002807C2" w:rsidRDefault="002807C2" w:rsidP="002807C2">
      <w:pPr>
        <w:widowControl w:val="0"/>
        <w:autoSpaceDE w:val="0"/>
        <w:autoSpaceDN w:val="0"/>
        <w:spacing w:line="0" w:lineRule="atLeast"/>
        <w:jc w:val="center"/>
        <w:rPr>
          <w:b/>
          <w:sz w:val="22"/>
          <w:szCs w:val="22"/>
        </w:rPr>
      </w:pPr>
      <w:r w:rsidRPr="002807C2">
        <w:rPr>
          <w:b/>
          <w:sz w:val="22"/>
          <w:szCs w:val="22"/>
        </w:rPr>
        <w:t>Глава 1. ОБЩИЕ ПОЛОЖЕНИЯ</w:t>
      </w:r>
    </w:p>
    <w:p w:rsidR="002807C2" w:rsidRPr="002807C2" w:rsidRDefault="002807C2" w:rsidP="002807C2">
      <w:pPr>
        <w:widowControl w:val="0"/>
        <w:autoSpaceDE w:val="0"/>
        <w:autoSpaceDN w:val="0"/>
        <w:spacing w:line="0" w:lineRule="atLeast"/>
        <w:ind w:firstLine="540"/>
        <w:jc w:val="both"/>
        <w:rPr>
          <w:b/>
          <w:sz w:val="22"/>
          <w:szCs w:val="22"/>
        </w:rPr>
      </w:pPr>
    </w:p>
    <w:p w:rsidR="002807C2" w:rsidRPr="002807C2" w:rsidRDefault="002807C2" w:rsidP="002807C2">
      <w:pPr>
        <w:widowControl w:val="0"/>
        <w:autoSpaceDE w:val="0"/>
        <w:autoSpaceDN w:val="0"/>
        <w:spacing w:line="0" w:lineRule="atLeast"/>
        <w:ind w:firstLine="540"/>
        <w:jc w:val="both"/>
        <w:rPr>
          <w:b/>
          <w:sz w:val="22"/>
          <w:szCs w:val="22"/>
        </w:rPr>
      </w:pPr>
      <w:r w:rsidRPr="002807C2">
        <w:rPr>
          <w:b/>
          <w:sz w:val="22"/>
          <w:szCs w:val="22"/>
        </w:rPr>
        <w:t>Статья 1. Цели разработки Правил землепользования и застройки Калиновского сельсовета</w:t>
      </w:r>
    </w:p>
    <w:p w:rsidR="002807C2" w:rsidRPr="002807C2" w:rsidRDefault="002807C2" w:rsidP="002807C2">
      <w:pPr>
        <w:widowControl w:val="0"/>
        <w:autoSpaceDE w:val="0"/>
        <w:autoSpaceDN w:val="0"/>
        <w:spacing w:line="0" w:lineRule="atLeast"/>
        <w:ind w:firstLine="540"/>
        <w:jc w:val="both"/>
        <w:rPr>
          <w:b/>
          <w:sz w:val="22"/>
          <w:szCs w:val="22"/>
        </w:rPr>
      </w:pPr>
    </w:p>
    <w:p w:rsidR="002807C2" w:rsidRPr="002807C2" w:rsidRDefault="000A58DA" w:rsidP="002807C2">
      <w:pPr>
        <w:widowControl w:val="0"/>
        <w:autoSpaceDE w:val="0"/>
        <w:autoSpaceDN w:val="0"/>
        <w:spacing w:line="0" w:lineRule="atLeast"/>
        <w:ind w:firstLine="540"/>
        <w:jc w:val="both"/>
        <w:rPr>
          <w:sz w:val="22"/>
          <w:szCs w:val="22"/>
        </w:rPr>
      </w:pPr>
      <w:hyperlink r:id="rId7" w:history="1">
        <w:r w:rsidR="002807C2" w:rsidRPr="002807C2">
          <w:rPr>
            <w:sz w:val="22"/>
            <w:szCs w:val="22"/>
          </w:rPr>
          <w:t>Правила</w:t>
        </w:r>
      </w:hyperlink>
      <w:r w:rsidR="002807C2" w:rsidRPr="002807C2">
        <w:rPr>
          <w:sz w:val="22"/>
          <w:szCs w:val="22"/>
        </w:rPr>
        <w:t xml:space="preserve"> землепользования и застройки Калиновского сельсовета (далее - Правила) разрабатываются в целях:</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1) создания условий для устойчивого развития территории Калиновского сельсовета, сохранения окружающей среды и объектов культурного наследия;</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2) создания условий для планировки территории Калиновского сельсовета;</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2807C2" w:rsidRPr="002807C2" w:rsidRDefault="002807C2" w:rsidP="002807C2">
      <w:pPr>
        <w:widowControl w:val="0"/>
        <w:autoSpaceDE w:val="0"/>
        <w:autoSpaceDN w:val="0"/>
        <w:spacing w:line="0" w:lineRule="atLeast"/>
        <w:ind w:firstLine="540"/>
        <w:jc w:val="both"/>
        <w:rPr>
          <w:sz w:val="22"/>
          <w:szCs w:val="22"/>
        </w:rPr>
      </w:pPr>
    </w:p>
    <w:p w:rsidR="002807C2" w:rsidRPr="002807C2" w:rsidRDefault="002807C2" w:rsidP="002807C2">
      <w:pPr>
        <w:widowControl w:val="0"/>
        <w:autoSpaceDE w:val="0"/>
        <w:autoSpaceDN w:val="0"/>
        <w:spacing w:line="0" w:lineRule="atLeast"/>
        <w:ind w:firstLine="540"/>
        <w:jc w:val="both"/>
        <w:rPr>
          <w:b/>
          <w:sz w:val="22"/>
          <w:szCs w:val="22"/>
        </w:rPr>
      </w:pPr>
      <w:r w:rsidRPr="002807C2">
        <w:rPr>
          <w:b/>
          <w:sz w:val="22"/>
          <w:szCs w:val="22"/>
        </w:rPr>
        <w:t>Статья 2. Порядок подготовки и утверждения проекта Правил</w:t>
      </w:r>
    </w:p>
    <w:p w:rsidR="002807C2" w:rsidRPr="002807C2" w:rsidRDefault="002807C2" w:rsidP="002807C2">
      <w:pPr>
        <w:widowControl w:val="0"/>
        <w:autoSpaceDE w:val="0"/>
        <w:autoSpaceDN w:val="0"/>
        <w:spacing w:line="0" w:lineRule="atLeast"/>
        <w:ind w:firstLine="540"/>
        <w:jc w:val="both"/>
        <w:rPr>
          <w:sz w:val="22"/>
          <w:szCs w:val="22"/>
          <w:highlight w:val="green"/>
        </w:rPr>
      </w:pP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1. Порядок подготовки и утверждения проекта Правил устанавливается Градостроительным кодексом Российской Федерации, законами Новосибирской области и нормативными правовыми актами администрации Карасукского района.</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 xml:space="preserve">   2. Подготовка проекта Правил осуществляется с учетом положений о территориальном планировании, содержащихся в Генеральном </w:t>
      </w:r>
      <w:hyperlink r:id="rId8" w:history="1">
        <w:r w:rsidRPr="002807C2">
          <w:rPr>
            <w:sz w:val="22"/>
            <w:szCs w:val="22"/>
          </w:rPr>
          <w:t>плане</w:t>
        </w:r>
      </w:hyperlink>
      <w:r w:rsidRPr="002807C2">
        <w:rPr>
          <w:sz w:val="22"/>
          <w:szCs w:val="22"/>
        </w:rPr>
        <w:t xml:space="preserve"> Калиновского сельсовета, с учетом требований технических регламентов, результатов публичных слушаний и предложений заинтересованных лиц.</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Решение о подготовке проекта Правил принимается администрацией Карасукского района с установлением этапов градостроительного зонирования применительно ко всем территориям поселения либо к различным частям территорий поселения (в случае подготовки проекта правил землепользования и застройки применительно к частям территорий поселения), порядка и сроков проведения работ по подготовке правил землепользования и застройки, иных положений, касающихся организации указанных работ.</w:t>
      </w:r>
    </w:p>
    <w:p w:rsidR="002807C2" w:rsidRPr="002807C2" w:rsidRDefault="002807C2" w:rsidP="002807C2">
      <w:pPr>
        <w:widowControl w:val="0"/>
        <w:autoSpaceDE w:val="0"/>
        <w:autoSpaceDN w:val="0"/>
        <w:spacing w:line="0" w:lineRule="atLeast"/>
        <w:ind w:firstLine="709"/>
        <w:jc w:val="both"/>
        <w:rPr>
          <w:sz w:val="22"/>
          <w:szCs w:val="22"/>
        </w:rPr>
      </w:pPr>
      <w:r w:rsidRPr="002807C2">
        <w:rPr>
          <w:sz w:val="22"/>
          <w:szCs w:val="22"/>
        </w:rPr>
        <w:t>Организация подготовки проекта Правил, внесения в них изменений осуществляется комиссией по подготовке проекта Правил землепользования и застройки сельских поселений Карасукского района Новосибирской области (далее – комиссия), образуемой администрацией Карасукского района.</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Состав и порядок деятельности комиссии утверждаются администрацией Карасукского района с учетом требований статьи 31 Градостроительного кодекса Российской Федерации.</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Администрация Карасукского района не позднее, чем по истечении 10 (десяти) дней с даты принятия решения о подготовке проекта Правил обеспечивает опубликование сообщения о принятии такого решения на официальном сайте администрации Карасукского района в информационно-телекоммуникационной сети «Интернет» с учетом требований, предусмотренных частью 8 статьи 31 Градостроительного кодекса Российской Федерации.</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Администрация Карасукского района направляет решение о подготовке проекта Правил в администрациюКалиновского сельсовета в течение 10 (десяти) дней со дня принятия такого решения.</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Администрация Карасукского района в течение 30 (тридцати) дней со дня поступления проекта Правил, представленного комиссией, осуществляет проверку указанного проекта на соответствие требованиям технических регламентов, генеральному плану Калиновского сельсовета, схеме территориального планирования Карасукского района Новосибирской области, схеме территориального планирования Новосибирской области, схеме территориального планирования Российской Федерации.</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По результатам указанной в настоящем пункте проверки Администрация Карасукского района направляет проект Правил в администрацию Калиновского сельсовета письмо о необходимости проведения публичных слушаний с указанием сроков проведения публичных слушаний, установленных частями 13, 14 статьи 31 Градостроительного кодекса Российской Федерации и приложением проекта Правил или в случае обнаружения его несоответствия требованиям, указанным в настоящем пункте, в комиссию на доработку.</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Организацию и проведение публичных слушаний обеспечивает администрация Калиновского сельсовета в порядке, определяемом Уставом Калиновского сельсовета и (или) нормативными правовыми актами Совета депутатов Калиновского сельсовета, в соответствии со </w:t>
      </w:r>
      <w:hyperlink r:id="rId9" w:history="1">
        <w:r w:rsidRPr="002807C2">
          <w:rPr>
            <w:rFonts w:eastAsia="Calibri"/>
            <w:sz w:val="22"/>
            <w:szCs w:val="22"/>
            <w:lang w:eastAsia="en-US"/>
          </w:rPr>
          <w:t>статьей 28</w:t>
        </w:r>
      </w:hyperlink>
      <w:r w:rsidRPr="002807C2">
        <w:rPr>
          <w:rFonts w:eastAsia="Calibri"/>
          <w:sz w:val="22"/>
          <w:szCs w:val="22"/>
          <w:lang w:eastAsia="en-US"/>
        </w:rPr>
        <w:t xml:space="preserve">, </w:t>
      </w:r>
      <w:hyperlink r:id="rId10" w:history="1">
        <w:r w:rsidRPr="002807C2">
          <w:rPr>
            <w:rFonts w:eastAsia="Calibri"/>
            <w:sz w:val="22"/>
            <w:szCs w:val="22"/>
            <w:lang w:eastAsia="en-US"/>
          </w:rPr>
          <w:t>частями 13</w:t>
        </w:r>
      </w:hyperlink>
      <w:r w:rsidRPr="002807C2">
        <w:rPr>
          <w:rFonts w:eastAsia="Calibri"/>
          <w:sz w:val="22"/>
          <w:szCs w:val="22"/>
          <w:lang w:eastAsia="en-US"/>
        </w:rPr>
        <w:t xml:space="preserve"> и </w:t>
      </w:r>
      <w:hyperlink r:id="rId11" w:history="1">
        <w:r w:rsidRPr="002807C2">
          <w:rPr>
            <w:rFonts w:eastAsia="Calibri"/>
            <w:sz w:val="22"/>
            <w:szCs w:val="22"/>
            <w:lang w:eastAsia="en-US"/>
          </w:rPr>
          <w:t>14</w:t>
        </w:r>
      </w:hyperlink>
      <w:r w:rsidRPr="002807C2">
        <w:rPr>
          <w:rFonts w:eastAsia="Calibri"/>
          <w:sz w:val="22"/>
          <w:szCs w:val="22"/>
          <w:lang w:eastAsia="en-US"/>
        </w:rPr>
        <w:t xml:space="preserve"> статьи 31 Градостроительного кодекса Российской Федерации.</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Протоколы публичных слушаний по проекту Правил, заключение о результатах таких публичных слушаний направляются администрацией Калиновского сельсовета в комиссию в течение 5 (пяти) рабочих дней с даты проведения публичных слушаний с указанием даты опубликования заключения о результатах публичных слушаний.</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Комиссия в течение 5 (пяти) рабочих дней со дня поступления протокола публичных слушаний, заключения о результатах публичных слушаний с учетом результатов публичных слушаний обеспечивает внесение изменений в проект Правил и представляет указанный проект в администрацию Карасукского района. Обязательными приложениями к проекту Правил являются протокол публичных слушаний и заключение о результатах публичных слушаний.</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Администрация Карасукского района с учетом протокола публичных слушаний по проекту Правил, заключения о результатах таких публичных слушаний в течение 14 (четырнадцати) дней со дня поступления указанных протокола и заключения принимает решение об утверждении Правил или об отклонении проекта Правил и о направлении его на доработку в комиссию в соответствии с указанными протоколом и заключением с указанием даты его повторного представления.</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3. 2. 3. Правила утверждаются Советом депутатов Карасукского района Новосибирской области. Обязательными приложениями к проекту Правил являются протоколы публичных слушаний по указанному проекту и заключение о результатах таких публичных слушаний.</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Советом депутатов Карасукского района Новосибирской области по результатам рассмотрения проекта Правил и обязательных приложений к нему может утвердить Правила или направить проект Правил комиссии на доработку в соответствии с результатами публичных слушаний по указанному проекту.</w:t>
      </w:r>
    </w:p>
    <w:p w:rsidR="002807C2" w:rsidRPr="002807C2" w:rsidRDefault="002807C2" w:rsidP="002807C2">
      <w:pPr>
        <w:widowControl w:val="0"/>
        <w:autoSpaceDE w:val="0"/>
        <w:autoSpaceDN w:val="0"/>
        <w:spacing w:line="0" w:lineRule="atLeast"/>
        <w:ind w:firstLine="709"/>
        <w:jc w:val="both"/>
        <w:rPr>
          <w:sz w:val="22"/>
          <w:szCs w:val="22"/>
        </w:rPr>
      </w:pPr>
      <w:r w:rsidRPr="002807C2">
        <w:rPr>
          <w:sz w:val="22"/>
          <w:szCs w:val="22"/>
        </w:rPr>
        <w:t>Правила подлежат опубликованию в порядке, установленном для официального опубликования нормативных правовых актов администрации Карасукского района, иной официальной информации, и размещаются на официальном сайте администрации Карасукского района в информационно-телекоммуникационной сети «Интернет».</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Администрация Калиновского сельсовета обеспечивает опубликование информации о принятии указанного решения в средствах массовой информации с указанием в публикации сведений о размещении решения на официальном сайте администрации Карасукского района в информационно-телекоммуникационной сети «Интернет»</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Физические и юридические лица вправе оспорить решение об утверждении Правил в судебном порядке.</w:t>
      </w:r>
    </w:p>
    <w:p w:rsidR="002807C2" w:rsidRPr="002807C2" w:rsidRDefault="002807C2" w:rsidP="002807C2">
      <w:pPr>
        <w:widowControl w:val="0"/>
        <w:autoSpaceDE w:val="0"/>
        <w:autoSpaceDN w:val="0"/>
        <w:spacing w:line="0" w:lineRule="atLeast"/>
        <w:rPr>
          <w:sz w:val="22"/>
          <w:szCs w:val="22"/>
        </w:rPr>
      </w:pPr>
    </w:p>
    <w:p w:rsidR="002807C2" w:rsidRPr="002807C2" w:rsidRDefault="002807C2" w:rsidP="002807C2">
      <w:pPr>
        <w:widowControl w:val="0"/>
        <w:autoSpaceDE w:val="0"/>
        <w:autoSpaceDN w:val="0"/>
        <w:spacing w:line="0" w:lineRule="atLeast"/>
        <w:jc w:val="center"/>
        <w:rPr>
          <w:b/>
          <w:sz w:val="22"/>
          <w:szCs w:val="22"/>
        </w:rPr>
      </w:pPr>
      <w:r w:rsidRPr="002807C2">
        <w:rPr>
          <w:b/>
          <w:sz w:val="22"/>
          <w:szCs w:val="22"/>
        </w:rPr>
        <w:t>Глава 2. РЕГУЛИРОВАНИЕ ЗЕМЛЕПОЛЬЗОВАНИЯ И ЗАСТРОЙКИ ОРГАНАМИ</w:t>
      </w:r>
    </w:p>
    <w:p w:rsidR="002807C2" w:rsidRPr="002807C2" w:rsidRDefault="002807C2" w:rsidP="002807C2">
      <w:pPr>
        <w:widowControl w:val="0"/>
        <w:autoSpaceDE w:val="0"/>
        <w:autoSpaceDN w:val="0"/>
        <w:spacing w:line="0" w:lineRule="atLeast"/>
        <w:jc w:val="center"/>
        <w:rPr>
          <w:b/>
          <w:sz w:val="22"/>
          <w:szCs w:val="22"/>
        </w:rPr>
      </w:pPr>
      <w:r w:rsidRPr="002807C2">
        <w:rPr>
          <w:b/>
          <w:sz w:val="22"/>
          <w:szCs w:val="22"/>
        </w:rPr>
        <w:t xml:space="preserve">МЕСТНОГО САМОУПРАВЛЕНИЯ </w:t>
      </w:r>
    </w:p>
    <w:p w:rsidR="002807C2" w:rsidRPr="002807C2" w:rsidRDefault="002807C2" w:rsidP="002807C2">
      <w:pPr>
        <w:widowControl w:val="0"/>
        <w:autoSpaceDE w:val="0"/>
        <w:autoSpaceDN w:val="0"/>
        <w:spacing w:line="0" w:lineRule="atLeast"/>
        <w:ind w:firstLine="540"/>
        <w:jc w:val="both"/>
        <w:rPr>
          <w:b/>
          <w:sz w:val="22"/>
          <w:szCs w:val="22"/>
        </w:rPr>
      </w:pPr>
    </w:p>
    <w:p w:rsidR="002807C2" w:rsidRPr="002807C2" w:rsidRDefault="002807C2" w:rsidP="002807C2">
      <w:pPr>
        <w:widowControl w:val="0"/>
        <w:autoSpaceDE w:val="0"/>
        <w:autoSpaceDN w:val="0"/>
        <w:spacing w:line="0" w:lineRule="atLeast"/>
        <w:ind w:firstLine="540"/>
        <w:jc w:val="both"/>
        <w:rPr>
          <w:b/>
          <w:sz w:val="22"/>
          <w:szCs w:val="22"/>
        </w:rPr>
      </w:pPr>
      <w:r w:rsidRPr="002807C2">
        <w:rPr>
          <w:b/>
          <w:sz w:val="22"/>
          <w:szCs w:val="22"/>
        </w:rPr>
        <w:t>Статья 3. Компетенция Совета депутатов Карасукского района Новосибирской области в области землепользования и застройки</w:t>
      </w:r>
    </w:p>
    <w:p w:rsidR="002807C2" w:rsidRPr="002807C2" w:rsidRDefault="002807C2" w:rsidP="002807C2">
      <w:pPr>
        <w:widowControl w:val="0"/>
        <w:autoSpaceDE w:val="0"/>
        <w:autoSpaceDN w:val="0"/>
        <w:spacing w:line="0" w:lineRule="atLeast"/>
        <w:ind w:firstLine="540"/>
        <w:jc w:val="both"/>
        <w:rPr>
          <w:b/>
          <w:sz w:val="22"/>
          <w:szCs w:val="22"/>
        </w:rPr>
      </w:pP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В компетенции Совета депутатов Карасукского района Новосибирской области в области землепользования и застройки находится:</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1) утверждение Правил или направление проекта Правил главе и Карасукского района на доработку в соответствии с результатами публичных слушаний по указанному проекту;</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 xml:space="preserve">2) направление предложений в </w:t>
      </w:r>
      <w:hyperlink r:id="rId12" w:history="1">
        <w:r w:rsidRPr="002807C2">
          <w:rPr>
            <w:color w:val="0000FF"/>
            <w:sz w:val="22"/>
            <w:szCs w:val="22"/>
          </w:rPr>
          <w:t>комиссию</w:t>
        </w:r>
      </w:hyperlink>
      <w:r w:rsidRPr="002807C2">
        <w:rPr>
          <w:sz w:val="22"/>
          <w:szCs w:val="22"/>
        </w:rPr>
        <w:t xml:space="preserve"> по землепользованию и застройки сельских поселений Карасукского района Новосибирской области  (далее - комиссия) о внесении изменений в Правила в случаях, если необходимо совершенствовать порядок регулирования землепользования и застройки на соответствующей территории Калиновского сельсовета;</w:t>
      </w:r>
    </w:p>
    <w:p w:rsidR="002807C2" w:rsidRPr="002807C2" w:rsidRDefault="002807C2" w:rsidP="002807C2">
      <w:pPr>
        <w:spacing w:line="0" w:lineRule="atLeast"/>
        <w:ind w:firstLine="547"/>
        <w:jc w:val="both"/>
        <w:rPr>
          <w:rFonts w:ascii="Verdana" w:hAnsi="Verdana"/>
          <w:sz w:val="21"/>
          <w:szCs w:val="21"/>
        </w:rPr>
      </w:pPr>
      <w:r w:rsidRPr="002807C2">
        <w:rPr>
          <w:rFonts w:eastAsia="Calibri"/>
          <w:sz w:val="22"/>
          <w:szCs w:val="22"/>
          <w:lang w:eastAsia="en-US"/>
        </w:rPr>
        <w:t>3) внесение изменений в Правила</w:t>
      </w:r>
      <w:r w:rsidRPr="002807C2">
        <w:rPr>
          <w:rFonts w:ascii="Verdana" w:hAnsi="Verdana"/>
          <w:sz w:val="21"/>
          <w:szCs w:val="21"/>
        </w:rPr>
        <w:t>;</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4) установление порядка подготовки документации по планировке территории;</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5) осуществление контроля за исполнением администрацией Карасукского района полномочий в области землепользования и застройки;</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6) реализация иных полномочий в соответствии с законодательством Российской Федерации, Новосибирской области.</w:t>
      </w:r>
    </w:p>
    <w:p w:rsidR="002807C2" w:rsidRPr="002807C2" w:rsidRDefault="002807C2" w:rsidP="002807C2">
      <w:pPr>
        <w:widowControl w:val="0"/>
        <w:autoSpaceDE w:val="0"/>
        <w:autoSpaceDN w:val="0"/>
        <w:spacing w:line="0" w:lineRule="atLeast"/>
        <w:ind w:firstLine="540"/>
        <w:jc w:val="both"/>
        <w:rPr>
          <w:sz w:val="22"/>
          <w:szCs w:val="22"/>
        </w:rPr>
      </w:pPr>
    </w:p>
    <w:p w:rsidR="002807C2" w:rsidRPr="002807C2" w:rsidRDefault="002807C2" w:rsidP="002807C2">
      <w:pPr>
        <w:widowControl w:val="0"/>
        <w:autoSpaceDE w:val="0"/>
        <w:autoSpaceDN w:val="0"/>
        <w:spacing w:line="0" w:lineRule="atLeast"/>
        <w:ind w:firstLine="540"/>
        <w:jc w:val="both"/>
        <w:rPr>
          <w:b/>
          <w:sz w:val="22"/>
          <w:szCs w:val="22"/>
        </w:rPr>
      </w:pPr>
      <w:r w:rsidRPr="002807C2">
        <w:rPr>
          <w:b/>
          <w:sz w:val="22"/>
          <w:szCs w:val="22"/>
        </w:rPr>
        <w:t>Статья 4. Полномочия главы Карасукского района в области землепользования и застройки</w:t>
      </w:r>
    </w:p>
    <w:p w:rsidR="002807C2" w:rsidRPr="002807C2" w:rsidRDefault="002807C2" w:rsidP="002807C2">
      <w:pPr>
        <w:widowControl w:val="0"/>
        <w:autoSpaceDE w:val="0"/>
        <w:autoSpaceDN w:val="0"/>
        <w:spacing w:line="0" w:lineRule="atLeast"/>
        <w:ind w:firstLine="540"/>
        <w:jc w:val="both"/>
        <w:rPr>
          <w:sz w:val="22"/>
          <w:szCs w:val="22"/>
        </w:rPr>
      </w:pP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К полномочиям главы Карасукского района в области землепользования и застройки относятся:</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1) принятие решения о подготовке проекта Правил;</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2) обеспечение опубликования сообщения о принятии решения о подготовке проекта Правил в Бюллетене органов местного самоуправления Карасукского района и размещения указанного сообщения на официальном сайте администрации Карасукского района в информационно-телекоммуникационной сети "Интернет";</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3) утверждение состава и порядка деятельности комиссии;</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4) принятие решения о назначении публичных слушаний по проекту Правил, проекту о внесении изменений в Правила;</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5) принятие решения о направлении проекта Правил в Совет депутатов Карасукского района или об отклонении проекта Правил и о направлении его на доработку с указанием даты его повторного представления;</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 xml:space="preserve">6) рассмотрение вопросов о внесении изменений в Правила при наличии оснований, установленных Градостроительным </w:t>
      </w:r>
      <w:hyperlink r:id="rId13" w:history="1">
        <w:r w:rsidRPr="002807C2">
          <w:rPr>
            <w:color w:val="0000FF"/>
            <w:sz w:val="22"/>
            <w:szCs w:val="22"/>
          </w:rPr>
          <w:t>кодексом</w:t>
        </w:r>
      </w:hyperlink>
      <w:r w:rsidRPr="002807C2">
        <w:rPr>
          <w:sz w:val="22"/>
          <w:szCs w:val="22"/>
        </w:rPr>
        <w:t xml:space="preserve"> Российской Федерации;</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7) принятие решения о подготовке проекта о внесении изменений в Правила или об отклонении предложений о внесении изменений в Правила с указанием причин отклонения и направление копии такого решения заявителям;</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8) принятие решения о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или об отказе в предоставлении такого разрешения;</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9)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10) принятие решения о подготовке документации по планировке территории;</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11) принятие решения о назначении публичных слушаний по проекту планировки территории и проекту межевания территории, подготовленных в составе документации по планировке территории;</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12) принятие решения об утверждении документации по планировке территории или решения об отклонении такой документации и о направлении ее на доработку с учетом протокола публичных слушаний по проекту планировки территории и проекту межевания территории и заключения о результатах публичных слушаний;</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 xml:space="preserve">13) осуществление иных полномочий в пределах компетенции, установленной законодательством Российской Федерации, Новосибирской области, </w:t>
      </w:r>
      <w:hyperlink r:id="rId14" w:history="1">
        <w:r w:rsidRPr="002807C2">
          <w:rPr>
            <w:sz w:val="22"/>
            <w:szCs w:val="22"/>
          </w:rPr>
          <w:t>Уставом</w:t>
        </w:r>
      </w:hyperlink>
      <w:r w:rsidRPr="002807C2">
        <w:rPr>
          <w:sz w:val="22"/>
          <w:szCs w:val="22"/>
        </w:rPr>
        <w:t xml:space="preserve">  Карасукского района.</w:t>
      </w:r>
    </w:p>
    <w:p w:rsidR="002807C2" w:rsidRPr="002807C2" w:rsidRDefault="002807C2" w:rsidP="002807C2">
      <w:pPr>
        <w:widowControl w:val="0"/>
        <w:autoSpaceDE w:val="0"/>
        <w:autoSpaceDN w:val="0"/>
        <w:spacing w:line="0" w:lineRule="atLeast"/>
        <w:ind w:firstLine="540"/>
        <w:jc w:val="both"/>
        <w:rPr>
          <w:sz w:val="22"/>
          <w:szCs w:val="22"/>
        </w:rPr>
      </w:pPr>
    </w:p>
    <w:p w:rsidR="002807C2" w:rsidRPr="002807C2" w:rsidRDefault="002807C2" w:rsidP="002807C2">
      <w:pPr>
        <w:widowControl w:val="0"/>
        <w:autoSpaceDE w:val="0"/>
        <w:autoSpaceDN w:val="0"/>
        <w:spacing w:line="0" w:lineRule="atLeast"/>
        <w:ind w:firstLine="540"/>
        <w:jc w:val="both"/>
        <w:rPr>
          <w:b/>
          <w:sz w:val="22"/>
          <w:szCs w:val="22"/>
        </w:rPr>
      </w:pPr>
      <w:r w:rsidRPr="002807C2">
        <w:rPr>
          <w:b/>
          <w:sz w:val="22"/>
          <w:szCs w:val="22"/>
        </w:rPr>
        <w:t>Статья 5. Полномочия администрации Карасукского района в области землепользования и застройки</w:t>
      </w:r>
    </w:p>
    <w:p w:rsidR="002807C2" w:rsidRPr="002807C2" w:rsidRDefault="002807C2" w:rsidP="002807C2">
      <w:pPr>
        <w:widowControl w:val="0"/>
        <w:autoSpaceDE w:val="0"/>
        <w:autoSpaceDN w:val="0"/>
        <w:spacing w:line="0" w:lineRule="atLeast"/>
        <w:ind w:firstLine="540"/>
        <w:jc w:val="both"/>
        <w:rPr>
          <w:b/>
          <w:sz w:val="22"/>
          <w:szCs w:val="22"/>
        </w:rPr>
      </w:pP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К полномочиям администрации Карасукского района в области землепользования и застройки относятся:</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 xml:space="preserve">1) осуществление проверки проекта Правил, представленного комиссией, на соответствие требованиям технических регламентов, Генеральному </w:t>
      </w:r>
      <w:hyperlink r:id="rId15" w:history="1">
        <w:r w:rsidRPr="002807C2">
          <w:rPr>
            <w:sz w:val="22"/>
            <w:szCs w:val="22"/>
          </w:rPr>
          <w:t>плану</w:t>
        </w:r>
      </w:hyperlink>
      <w:r w:rsidRPr="002807C2">
        <w:rPr>
          <w:sz w:val="22"/>
          <w:szCs w:val="22"/>
        </w:rPr>
        <w:t xml:space="preserve"> Калиновского сельсовета, Схеме территориального планирования Карасукского района, схемам территориального планирования Российской Федерации;</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2) владение, пользование и распоряжение земельными участками, находящимися в муниципальной собственности Калиновского сельсовета;</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3) разработка и реализация программ использования и охраны земель;</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4) принятие решений о резервировании земель и изъятии земельных участков для муниципальных нужд;</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5) подготовка документации по планировке территории в соответствии с законодательством;</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 xml:space="preserve">6) осуществление иных полномочий в пределах компетенции, установленной законодательством Российской Федерации, Новосибирской области, </w:t>
      </w:r>
      <w:hyperlink r:id="rId16" w:history="1">
        <w:r w:rsidRPr="002807C2">
          <w:rPr>
            <w:sz w:val="22"/>
            <w:szCs w:val="22"/>
          </w:rPr>
          <w:t>Уставом</w:t>
        </w:r>
      </w:hyperlink>
      <w:r w:rsidRPr="002807C2">
        <w:rPr>
          <w:sz w:val="22"/>
          <w:szCs w:val="22"/>
        </w:rPr>
        <w:t xml:space="preserve"> Калиновского сельсовета и нормативными правовыми решениями совета депутатов Карасукского района.</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 xml:space="preserve">7) осуществление иных полномочий в пределах компетенции, установленной законодательством Российской Федерации, Новосибирской области, </w:t>
      </w:r>
      <w:hyperlink r:id="rId17" w:history="1">
        <w:r w:rsidRPr="002807C2">
          <w:rPr>
            <w:sz w:val="22"/>
            <w:szCs w:val="22"/>
          </w:rPr>
          <w:t>Уставом</w:t>
        </w:r>
      </w:hyperlink>
      <w:r w:rsidRPr="002807C2">
        <w:rPr>
          <w:sz w:val="22"/>
          <w:szCs w:val="22"/>
        </w:rPr>
        <w:t xml:space="preserve"> Карасукского района Новосибирской области и нормативными правовыми решениями совета депутатов Карасукского района.</w:t>
      </w:r>
    </w:p>
    <w:p w:rsidR="002807C2" w:rsidRPr="002807C2" w:rsidRDefault="002807C2" w:rsidP="002807C2">
      <w:pPr>
        <w:widowControl w:val="0"/>
        <w:autoSpaceDE w:val="0"/>
        <w:autoSpaceDN w:val="0"/>
        <w:spacing w:line="0" w:lineRule="atLeast"/>
        <w:jc w:val="both"/>
        <w:rPr>
          <w:sz w:val="22"/>
          <w:szCs w:val="22"/>
        </w:rPr>
      </w:pPr>
    </w:p>
    <w:p w:rsidR="002807C2" w:rsidRPr="002807C2" w:rsidRDefault="002807C2" w:rsidP="002807C2">
      <w:pPr>
        <w:widowControl w:val="0"/>
        <w:autoSpaceDE w:val="0"/>
        <w:autoSpaceDN w:val="0"/>
        <w:spacing w:line="0" w:lineRule="atLeast"/>
        <w:ind w:firstLine="540"/>
        <w:jc w:val="both"/>
        <w:rPr>
          <w:b/>
          <w:sz w:val="22"/>
          <w:szCs w:val="22"/>
        </w:rPr>
      </w:pPr>
      <w:r w:rsidRPr="002807C2">
        <w:rPr>
          <w:b/>
          <w:sz w:val="22"/>
          <w:szCs w:val="22"/>
        </w:rPr>
        <w:t>Статья 6. Полномочия администрации Калиновского сельсовета в области землепользования и застройки</w:t>
      </w:r>
    </w:p>
    <w:p w:rsidR="002807C2" w:rsidRPr="002807C2" w:rsidRDefault="002807C2" w:rsidP="002807C2">
      <w:pPr>
        <w:widowControl w:val="0"/>
        <w:autoSpaceDE w:val="0"/>
        <w:autoSpaceDN w:val="0"/>
        <w:spacing w:line="0" w:lineRule="atLeast"/>
        <w:ind w:firstLine="540"/>
        <w:jc w:val="both"/>
        <w:rPr>
          <w:b/>
          <w:sz w:val="22"/>
          <w:szCs w:val="22"/>
        </w:rPr>
      </w:pP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К полномочиям администрации Калиновского сельсовета в области землепользования и застройки относятся:</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1) организация и проведение публичных слушаний по вопросам  внесение изменений в Правила,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2807C2" w:rsidRPr="002807C2" w:rsidRDefault="002807C2" w:rsidP="002807C2">
      <w:pPr>
        <w:spacing w:line="0" w:lineRule="atLeast"/>
        <w:rPr>
          <w:rFonts w:eastAsia="Calibri"/>
          <w:b/>
          <w:sz w:val="22"/>
          <w:szCs w:val="22"/>
          <w:lang w:eastAsia="en-US"/>
        </w:rPr>
      </w:pPr>
    </w:p>
    <w:p w:rsidR="002807C2" w:rsidRPr="002807C2" w:rsidRDefault="002807C2" w:rsidP="002807C2">
      <w:pPr>
        <w:widowControl w:val="0"/>
        <w:autoSpaceDE w:val="0"/>
        <w:autoSpaceDN w:val="0"/>
        <w:spacing w:line="0" w:lineRule="atLeast"/>
        <w:jc w:val="center"/>
        <w:rPr>
          <w:b/>
          <w:sz w:val="22"/>
          <w:szCs w:val="22"/>
        </w:rPr>
      </w:pPr>
      <w:r w:rsidRPr="002807C2">
        <w:rPr>
          <w:b/>
          <w:sz w:val="22"/>
          <w:szCs w:val="22"/>
        </w:rPr>
        <w:t>Глава 3. ИЗМЕНЕНИЕ ВИДОВ РАЗРЕШЕННОГО ИСПОЛЬЗОВАНИЯ</w:t>
      </w:r>
    </w:p>
    <w:p w:rsidR="002807C2" w:rsidRPr="002807C2" w:rsidRDefault="002807C2" w:rsidP="002807C2">
      <w:pPr>
        <w:widowControl w:val="0"/>
        <w:autoSpaceDE w:val="0"/>
        <w:autoSpaceDN w:val="0"/>
        <w:spacing w:line="0" w:lineRule="atLeast"/>
        <w:jc w:val="center"/>
        <w:rPr>
          <w:b/>
          <w:sz w:val="22"/>
          <w:szCs w:val="22"/>
        </w:rPr>
      </w:pPr>
      <w:r w:rsidRPr="002807C2">
        <w:rPr>
          <w:b/>
          <w:sz w:val="22"/>
          <w:szCs w:val="22"/>
        </w:rPr>
        <w:t>ЗЕМЕЛЬНЫХ УЧАСТКОВ И ОБЪЕКТОВ КАПИТАЛЬНОГО СТРОИТЕЛЬСТВА</w:t>
      </w:r>
    </w:p>
    <w:p w:rsidR="002807C2" w:rsidRPr="002807C2" w:rsidRDefault="002807C2" w:rsidP="002807C2">
      <w:pPr>
        <w:widowControl w:val="0"/>
        <w:autoSpaceDE w:val="0"/>
        <w:autoSpaceDN w:val="0"/>
        <w:spacing w:line="0" w:lineRule="atLeast"/>
        <w:jc w:val="center"/>
        <w:rPr>
          <w:b/>
          <w:sz w:val="22"/>
          <w:szCs w:val="22"/>
        </w:rPr>
      </w:pPr>
      <w:r w:rsidRPr="002807C2">
        <w:rPr>
          <w:b/>
          <w:sz w:val="22"/>
          <w:szCs w:val="22"/>
        </w:rPr>
        <w:t>ФИЗИЧЕСКИМИ И ЮРИДИЧЕСКИМИ ЛИЦАМИ</w:t>
      </w:r>
    </w:p>
    <w:p w:rsidR="002807C2" w:rsidRPr="002807C2" w:rsidRDefault="002807C2" w:rsidP="002807C2">
      <w:pPr>
        <w:widowControl w:val="0"/>
        <w:autoSpaceDE w:val="0"/>
        <w:autoSpaceDN w:val="0"/>
        <w:spacing w:line="0" w:lineRule="atLeast"/>
        <w:ind w:firstLine="540"/>
        <w:jc w:val="both"/>
        <w:rPr>
          <w:b/>
          <w:sz w:val="22"/>
          <w:szCs w:val="22"/>
        </w:rPr>
      </w:pPr>
    </w:p>
    <w:p w:rsidR="002807C2" w:rsidRPr="002807C2" w:rsidRDefault="002807C2" w:rsidP="002807C2">
      <w:pPr>
        <w:widowControl w:val="0"/>
        <w:autoSpaceDE w:val="0"/>
        <w:autoSpaceDN w:val="0"/>
        <w:spacing w:line="0" w:lineRule="atLeast"/>
        <w:ind w:firstLine="540"/>
        <w:jc w:val="both"/>
        <w:rPr>
          <w:b/>
          <w:sz w:val="22"/>
          <w:szCs w:val="22"/>
        </w:rPr>
      </w:pPr>
      <w:r w:rsidRPr="002807C2">
        <w:rPr>
          <w:b/>
          <w:sz w:val="22"/>
          <w:szCs w:val="22"/>
        </w:rPr>
        <w:t>Статья 7. Виды разрешенного использования земельных участков и объектов капитального строительства</w:t>
      </w:r>
    </w:p>
    <w:p w:rsidR="002807C2" w:rsidRPr="002807C2" w:rsidRDefault="002807C2" w:rsidP="002807C2">
      <w:pPr>
        <w:widowControl w:val="0"/>
        <w:autoSpaceDE w:val="0"/>
        <w:autoSpaceDN w:val="0"/>
        <w:spacing w:line="0" w:lineRule="atLeast"/>
        <w:ind w:firstLine="540"/>
        <w:jc w:val="both"/>
        <w:rPr>
          <w:b/>
          <w:sz w:val="22"/>
          <w:szCs w:val="22"/>
        </w:rPr>
      </w:pP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 xml:space="preserve">1. Виды разрешенного использования земельных участков и объектов капитального строительства устанавливаются Градостроительным </w:t>
      </w:r>
      <w:hyperlink r:id="rId18" w:history="1">
        <w:r w:rsidRPr="002807C2">
          <w:rPr>
            <w:sz w:val="22"/>
            <w:szCs w:val="22"/>
          </w:rPr>
          <w:t>кодексом</w:t>
        </w:r>
      </w:hyperlink>
      <w:r w:rsidRPr="002807C2">
        <w:rPr>
          <w:sz w:val="22"/>
          <w:szCs w:val="22"/>
        </w:rPr>
        <w:t xml:space="preserve"> Российской Федерации.</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2. Разрешенное использование земельных участков и объектов капитального строительства может быть следующих видов:</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1) основные виды разрешенного использования;</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2) условно разрешенные виды использования;</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3.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4.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 xml:space="preserve">7. Предоставление разрешения на условно разрешенный вид использования осуществляется в порядке, предусмотренном </w:t>
      </w:r>
      <w:hyperlink r:id="rId19" w:history="1">
        <w:r w:rsidRPr="002807C2">
          <w:rPr>
            <w:sz w:val="22"/>
            <w:szCs w:val="22"/>
          </w:rPr>
          <w:t>статьей 39</w:t>
        </w:r>
      </w:hyperlink>
      <w:r w:rsidRPr="002807C2">
        <w:rPr>
          <w:sz w:val="22"/>
          <w:szCs w:val="22"/>
        </w:rPr>
        <w:t xml:space="preserve"> Градостроительного кодекса Российской Федерации, и в соответствии со </w:t>
      </w:r>
      <w:hyperlink w:anchor="P148" w:history="1">
        <w:r w:rsidRPr="002807C2">
          <w:rPr>
            <w:sz w:val="22"/>
            <w:szCs w:val="22"/>
          </w:rPr>
          <w:t>статьей 8</w:t>
        </w:r>
      </w:hyperlink>
      <w:r w:rsidRPr="002807C2">
        <w:rPr>
          <w:sz w:val="22"/>
          <w:szCs w:val="22"/>
        </w:rPr>
        <w:t xml:space="preserve"> настоящих Правил.</w:t>
      </w:r>
    </w:p>
    <w:p w:rsidR="002807C2" w:rsidRPr="002807C2" w:rsidRDefault="002807C2" w:rsidP="002807C2">
      <w:pPr>
        <w:widowControl w:val="0"/>
        <w:autoSpaceDE w:val="0"/>
        <w:autoSpaceDN w:val="0"/>
        <w:spacing w:line="0" w:lineRule="atLeast"/>
        <w:ind w:firstLine="540"/>
        <w:jc w:val="both"/>
        <w:rPr>
          <w:sz w:val="22"/>
          <w:szCs w:val="22"/>
        </w:rPr>
      </w:pPr>
    </w:p>
    <w:p w:rsidR="002807C2" w:rsidRPr="002807C2" w:rsidRDefault="002807C2" w:rsidP="002807C2">
      <w:pPr>
        <w:widowControl w:val="0"/>
        <w:autoSpaceDE w:val="0"/>
        <w:autoSpaceDN w:val="0"/>
        <w:spacing w:line="0" w:lineRule="atLeast"/>
        <w:ind w:firstLine="540"/>
        <w:jc w:val="both"/>
        <w:rPr>
          <w:b/>
          <w:sz w:val="22"/>
          <w:szCs w:val="22"/>
        </w:rPr>
      </w:pPr>
      <w:r w:rsidRPr="002807C2">
        <w:rPr>
          <w:b/>
          <w:sz w:val="22"/>
          <w:szCs w:val="22"/>
        </w:rPr>
        <w:t>Статья 8. Предоставление разрешения на условно разрешенный вид использования</w:t>
      </w:r>
    </w:p>
    <w:p w:rsidR="002807C2" w:rsidRPr="002807C2" w:rsidRDefault="002807C2" w:rsidP="002807C2">
      <w:pPr>
        <w:widowControl w:val="0"/>
        <w:autoSpaceDE w:val="0"/>
        <w:autoSpaceDN w:val="0"/>
        <w:spacing w:line="0" w:lineRule="atLeast"/>
        <w:ind w:firstLine="540"/>
        <w:jc w:val="both"/>
        <w:rPr>
          <w:b/>
          <w:sz w:val="22"/>
          <w:szCs w:val="22"/>
        </w:rPr>
      </w:pP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1. Физическое или юридическое лицо, заинтересованное в предоставлении разрешения на условно разрешенный вид использования, направляет в комиссию заявление о предоставлении разрешения на условно разрешенный вид использования.</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 xml:space="preserve">2. Вопрос о предоставлении разрешения на условно разрешенный вид использования подлежит обсуждению на публичных слушаниях в соответствии со </w:t>
      </w:r>
      <w:hyperlink w:anchor="P242" w:history="1">
        <w:r w:rsidRPr="002807C2">
          <w:rPr>
            <w:sz w:val="22"/>
            <w:szCs w:val="22"/>
          </w:rPr>
          <w:t>статьей 14</w:t>
        </w:r>
      </w:hyperlink>
      <w:r w:rsidRPr="002807C2">
        <w:rPr>
          <w:sz w:val="22"/>
          <w:szCs w:val="22"/>
        </w:rPr>
        <w:t xml:space="preserve"> настоящих Правил.</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3.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Карасукского района.</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 xml:space="preserve">4. На основании рекомендаций, указанных в </w:t>
      </w:r>
      <w:hyperlink w:anchor="P152" w:history="1">
        <w:r w:rsidRPr="002807C2">
          <w:rPr>
            <w:sz w:val="22"/>
            <w:szCs w:val="22"/>
          </w:rPr>
          <w:t>части 3</w:t>
        </w:r>
      </w:hyperlink>
      <w:r w:rsidRPr="002807C2">
        <w:rPr>
          <w:sz w:val="22"/>
          <w:szCs w:val="22"/>
        </w:rPr>
        <w:t xml:space="preserve"> настоящей статьи, глава Карасукского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Бюллетене органов местного самоуправления Карасукского района Новосибирской области и размещается на официальном сайте администрации Карасукского района в сети "Интернет".</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5.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2807C2" w:rsidRPr="002807C2" w:rsidRDefault="002807C2" w:rsidP="002807C2">
      <w:pPr>
        <w:widowControl w:val="0"/>
        <w:autoSpaceDE w:val="0"/>
        <w:autoSpaceDN w:val="0"/>
        <w:spacing w:line="0" w:lineRule="atLeast"/>
        <w:ind w:firstLine="540"/>
        <w:jc w:val="both"/>
        <w:rPr>
          <w:sz w:val="22"/>
          <w:szCs w:val="22"/>
        </w:rPr>
      </w:pPr>
    </w:p>
    <w:p w:rsidR="002807C2" w:rsidRPr="002807C2" w:rsidRDefault="002807C2" w:rsidP="002807C2">
      <w:pPr>
        <w:widowControl w:val="0"/>
        <w:autoSpaceDE w:val="0"/>
        <w:autoSpaceDN w:val="0"/>
        <w:spacing w:line="0" w:lineRule="atLeast"/>
        <w:ind w:firstLine="540"/>
        <w:jc w:val="both"/>
        <w:rPr>
          <w:b/>
          <w:sz w:val="22"/>
          <w:szCs w:val="22"/>
        </w:rPr>
      </w:pPr>
      <w:r w:rsidRPr="002807C2">
        <w:rPr>
          <w:b/>
          <w:sz w:val="22"/>
          <w:szCs w:val="22"/>
        </w:rPr>
        <w:t>Статья 9. Отклонение от предельных параметров разрешенного строительства, реконструкции объектов капитального строительства</w:t>
      </w:r>
    </w:p>
    <w:p w:rsidR="002807C2" w:rsidRPr="002807C2" w:rsidRDefault="002807C2" w:rsidP="002807C2">
      <w:pPr>
        <w:widowControl w:val="0"/>
        <w:autoSpaceDE w:val="0"/>
        <w:autoSpaceDN w:val="0"/>
        <w:spacing w:line="0" w:lineRule="atLeast"/>
        <w:ind w:firstLine="540"/>
        <w:jc w:val="both"/>
        <w:rPr>
          <w:sz w:val="22"/>
          <w:szCs w:val="22"/>
        </w:rPr>
      </w:pP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 xml:space="preserve">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в соответствии со </w:t>
      </w:r>
      <w:hyperlink w:anchor="P252" w:history="1">
        <w:r w:rsidRPr="002807C2">
          <w:rPr>
            <w:sz w:val="22"/>
            <w:szCs w:val="22"/>
          </w:rPr>
          <w:t>статьей 15</w:t>
        </w:r>
      </w:hyperlink>
      <w:r w:rsidRPr="002807C2">
        <w:rPr>
          <w:sz w:val="22"/>
          <w:szCs w:val="22"/>
        </w:rPr>
        <w:t xml:space="preserve"> настоящих Правил.</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Карасукского района.</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 xml:space="preserve">6. Глава Карасукского района в течение семи дней со дня поступления указанных в </w:t>
      </w:r>
      <w:hyperlink w:anchor="P163" w:history="1">
        <w:r w:rsidRPr="002807C2">
          <w:rPr>
            <w:sz w:val="22"/>
            <w:szCs w:val="22"/>
          </w:rPr>
          <w:t>части 5</w:t>
        </w:r>
      </w:hyperlink>
      <w:r w:rsidRPr="002807C2">
        <w:rPr>
          <w:sz w:val="22"/>
          <w:szCs w:val="22"/>
        </w:rPr>
        <w:t xml:space="preserve">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2807C2" w:rsidRPr="002807C2" w:rsidRDefault="002807C2" w:rsidP="002807C2">
      <w:pPr>
        <w:widowControl w:val="0"/>
        <w:autoSpaceDE w:val="0"/>
        <w:autoSpaceDN w:val="0"/>
        <w:spacing w:line="0" w:lineRule="atLeast"/>
        <w:ind w:firstLine="540"/>
        <w:jc w:val="both"/>
        <w:rPr>
          <w:sz w:val="22"/>
          <w:szCs w:val="22"/>
        </w:rPr>
      </w:pPr>
    </w:p>
    <w:p w:rsidR="002807C2" w:rsidRPr="002807C2" w:rsidRDefault="002807C2" w:rsidP="002807C2">
      <w:pPr>
        <w:widowControl w:val="0"/>
        <w:autoSpaceDE w:val="0"/>
        <w:autoSpaceDN w:val="0"/>
        <w:spacing w:line="0" w:lineRule="atLeast"/>
        <w:jc w:val="center"/>
        <w:rPr>
          <w:b/>
          <w:sz w:val="22"/>
          <w:szCs w:val="22"/>
        </w:rPr>
      </w:pPr>
      <w:r w:rsidRPr="002807C2">
        <w:rPr>
          <w:b/>
          <w:sz w:val="22"/>
          <w:szCs w:val="22"/>
        </w:rPr>
        <w:t>Глава 4. ПОДГОТОВКА ДОКУМЕНТАЦИИ ПО ПЛАНИРОВКЕ ТЕРРИТОРИИ</w:t>
      </w:r>
    </w:p>
    <w:p w:rsidR="002807C2" w:rsidRPr="002807C2" w:rsidRDefault="002807C2" w:rsidP="002807C2">
      <w:pPr>
        <w:widowControl w:val="0"/>
        <w:autoSpaceDE w:val="0"/>
        <w:autoSpaceDN w:val="0"/>
        <w:spacing w:line="0" w:lineRule="atLeast"/>
        <w:jc w:val="center"/>
        <w:rPr>
          <w:b/>
          <w:sz w:val="22"/>
          <w:szCs w:val="22"/>
        </w:rPr>
      </w:pPr>
      <w:r w:rsidRPr="002807C2">
        <w:rPr>
          <w:b/>
          <w:sz w:val="22"/>
          <w:szCs w:val="22"/>
        </w:rPr>
        <w:t xml:space="preserve">ОРГАНАМИ МЕСТНОГО САМОУПРАВЛЕНИЯ </w:t>
      </w:r>
    </w:p>
    <w:p w:rsidR="002807C2" w:rsidRPr="002807C2" w:rsidRDefault="002807C2" w:rsidP="002807C2">
      <w:pPr>
        <w:widowControl w:val="0"/>
        <w:autoSpaceDE w:val="0"/>
        <w:autoSpaceDN w:val="0"/>
        <w:spacing w:line="0" w:lineRule="atLeast"/>
        <w:ind w:firstLine="540"/>
        <w:jc w:val="both"/>
        <w:rPr>
          <w:b/>
          <w:sz w:val="22"/>
          <w:szCs w:val="22"/>
        </w:rPr>
      </w:pPr>
    </w:p>
    <w:p w:rsidR="002807C2" w:rsidRPr="002807C2" w:rsidRDefault="002807C2" w:rsidP="002807C2">
      <w:pPr>
        <w:widowControl w:val="0"/>
        <w:autoSpaceDE w:val="0"/>
        <w:autoSpaceDN w:val="0"/>
        <w:spacing w:line="0" w:lineRule="atLeast"/>
        <w:ind w:firstLine="540"/>
        <w:jc w:val="both"/>
        <w:rPr>
          <w:sz w:val="22"/>
          <w:szCs w:val="22"/>
        </w:rPr>
      </w:pPr>
      <w:r w:rsidRPr="002807C2">
        <w:rPr>
          <w:b/>
          <w:sz w:val="22"/>
          <w:szCs w:val="22"/>
        </w:rPr>
        <w:t>Статья 10. Назначение и виды документации по планировке территории</w:t>
      </w:r>
    </w:p>
    <w:p w:rsidR="002807C2" w:rsidRPr="002807C2" w:rsidRDefault="002807C2" w:rsidP="002807C2">
      <w:pPr>
        <w:spacing w:line="0" w:lineRule="atLeast"/>
        <w:ind w:firstLine="547"/>
        <w:jc w:val="both"/>
        <w:rPr>
          <w:sz w:val="22"/>
          <w:szCs w:val="22"/>
        </w:rPr>
      </w:pPr>
      <w:r w:rsidRPr="002807C2">
        <w:rPr>
          <w:sz w:val="22"/>
          <w:szCs w:val="22"/>
        </w:rPr>
        <w:t> </w:t>
      </w:r>
    </w:p>
    <w:p w:rsidR="002807C2" w:rsidRPr="002807C2" w:rsidRDefault="002807C2" w:rsidP="002807C2">
      <w:pPr>
        <w:spacing w:line="0" w:lineRule="atLeast"/>
        <w:ind w:firstLine="510"/>
        <w:jc w:val="both"/>
        <w:rPr>
          <w:sz w:val="22"/>
          <w:szCs w:val="22"/>
        </w:rPr>
      </w:pPr>
      <w:r w:rsidRPr="002807C2">
        <w:rPr>
          <w:sz w:val="22"/>
          <w:szCs w:val="22"/>
        </w:rPr>
        <w:t>1.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2807C2" w:rsidRPr="002807C2" w:rsidRDefault="002807C2" w:rsidP="002807C2">
      <w:pPr>
        <w:spacing w:line="0" w:lineRule="atLeast"/>
        <w:ind w:firstLine="510"/>
        <w:jc w:val="both"/>
        <w:rPr>
          <w:sz w:val="22"/>
          <w:szCs w:val="22"/>
        </w:rPr>
      </w:pPr>
      <w:r w:rsidRPr="002807C2">
        <w:rPr>
          <w:sz w:val="22"/>
          <w:szCs w:val="22"/>
        </w:rPr>
        <w:t>2. Подготовка документации по планировке территории осуществляется в отношении застроенных или подлежащих застройке территорий.</w:t>
      </w:r>
    </w:p>
    <w:p w:rsidR="002807C2" w:rsidRPr="002807C2" w:rsidRDefault="002807C2" w:rsidP="002807C2">
      <w:pPr>
        <w:spacing w:line="0" w:lineRule="atLeast"/>
        <w:ind w:firstLine="510"/>
        <w:jc w:val="both"/>
        <w:rPr>
          <w:sz w:val="22"/>
          <w:szCs w:val="22"/>
        </w:rPr>
      </w:pPr>
      <w:r w:rsidRPr="002807C2">
        <w:rPr>
          <w:sz w:val="22"/>
          <w:szCs w:val="22"/>
        </w:rPr>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2807C2" w:rsidRPr="002807C2" w:rsidRDefault="002807C2" w:rsidP="002807C2">
      <w:pPr>
        <w:spacing w:line="0" w:lineRule="atLeast"/>
        <w:ind w:firstLine="510"/>
        <w:jc w:val="both"/>
        <w:rPr>
          <w:sz w:val="22"/>
          <w:szCs w:val="22"/>
        </w:rPr>
      </w:pPr>
      <w:r w:rsidRPr="002807C2">
        <w:rPr>
          <w:sz w:val="22"/>
          <w:szCs w:val="22"/>
        </w:rPr>
        <w:t>4. 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w:t>
      </w:r>
    </w:p>
    <w:p w:rsidR="002807C2" w:rsidRPr="002807C2" w:rsidRDefault="002807C2" w:rsidP="002807C2">
      <w:pPr>
        <w:spacing w:line="0" w:lineRule="atLeast"/>
        <w:ind w:firstLine="510"/>
        <w:jc w:val="both"/>
        <w:rPr>
          <w:sz w:val="22"/>
          <w:szCs w:val="22"/>
        </w:rPr>
      </w:pPr>
      <w:r w:rsidRPr="002807C2">
        <w:rPr>
          <w:sz w:val="22"/>
          <w:szCs w:val="22"/>
        </w:rPr>
        <w:t xml:space="preserve">5. Подготовка проекта планировки территории и проекта межевания территории </w:t>
      </w:r>
      <w:r w:rsidRPr="002807C2">
        <w:rPr>
          <w:sz w:val="22"/>
          <w:szCs w:val="22"/>
          <w:u w:val="single"/>
        </w:rPr>
        <w:t>осуществляется</w:t>
      </w:r>
      <w:r w:rsidRPr="002807C2">
        <w:rPr>
          <w:sz w:val="22"/>
          <w:szCs w:val="22"/>
        </w:rPr>
        <w:t xml:space="preserve"> в соответствии с системой координат, используемой для ведения государственного кадастра недвижимости.</w:t>
      </w:r>
    </w:p>
    <w:p w:rsidR="002807C2" w:rsidRPr="002807C2" w:rsidRDefault="002807C2" w:rsidP="002807C2">
      <w:pPr>
        <w:widowControl w:val="0"/>
        <w:autoSpaceDE w:val="0"/>
        <w:autoSpaceDN w:val="0"/>
        <w:spacing w:line="0" w:lineRule="atLeast"/>
        <w:ind w:firstLine="510"/>
        <w:jc w:val="both"/>
        <w:rPr>
          <w:sz w:val="22"/>
          <w:szCs w:val="22"/>
        </w:rPr>
      </w:pPr>
      <w:r w:rsidRPr="002807C2">
        <w:rPr>
          <w:sz w:val="22"/>
          <w:szCs w:val="22"/>
        </w:rPr>
        <w:t xml:space="preserve">6. Порядок подготовки документации по планировке территории, разрабатываемой на основании решения главы Карасукского района, устанавливается Градостроительным </w:t>
      </w:r>
      <w:hyperlink r:id="rId20" w:history="1">
        <w:r w:rsidRPr="002807C2">
          <w:rPr>
            <w:sz w:val="22"/>
            <w:szCs w:val="22"/>
          </w:rPr>
          <w:t>кодексом</w:t>
        </w:r>
      </w:hyperlink>
      <w:r w:rsidRPr="002807C2">
        <w:rPr>
          <w:sz w:val="22"/>
          <w:szCs w:val="22"/>
        </w:rPr>
        <w:t xml:space="preserve"> Российской Федерации, нормативным правовыми актами Совета депутатов Карасукского района Новосибирской области, </w:t>
      </w:r>
      <w:hyperlink w:anchor="P188" w:history="1">
        <w:r w:rsidRPr="002807C2">
          <w:rPr>
            <w:sz w:val="22"/>
            <w:szCs w:val="22"/>
          </w:rPr>
          <w:t>статьей 10</w:t>
        </w:r>
      </w:hyperlink>
      <w:r w:rsidRPr="002807C2">
        <w:rPr>
          <w:sz w:val="22"/>
          <w:szCs w:val="22"/>
        </w:rPr>
        <w:t xml:space="preserve"> настоящих Правил.</w:t>
      </w:r>
    </w:p>
    <w:p w:rsidR="002807C2" w:rsidRPr="002807C2" w:rsidRDefault="002807C2" w:rsidP="002807C2">
      <w:pPr>
        <w:spacing w:line="0" w:lineRule="atLeast"/>
        <w:ind w:firstLine="510"/>
        <w:jc w:val="both"/>
        <w:rPr>
          <w:sz w:val="22"/>
          <w:szCs w:val="22"/>
        </w:rPr>
      </w:pPr>
      <w:r w:rsidRPr="002807C2">
        <w:rPr>
          <w:rFonts w:eastAsia="Calibri"/>
          <w:sz w:val="22"/>
          <w:szCs w:val="22"/>
          <w:lang w:eastAsia="en-US"/>
        </w:rPr>
        <w:t xml:space="preserve">7. </w:t>
      </w:r>
      <w:r w:rsidRPr="002807C2">
        <w:rPr>
          <w:sz w:val="22"/>
          <w:szCs w:val="22"/>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2807C2" w:rsidRPr="002807C2" w:rsidRDefault="002807C2" w:rsidP="002807C2">
      <w:pPr>
        <w:widowControl w:val="0"/>
        <w:autoSpaceDE w:val="0"/>
        <w:autoSpaceDN w:val="0"/>
        <w:spacing w:line="0" w:lineRule="atLeast"/>
        <w:jc w:val="both"/>
        <w:rPr>
          <w:sz w:val="22"/>
          <w:szCs w:val="22"/>
        </w:rPr>
      </w:pPr>
    </w:p>
    <w:p w:rsidR="002807C2" w:rsidRPr="002807C2" w:rsidRDefault="002807C2" w:rsidP="002807C2">
      <w:pPr>
        <w:widowControl w:val="0"/>
        <w:autoSpaceDE w:val="0"/>
        <w:autoSpaceDN w:val="0"/>
        <w:spacing w:line="0" w:lineRule="atLeast"/>
        <w:ind w:firstLine="540"/>
        <w:jc w:val="both"/>
        <w:rPr>
          <w:b/>
          <w:sz w:val="22"/>
          <w:szCs w:val="22"/>
        </w:rPr>
      </w:pPr>
      <w:r w:rsidRPr="002807C2">
        <w:rPr>
          <w:b/>
          <w:sz w:val="22"/>
          <w:szCs w:val="22"/>
        </w:rPr>
        <w:t>Статья 10. Особенности подготовки документации по планировке территории, разрабатываемой на основании решения главы Карасукского района</w:t>
      </w:r>
    </w:p>
    <w:p w:rsidR="002807C2" w:rsidRPr="002807C2" w:rsidRDefault="002807C2" w:rsidP="002807C2">
      <w:pPr>
        <w:widowControl w:val="0"/>
        <w:autoSpaceDE w:val="0"/>
        <w:autoSpaceDN w:val="0"/>
        <w:spacing w:line="0" w:lineRule="atLeast"/>
        <w:ind w:firstLine="540"/>
        <w:jc w:val="both"/>
        <w:rPr>
          <w:b/>
          <w:sz w:val="22"/>
          <w:szCs w:val="22"/>
        </w:rPr>
      </w:pPr>
    </w:p>
    <w:p w:rsidR="002807C2" w:rsidRPr="002807C2" w:rsidRDefault="002807C2" w:rsidP="002807C2">
      <w:pPr>
        <w:spacing w:line="0" w:lineRule="atLeast"/>
        <w:ind w:firstLine="547"/>
        <w:jc w:val="both"/>
        <w:rPr>
          <w:sz w:val="22"/>
          <w:szCs w:val="22"/>
        </w:rPr>
      </w:pPr>
      <w:r w:rsidRPr="002807C2">
        <w:rPr>
          <w:rFonts w:eastAsia="Calibri"/>
          <w:sz w:val="22"/>
          <w:szCs w:val="22"/>
          <w:lang w:eastAsia="en-US"/>
        </w:rPr>
        <w:t xml:space="preserve">1. Решение о подготовке документации по планировке территории принимается главой Карасукского района  по собственной инициативе либо на основании предложений физических или юридических лиц о подготовке документации по планировке территории. </w:t>
      </w:r>
      <w:r w:rsidRPr="002807C2">
        <w:rPr>
          <w:sz w:val="22"/>
          <w:szCs w:val="22"/>
        </w:rPr>
        <w:t xml:space="preserve">В случае подготовки документации по планировке территории заинтересованными лицами, указанными в </w:t>
      </w:r>
      <w:r w:rsidRPr="002807C2">
        <w:rPr>
          <w:sz w:val="22"/>
          <w:szCs w:val="22"/>
          <w:u w:val="single"/>
        </w:rPr>
        <w:t>части 1.1 статьи 45</w:t>
      </w:r>
      <w:r w:rsidRPr="002807C2">
        <w:rPr>
          <w:sz w:val="22"/>
          <w:szCs w:val="22"/>
        </w:rPr>
        <w:t xml:space="preserve"> </w:t>
      </w:r>
      <w:r w:rsidRPr="002807C2">
        <w:rPr>
          <w:rFonts w:eastAsia="Calibri"/>
          <w:sz w:val="22"/>
          <w:szCs w:val="22"/>
          <w:lang w:eastAsia="en-US"/>
        </w:rPr>
        <w:t>Градостроительного кодекса Российской Федерации</w:t>
      </w:r>
      <w:r w:rsidRPr="002807C2">
        <w:rPr>
          <w:sz w:val="22"/>
          <w:szCs w:val="22"/>
        </w:rPr>
        <w:t>, принятие администрацией Карасукского района решения о подготовке документации по планировке территории не требуется</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 xml:space="preserve">2. Указанное в </w:t>
      </w:r>
      <w:hyperlink w:anchor="P190" w:history="1">
        <w:r w:rsidRPr="002807C2">
          <w:rPr>
            <w:sz w:val="22"/>
            <w:szCs w:val="22"/>
          </w:rPr>
          <w:t>части 1</w:t>
        </w:r>
      </w:hyperlink>
      <w:r w:rsidRPr="002807C2">
        <w:rPr>
          <w:sz w:val="22"/>
          <w:szCs w:val="22"/>
        </w:rPr>
        <w:t xml:space="preserve"> настоящей статьи решение подлежит опубликованию в Бюллетене органа местного самоуправления Карасукского района в течение трех дней со дня принятия такого решения и размещается на официальном сайте администрации Карасукского района в сети "Интернет".</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3. Со дня опубликования решения о подготовке документации по планировке территории физические или юридические лица вправе представить в администрацию Карасукского района свои предложения о порядке, сроках подготовки и содержании документации по планировке территории.</w:t>
      </w:r>
    </w:p>
    <w:p w:rsidR="002807C2" w:rsidRPr="002807C2" w:rsidRDefault="002807C2" w:rsidP="002807C2">
      <w:pPr>
        <w:spacing w:line="0" w:lineRule="atLeast"/>
        <w:ind w:firstLine="547"/>
        <w:jc w:val="both"/>
        <w:rPr>
          <w:sz w:val="22"/>
          <w:szCs w:val="22"/>
        </w:rPr>
      </w:pPr>
      <w:r w:rsidRPr="002807C2">
        <w:rPr>
          <w:rFonts w:eastAsia="Calibri"/>
          <w:sz w:val="22"/>
          <w:szCs w:val="22"/>
          <w:lang w:eastAsia="en-US"/>
        </w:rPr>
        <w:t xml:space="preserve">4. </w:t>
      </w:r>
      <w:r w:rsidRPr="002807C2">
        <w:rPr>
          <w:sz w:val="22"/>
          <w:szCs w:val="22"/>
        </w:rPr>
        <w:t xml:space="preserve">Заинтересованные лица, указанные в </w:t>
      </w:r>
      <w:r w:rsidRPr="002807C2">
        <w:rPr>
          <w:sz w:val="22"/>
          <w:szCs w:val="22"/>
          <w:u w:val="single"/>
        </w:rPr>
        <w:t>части 1.1 статьи 45</w:t>
      </w:r>
      <w:r w:rsidRPr="002807C2">
        <w:rPr>
          <w:sz w:val="22"/>
          <w:szCs w:val="22"/>
        </w:rPr>
        <w:t xml:space="preserve"> </w:t>
      </w:r>
      <w:r w:rsidRPr="002807C2">
        <w:rPr>
          <w:rFonts w:eastAsia="Calibri"/>
          <w:sz w:val="22"/>
          <w:szCs w:val="22"/>
          <w:lang w:eastAsia="en-US"/>
        </w:rPr>
        <w:t>Градостроительного кодекса Российской Федерации</w:t>
      </w:r>
      <w:r w:rsidRPr="002807C2">
        <w:rPr>
          <w:sz w:val="22"/>
          <w:szCs w:val="22"/>
        </w:rPr>
        <w:t xml:space="preserve">, осуществляют подготовку документации по планировке территории в соответствии с требованиями, указанными в </w:t>
      </w:r>
      <w:r w:rsidRPr="002807C2">
        <w:rPr>
          <w:sz w:val="22"/>
          <w:szCs w:val="22"/>
          <w:u w:val="single"/>
        </w:rPr>
        <w:t>части 10 статьи 45</w:t>
      </w:r>
      <w:r w:rsidRPr="002807C2">
        <w:rPr>
          <w:sz w:val="22"/>
          <w:szCs w:val="22"/>
        </w:rPr>
        <w:t xml:space="preserve"> </w:t>
      </w:r>
      <w:r w:rsidRPr="002807C2">
        <w:rPr>
          <w:rFonts w:eastAsia="Calibri"/>
          <w:sz w:val="22"/>
          <w:szCs w:val="22"/>
          <w:lang w:eastAsia="en-US"/>
        </w:rPr>
        <w:t>Градостроительного кодекса Российской Федерации</w:t>
      </w:r>
      <w:r w:rsidRPr="002807C2">
        <w:rPr>
          <w:sz w:val="22"/>
          <w:szCs w:val="22"/>
        </w:rPr>
        <w:t xml:space="preserve">, и направляют ее для утверждения в </w:t>
      </w:r>
      <w:r w:rsidRPr="002807C2">
        <w:rPr>
          <w:rFonts w:eastAsia="Calibri"/>
          <w:sz w:val="22"/>
          <w:szCs w:val="22"/>
          <w:lang w:eastAsia="en-US"/>
        </w:rPr>
        <w:t>администрацию Карасукского района</w:t>
      </w:r>
      <w:r w:rsidRPr="002807C2">
        <w:rPr>
          <w:sz w:val="22"/>
          <w:szCs w:val="22"/>
        </w:rPr>
        <w:t>.</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 xml:space="preserve">4. Администрации Карасукского района осуществляет проверку документации по планировке территории на соответствие требованиям, установленным </w:t>
      </w:r>
      <w:hyperlink r:id="rId21" w:history="1">
        <w:r w:rsidRPr="002807C2">
          <w:rPr>
            <w:sz w:val="22"/>
            <w:szCs w:val="22"/>
          </w:rPr>
          <w:t>частью 10 статьи 45</w:t>
        </w:r>
      </w:hyperlink>
      <w:r w:rsidRPr="002807C2">
        <w:rPr>
          <w:sz w:val="22"/>
          <w:szCs w:val="22"/>
        </w:rPr>
        <w:t xml:space="preserve"> Градостроительного кодекса Российской Федерации, по результатам которой принимается соответствующее решение о направлении документации по планировке территории главе Карасукского района или об отклонении такой документации и о направлении ее на доработку.</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 xml:space="preserve">5. Проекты планировки территории и проекты межевания территории, подготовленные в составе документации по планировке территории на основании решения администрации Карасукского район, до их утверждения подлежат обязательному рассмотрению на публичных слушаниях в соответствии со </w:t>
      </w:r>
      <w:hyperlink w:anchor="P262" w:history="1">
        <w:r w:rsidRPr="002807C2">
          <w:rPr>
            <w:sz w:val="22"/>
            <w:szCs w:val="22"/>
          </w:rPr>
          <w:t>статьей 16</w:t>
        </w:r>
      </w:hyperlink>
      <w:r w:rsidRPr="002807C2">
        <w:rPr>
          <w:sz w:val="22"/>
          <w:szCs w:val="22"/>
        </w:rPr>
        <w:t xml:space="preserve"> настоящих Правил.</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6. Администрация Карасукского района направляет главе Карасукского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7. Глава Карасукского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администрацию Карасукского на доработку с учетом указанных протокола и заключения.</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8. Утвержденная документация по планировке территории (проекты планировки территории и проекты межевания территории) подлежит опубликованию в Бюллетене органа местного самоуправления Карасукского района в течение семи дней со дня утверждения указанной документации и размещается на официальном сайте администрации Карасукского района в сети "Интернет ".</w:t>
      </w:r>
    </w:p>
    <w:p w:rsidR="002807C2" w:rsidRPr="002807C2" w:rsidRDefault="002807C2" w:rsidP="002807C2">
      <w:pPr>
        <w:spacing w:line="0" w:lineRule="atLeast"/>
        <w:rPr>
          <w:rFonts w:eastAsia="Calibri"/>
          <w:sz w:val="22"/>
          <w:szCs w:val="22"/>
          <w:lang w:eastAsia="en-US"/>
        </w:rPr>
      </w:pPr>
    </w:p>
    <w:p w:rsidR="002807C2" w:rsidRPr="002807C2" w:rsidRDefault="002807C2" w:rsidP="002807C2">
      <w:pPr>
        <w:widowControl w:val="0"/>
        <w:autoSpaceDE w:val="0"/>
        <w:autoSpaceDN w:val="0"/>
        <w:spacing w:line="0" w:lineRule="atLeast"/>
        <w:jc w:val="center"/>
        <w:rPr>
          <w:b/>
          <w:sz w:val="22"/>
          <w:szCs w:val="22"/>
        </w:rPr>
      </w:pPr>
      <w:r w:rsidRPr="002807C2">
        <w:rPr>
          <w:b/>
          <w:sz w:val="22"/>
          <w:szCs w:val="22"/>
        </w:rPr>
        <w:t>Глава 5. ПРОВЕДЕНИЕ ПУБЛИЧНЫХ СЛУШАНИЙ ПО ВОПРОСАМ</w:t>
      </w:r>
    </w:p>
    <w:p w:rsidR="002807C2" w:rsidRPr="002807C2" w:rsidRDefault="002807C2" w:rsidP="002807C2">
      <w:pPr>
        <w:widowControl w:val="0"/>
        <w:autoSpaceDE w:val="0"/>
        <w:autoSpaceDN w:val="0"/>
        <w:spacing w:line="0" w:lineRule="atLeast"/>
        <w:jc w:val="center"/>
        <w:rPr>
          <w:b/>
          <w:sz w:val="22"/>
          <w:szCs w:val="22"/>
        </w:rPr>
      </w:pPr>
      <w:r w:rsidRPr="002807C2">
        <w:rPr>
          <w:b/>
          <w:sz w:val="22"/>
          <w:szCs w:val="22"/>
        </w:rPr>
        <w:t>ЗЕМЛЕПОЛЬЗОВАНИЯ И ЗАСТРОЙКИ</w:t>
      </w:r>
    </w:p>
    <w:p w:rsidR="002807C2" w:rsidRPr="002807C2" w:rsidRDefault="002807C2" w:rsidP="002807C2">
      <w:pPr>
        <w:widowControl w:val="0"/>
        <w:autoSpaceDE w:val="0"/>
        <w:autoSpaceDN w:val="0"/>
        <w:spacing w:line="0" w:lineRule="atLeast"/>
        <w:ind w:firstLine="540"/>
        <w:jc w:val="both"/>
        <w:rPr>
          <w:b/>
          <w:sz w:val="22"/>
          <w:szCs w:val="22"/>
        </w:rPr>
      </w:pPr>
    </w:p>
    <w:p w:rsidR="002807C2" w:rsidRPr="002807C2" w:rsidRDefault="002807C2" w:rsidP="002807C2">
      <w:pPr>
        <w:widowControl w:val="0"/>
        <w:autoSpaceDE w:val="0"/>
        <w:autoSpaceDN w:val="0"/>
        <w:spacing w:line="0" w:lineRule="atLeast"/>
        <w:ind w:firstLine="540"/>
        <w:jc w:val="both"/>
        <w:rPr>
          <w:b/>
          <w:sz w:val="22"/>
          <w:szCs w:val="22"/>
        </w:rPr>
      </w:pPr>
      <w:r w:rsidRPr="002807C2">
        <w:rPr>
          <w:b/>
          <w:sz w:val="22"/>
          <w:szCs w:val="22"/>
        </w:rPr>
        <w:t>Статья 12. Общие положения о проведении публичных слушаний по вопросам землепользования и застройки</w:t>
      </w:r>
    </w:p>
    <w:p w:rsidR="002807C2" w:rsidRPr="002807C2" w:rsidRDefault="002807C2" w:rsidP="002807C2">
      <w:pPr>
        <w:widowControl w:val="0"/>
        <w:autoSpaceDE w:val="0"/>
        <w:autoSpaceDN w:val="0"/>
        <w:spacing w:line="0" w:lineRule="atLeast"/>
        <w:ind w:firstLine="540"/>
        <w:jc w:val="both"/>
        <w:rPr>
          <w:sz w:val="22"/>
          <w:szCs w:val="22"/>
        </w:rPr>
      </w:pP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 xml:space="preserve">1. Организация и проведение публичных слушаний по вопросам землепользования и застройки осуществляется в порядке, определяемом нормативным правовым решением Совета депутатов Калиновского сельсовета с учетом положений Градостроительного </w:t>
      </w:r>
      <w:hyperlink r:id="rId22" w:history="1">
        <w:r w:rsidRPr="002807C2">
          <w:rPr>
            <w:color w:val="0000FF"/>
            <w:sz w:val="22"/>
            <w:szCs w:val="22"/>
          </w:rPr>
          <w:t>кодекса</w:t>
        </w:r>
      </w:hyperlink>
      <w:r w:rsidRPr="002807C2">
        <w:rPr>
          <w:sz w:val="22"/>
          <w:szCs w:val="22"/>
        </w:rPr>
        <w:t xml:space="preserve"> Российской Федерации.</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2. На публичные слушания по вопросам землепользования и застройки должны выноситься:</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1) проект Правил и проект о внесении изменений в Правила;</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2) проекты планировки территории и проекты межевания территории;</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3) вопросы предоставления разрешений на условно разрешенный вид использования;</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4) вопросы отклонения от предельных параметров разрешенного строительства, реконструкции объектов капитального строительства.</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3. Решения о назначении публичных слушаний по вопросам землепользования и застройки принимает глава Калиновского сельсовета.</w:t>
      </w:r>
    </w:p>
    <w:p w:rsidR="002807C2" w:rsidRPr="002807C2" w:rsidRDefault="002807C2" w:rsidP="002807C2">
      <w:pPr>
        <w:widowControl w:val="0"/>
        <w:autoSpaceDE w:val="0"/>
        <w:autoSpaceDN w:val="0"/>
        <w:spacing w:line="0" w:lineRule="atLeast"/>
        <w:ind w:firstLine="540"/>
        <w:jc w:val="both"/>
        <w:rPr>
          <w:sz w:val="22"/>
          <w:szCs w:val="22"/>
        </w:rPr>
      </w:pPr>
    </w:p>
    <w:p w:rsidR="002807C2" w:rsidRPr="002807C2" w:rsidRDefault="002807C2" w:rsidP="002807C2">
      <w:pPr>
        <w:widowControl w:val="0"/>
        <w:autoSpaceDE w:val="0"/>
        <w:autoSpaceDN w:val="0"/>
        <w:spacing w:line="0" w:lineRule="atLeast"/>
        <w:ind w:firstLine="540"/>
        <w:jc w:val="both"/>
        <w:rPr>
          <w:b/>
          <w:sz w:val="22"/>
          <w:szCs w:val="22"/>
        </w:rPr>
      </w:pPr>
      <w:r w:rsidRPr="002807C2">
        <w:rPr>
          <w:b/>
          <w:sz w:val="22"/>
          <w:szCs w:val="22"/>
        </w:rPr>
        <w:t>Статья 13. Публичные слушания по проекту Правил и проекту о внесении изменений в Правила</w:t>
      </w:r>
    </w:p>
    <w:p w:rsidR="002807C2" w:rsidRPr="002807C2" w:rsidRDefault="002807C2" w:rsidP="002807C2">
      <w:pPr>
        <w:widowControl w:val="0"/>
        <w:autoSpaceDE w:val="0"/>
        <w:autoSpaceDN w:val="0"/>
        <w:spacing w:line="0" w:lineRule="atLeast"/>
        <w:ind w:firstLine="540"/>
        <w:jc w:val="both"/>
        <w:rPr>
          <w:b/>
          <w:sz w:val="22"/>
          <w:szCs w:val="22"/>
        </w:rPr>
      </w:pP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 xml:space="preserve">1. Публичные слушания по проекту Правил и проекту о внесении изменений в Правила проводятся администрацией Калиновского сельсовета в порядке, определяемом нормативным правовым решением Совета депутатов Калиновского сельсовета с учетом положений Градостроительного </w:t>
      </w:r>
      <w:hyperlink r:id="rId23" w:history="1">
        <w:r w:rsidRPr="002807C2">
          <w:rPr>
            <w:sz w:val="22"/>
            <w:szCs w:val="22"/>
          </w:rPr>
          <w:t>кодекса</w:t>
        </w:r>
      </w:hyperlink>
      <w:r w:rsidRPr="002807C2">
        <w:rPr>
          <w:sz w:val="22"/>
          <w:szCs w:val="22"/>
        </w:rPr>
        <w:t xml:space="preserve"> Российской Федерации. </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2.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Правил и проекту о внесении изменений в Правила с участием жителей Калиновского сельсовета проводятся в обязательном порядке.</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3. При проведении публичных слушаний по проекту Правил и проекту о внесении изменений в Правила в целях обеспечения всем заинтересованным лицам равных возможностей для участия в публичных слушаниях территория Калиновского сельсовета может быть разделена на части. Предельная численность лиц, проживающих или зарегистрированных на такой части территории, устанавливается Законом Новосибирской области исходя из требования обеспечения всем заинтересованным лицам равных возможностей для выражения своего мнения.</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4. В целях доведения до населения информации о содержании проекта Правил и проекта о внесении изменений в Правила администрация Калиновского сельсовета в обязательном порядке организует выставки, экспозиции демонстрационных материалов проекта Правил и проекта о внесении изменений в Правила, выступления разработчиков проекта Правил и проекта о внесении изменений в Правила на собраниях жителей, в печатных средствах массовой информации, по радио и телевидению.</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5. Участники публичных слушаний по проекту Правил и проекту о внесении изменений в Правила вправе представить в комиссию свои предложения и замечания, касающиеся проекта Правил и проекта о внесении изменений в Правила, для включения их в протокол публичных слушаний.</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6. Заключение о результатах публичных слушаний по проекту Правил и проекту о внесении изменений в Правила подлежит опубликованию в Бюллетене органов местного самоуправления Калиновского сельсовета и размещается на официальном сайте администрации Карасукского района в сети "Интернет".</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7. Продолжительность публичных слушаний по проекту Правил и проекту о внесении изменений в Правила составляет не менее двух и не более четырех месяцев со дня опубликования такого проекта.</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8. В случае подготовки изменений в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2807C2" w:rsidRPr="002807C2" w:rsidRDefault="002807C2" w:rsidP="002807C2">
      <w:pPr>
        <w:widowControl w:val="0"/>
        <w:autoSpaceDE w:val="0"/>
        <w:autoSpaceDN w:val="0"/>
        <w:spacing w:line="0" w:lineRule="atLeast"/>
        <w:ind w:firstLine="540"/>
        <w:jc w:val="both"/>
        <w:rPr>
          <w:sz w:val="22"/>
          <w:szCs w:val="22"/>
        </w:rPr>
      </w:pPr>
    </w:p>
    <w:p w:rsidR="002807C2" w:rsidRPr="002807C2" w:rsidRDefault="002807C2" w:rsidP="002807C2">
      <w:pPr>
        <w:widowControl w:val="0"/>
        <w:autoSpaceDE w:val="0"/>
        <w:autoSpaceDN w:val="0"/>
        <w:spacing w:line="0" w:lineRule="atLeast"/>
        <w:ind w:firstLine="540"/>
        <w:jc w:val="both"/>
        <w:rPr>
          <w:b/>
          <w:sz w:val="22"/>
          <w:szCs w:val="22"/>
        </w:rPr>
      </w:pPr>
      <w:r w:rsidRPr="002807C2">
        <w:rPr>
          <w:b/>
          <w:sz w:val="22"/>
          <w:szCs w:val="22"/>
        </w:rPr>
        <w:t>Статья 14. Публичные слушания по вопросу предоставления разрешения на условно разрешенный вид использования</w:t>
      </w:r>
    </w:p>
    <w:p w:rsidR="002807C2" w:rsidRPr="002807C2" w:rsidRDefault="002807C2" w:rsidP="002807C2">
      <w:pPr>
        <w:widowControl w:val="0"/>
        <w:autoSpaceDE w:val="0"/>
        <w:autoSpaceDN w:val="0"/>
        <w:spacing w:line="0" w:lineRule="atLeast"/>
        <w:ind w:firstLine="540"/>
        <w:jc w:val="both"/>
        <w:rPr>
          <w:b/>
          <w:sz w:val="22"/>
          <w:szCs w:val="22"/>
        </w:rPr>
      </w:pP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 xml:space="preserve">1. Публичные слушания по вопросу предоставления разрешения на условно разрешенный вид использования проводятся администрацией Калиновского сельсовета в порядке, определяемом нормативным правовым решением Совета депутатов Калиновского сельсовета с учетом положений Градостроительного </w:t>
      </w:r>
      <w:hyperlink r:id="rId24" w:history="1">
        <w:r w:rsidRPr="002807C2">
          <w:rPr>
            <w:sz w:val="22"/>
            <w:szCs w:val="22"/>
          </w:rPr>
          <w:t>кодекса</w:t>
        </w:r>
      </w:hyperlink>
      <w:r w:rsidRPr="002807C2">
        <w:rPr>
          <w:sz w:val="22"/>
          <w:szCs w:val="22"/>
        </w:rPr>
        <w:t xml:space="preserve"> Российской Федерации. </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2.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3. Администрация Калиновского сельсовета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4. Участники публичных слушаний по вопросу о предоставлении разрешения на условно разрешенный вид использования вправе представить в Администрацию Калиновского сельсовета свои предложения и замечания, касающиеся указанного вопроса, для включения их в протокол публичных слушаний.</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5. Заключение о результатах публичных слушаний по вопросу предоставления разрешения на условно разрешенный вид использования подлежит опубликованию в Бюллетене органов местного самоуправления Карасукского района и размещается на официальном сайте администрации Карасукского района в сети "Интернет".</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6. Срок проведения публичных слушаний с момента оповещения жителей Калиновского сельсовета о времени и месте их проведения до дня опубликования заключения по результатам слушаний по вопросу предоставления разрешения на условно разрешенный вид использования не может быть более одного месяца.</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7.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2807C2" w:rsidRPr="002807C2" w:rsidRDefault="002807C2" w:rsidP="002807C2">
      <w:pPr>
        <w:widowControl w:val="0"/>
        <w:autoSpaceDE w:val="0"/>
        <w:autoSpaceDN w:val="0"/>
        <w:spacing w:line="0" w:lineRule="atLeast"/>
        <w:ind w:firstLine="540"/>
        <w:jc w:val="both"/>
        <w:rPr>
          <w:sz w:val="22"/>
          <w:szCs w:val="22"/>
        </w:rPr>
      </w:pPr>
    </w:p>
    <w:p w:rsidR="002807C2" w:rsidRPr="002807C2" w:rsidRDefault="002807C2" w:rsidP="002807C2">
      <w:pPr>
        <w:widowControl w:val="0"/>
        <w:autoSpaceDE w:val="0"/>
        <w:autoSpaceDN w:val="0"/>
        <w:spacing w:line="0" w:lineRule="atLeast"/>
        <w:ind w:firstLine="540"/>
        <w:jc w:val="both"/>
        <w:rPr>
          <w:b/>
          <w:sz w:val="22"/>
          <w:szCs w:val="22"/>
        </w:rPr>
      </w:pPr>
      <w:r w:rsidRPr="002807C2">
        <w:rPr>
          <w:b/>
          <w:sz w:val="22"/>
          <w:szCs w:val="22"/>
        </w:rPr>
        <w:t>Статья 15. Публичные слушания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2807C2" w:rsidRPr="002807C2" w:rsidRDefault="002807C2" w:rsidP="002807C2">
      <w:pPr>
        <w:widowControl w:val="0"/>
        <w:autoSpaceDE w:val="0"/>
        <w:autoSpaceDN w:val="0"/>
        <w:spacing w:line="0" w:lineRule="atLeast"/>
        <w:ind w:firstLine="540"/>
        <w:jc w:val="both"/>
        <w:rPr>
          <w:sz w:val="22"/>
          <w:szCs w:val="22"/>
        </w:rPr>
      </w:pP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 xml:space="preserve">1. Публичные по вопросу о предоставлении разрешения на отклонение от предельных параметров разрешенного строительства проводятся администрацией Калиновского сельсовета в порядке, определяемом нормативным правовым решением Совета депутатов Калиновского сельсовета в соответствии со статьей 39 Градостроительного кодекса Российской Федерации. </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2.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3. Администрация Калиновского сельсовета направляет сообщения о проведении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4. Участники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вправе представить в Администрацию Калиновского сельсовета свои предложения и замечания, касающиеся указанного вопроса, для включения их в протокол публичных слушаний.</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5. Заключение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опубликованию в Бюллетене органов местного самоуправления Калиновского сельсовета и размещается на официальном сайте администрации Карасукского района в сети "Интернет".</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6. Срок проведения публичных слушаний с момента оповещения жителей Калиновского сельсовета о времени и месте их проведения до дня опубликования заключения по результатам слушаний по вопросу предоставления разрешения на условно разрешенный вид использования не может быть более одного месяца.</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7.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2807C2" w:rsidRPr="002807C2" w:rsidRDefault="002807C2" w:rsidP="002807C2">
      <w:pPr>
        <w:widowControl w:val="0"/>
        <w:autoSpaceDE w:val="0"/>
        <w:autoSpaceDN w:val="0"/>
        <w:spacing w:line="0" w:lineRule="atLeast"/>
        <w:ind w:firstLine="540"/>
        <w:jc w:val="both"/>
        <w:rPr>
          <w:sz w:val="22"/>
          <w:szCs w:val="22"/>
        </w:rPr>
      </w:pPr>
    </w:p>
    <w:p w:rsidR="002807C2" w:rsidRPr="002807C2" w:rsidRDefault="002807C2" w:rsidP="002807C2">
      <w:pPr>
        <w:widowControl w:val="0"/>
        <w:autoSpaceDE w:val="0"/>
        <w:autoSpaceDN w:val="0"/>
        <w:spacing w:line="0" w:lineRule="atLeast"/>
        <w:ind w:firstLine="540"/>
        <w:jc w:val="both"/>
        <w:rPr>
          <w:b/>
          <w:sz w:val="22"/>
          <w:szCs w:val="22"/>
        </w:rPr>
      </w:pPr>
      <w:r w:rsidRPr="002807C2">
        <w:rPr>
          <w:b/>
          <w:sz w:val="22"/>
          <w:szCs w:val="22"/>
        </w:rPr>
        <w:t>Статья 16. Публичные слушания по проекту планировки территории и проекту межевания территории</w:t>
      </w:r>
    </w:p>
    <w:p w:rsidR="002807C2" w:rsidRPr="002807C2" w:rsidRDefault="002807C2" w:rsidP="002807C2">
      <w:pPr>
        <w:widowControl w:val="0"/>
        <w:autoSpaceDE w:val="0"/>
        <w:autoSpaceDN w:val="0"/>
        <w:spacing w:line="0" w:lineRule="atLeast"/>
        <w:ind w:firstLine="540"/>
        <w:jc w:val="both"/>
        <w:rPr>
          <w:sz w:val="22"/>
          <w:szCs w:val="22"/>
        </w:rPr>
      </w:pP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 xml:space="preserve">1. Публичные по проекту планировки территории и проекту межевания территории проводятся администрацией Калиновского сельсовета в порядке, определяемом нормативным правовым решением Совета депутатов Калиновского сельсовета с учетом положений Градостроительного </w:t>
      </w:r>
      <w:hyperlink r:id="rId25" w:history="1">
        <w:r w:rsidRPr="002807C2">
          <w:rPr>
            <w:sz w:val="22"/>
            <w:szCs w:val="22"/>
          </w:rPr>
          <w:t>кодекса</w:t>
        </w:r>
      </w:hyperlink>
      <w:r w:rsidRPr="002807C2">
        <w:rPr>
          <w:sz w:val="22"/>
          <w:szCs w:val="22"/>
        </w:rPr>
        <w:t xml:space="preserve"> Российской Федерации.</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2.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3. 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4. Участники публичных слушаний по проекту планировки территории и проекту межевания территории вправе представить в организационный комитет свои предложения и замечания, касающиеся проекта планировки территории или проекта межевания территории, для включения их в протокол публичных слушаний.</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5. Заключение о результатах публичных слушаний по проекту планировки территории и проекту межевания территории подлежит опубликованию в Бюллетене органов местного самоуправления Калиновского сельсовета и размещается на официальном сайте администрации Карасукского района в сети "Интернет".</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6. Срок проведения публичных слушаний с момента оповещения жителей Калиновского сельсовета о времени и месте их проведения до дня опубликования заключения по результатам слушаний не может быть менее одного месяца и более трех месяцев.</w:t>
      </w:r>
    </w:p>
    <w:p w:rsidR="002807C2" w:rsidRPr="002807C2" w:rsidRDefault="002807C2" w:rsidP="002807C2">
      <w:pPr>
        <w:widowControl w:val="0"/>
        <w:autoSpaceDE w:val="0"/>
        <w:autoSpaceDN w:val="0"/>
        <w:spacing w:line="0" w:lineRule="atLeast"/>
        <w:ind w:firstLine="540"/>
        <w:jc w:val="both"/>
        <w:rPr>
          <w:sz w:val="22"/>
          <w:szCs w:val="22"/>
        </w:rPr>
      </w:pPr>
    </w:p>
    <w:p w:rsidR="002807C2" w:rsidRPr="002807C2" w:rsidRDefault="002807C2" w:rsidP="002807C2">
      <w:pPr>
        <w:widowControl w:val="0"/>
        <w:autoSpaceDE w:val="0"/>
        <w:autoSpaceDN w:val="0"/>
        <w:spacing w:line="0" w:lineRule="atLeast"/>
        <w:jc w:val="center"/>
        <w:rPr>
          <w:b/>
          <w:sz w:val="22"/>
          <w:szCs w:val="22"/>
        </w:rPr>
      </w:pPr>
      <w:r w:rsidRPr="002807C2">
        <w:rPr>
          <w:b/>
          <w:sz w:val="22"/>
          <w:szCs w:val="22"/>
        </w:rPr>
        <w:t>Глава 6. ВНЕСЕНИЕ ИЗМЕНЕНИЙ В ПРАВИЛА</w:t>
      </w:r>
    </w:p>
    <w:p w:rsidR="002807C2" w:rsidRPr="002807C2" w:rsidRDefault="002807C2" w:rsidP="002807C2">
      <w:pPr>
        <w:widowControl w:val="0"/>
        <w:autoSpaceDE w:val="0"/>
        <w:autoSpaceDN w:val="0"/>
        <w:spacing w:line="0" w:lineRule="atLeast"/>
        <w:ind w:firstLine="540"/>
        <w:jc w:val="both"/>
        <w:rPr>
          <w:b/>
          <w:sz w:val="22"/>
          <w:szCs w:val="22"/>
        </w:rPr>
      </w:pPr>
    </w:p>
    <w:p w:rsidR="002807C2" w:rsidRPr="002807C2" w:rsidRDefault="002807C2" w:rsidP="002807C2">
      <w:pPr>
        <w:widowControl w:val="0"/>
        <w:autoSpaceDE w:val="0"/>
        <w:autoSpaceDN w:val="0"/>
        <w:spacing w:line="0" w:lineRule="atLeast"/>
        <w:ind w:firstLine="540"/>
        <w:jc w:val="both"/>
        <w:rPr>
          <w:b/>
          <w:sz w:val="22"/>
          <w:szCs w:val="22"/>
        </w:rPr>
      </w:pPr>
      <w:r w:rsidRPr="002807C2">
        <w:rPr>
          <w:b/>
          <w:sz w:val="22"/>
          <w:szCs w:val="22"/>
        </w:rPr>
        <w:t xml:space="preserve">Статья 17. </w:t>
      </w:r>
      <w:hyperlink r:id="rId26" w:history="1">
        <w:r w:rsidRPr="002807C2">
          <w:rPr>
            <w:b/>
            <w:sz w:val="22"/>
            <w:szCs w:val="22"/>
          </w:rPr>
          <w:t>Порядок</w:t>
        </w:r>
      </w:hyperlink>
      <w:r w:rsidRPr="002807C2">
        <w:rPr>
          <w:b/>
          <w:sz w:val="22"/>
          <w:szCs w:val="22"/>
        </w:rPr>
        <w:t xml:space="preserve"> внесения изменений в Правила</w:t>
      </w:r>
    </w:p>
    <w:p w:rsidR="002807C2" w:rsidRPr="002807C2" w:rsidRDefault="002807C2" w:rsidP="002807C2">
      <w:pPr>
        <w:widowControl w:val="0"/>
        <w:autoSpaceDE w:val="0"/>
        <w:autoSpaceDN w:val="0"/>
        <w:spacing w:line="0" w:lineRule="atLeast"/>
        <w:ind w:firstLine="540"/>
        <w:jc w:val="both"/>
        <w:rPr>
          <w:b/>
          <w:sz w:val="22"/>
          <w:szCs w:val="22"/>
        </w:rPr>
      </w:pP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 xml:space="preserve">1. Внесение изменений в Правила осуществляется в порядке, предусмотренном </w:t>
      </w:r>
      <w:hyperlink r:id="rId27" w:history="1">
        <w:r w:rsidRPr="002807C2">
          <w:rPr>
            <w:sz w:val="22"/>
            <w:szCs w:val="22"/>
          </w:rPr>
          <w:t>статьями 31</w:t>
        </w:r>
      </w:hyperlink>
      <w:r w:rsidRPr="002807C2">
        <w:rPr>
          <w:sz w:val="22"/>
          <w:szCs w:val="22"/>
        </w:rPr>
        <w:t xml:space="preserve"> и </w:t>
      </w:r>
      <w:hyperlink r:id="rId28" w:history="1">
        <w:r w:rsidRPr="002807C2">
          <w:rPr>
            <w:sz w:val="22"/>
            <w:szCs w:val="22"/>
          </w:rPr>
          <w:t>32</w:t>
        </w:r>
      </w:hyperlink>
      <w:r w:rsidRPr="002807C2">
        <w:rPr>
          <w:sz w:val="22"/>
          <w:szCs w:val="22"/>
        </w:rPr>
        <w:t xml:space="preserve"> Градостроительного кодекса Российской Федерации.</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2. Основаниями для рассмотрения главой Карасукского района вопроса о внесении изменений в Правила являются:</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 xml:space="preserve">1) несоответствие Правил Генеральному </w:t>
      </w:r>
      <w:hyperlink r:id="rId29" w:history="1">
        <w:r w:rsidRPr="002807C2">
          <w:rPr>
            <w:sz w:val="22"/>
            <w:szCs w:val="22"/>
          </w:rPr>
          <w:t>плану</w:t>
        </w:r>
      </w:hyperlink>
      <w:r w:rsidRPr="002807C2">
        <w:rPr>
          <w:sz w:val="22"/>
          <w:szCs w:val="22"/>
        </w:rPr>
        <w:t xml:space="preserve"> Калиновского сельсовета, Схеме территориального планирования Карасукского района Новосибирской области, возникшее в результате внесения в указанные документы изменений;</w:t>
      </w:r>
    </w:p>
    <w:p w:rsidR="002807C2" w:rsidRPr="002807C2" w:rsidRDefault="002807C2" w:rsidP="002807C2">
      <w:pPr>
        <w:spacing w:line="0" w:lineRule="atLeast"/>
        <w:ind w:firstLine="547"/>
        <w:jc w:val="both"/>
        <w:rPr>
          <w:sz w:val="22"/>
          <w:szCs w:val="22"/>
        </w:rPr>
      </w:pPr>
      <w:r w:rsidRPr="002807C2">
        <w:rPr>
          <w:rFonts w:eastAsia="Calibri"/>
          <w:sz w:val="22"/>
          <w:szCs w:val="22"/>
          <w:lang w:eastAsia="en-US"/>
        </w:rPr>
        <w:t>2) поступление предложений об изменении границ территориальных зон, изменении градостроительных регламентов.</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3. Предложения о внесении изменений в Правила в комиссию направляются:</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2) органами исполнительной власти Новосибирской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3) органами местного самоуправления Карасукского района в случаях, если Правила могут воспрепятствовать функционированию, размещению объектов капитального строительства местного значения;</w:t>
      </w:r>
    </w:p>
    <w:p w:rsidR="002807C2" w:rsidRPr="002807C2" w:rsidRDefault="002807C2" w:rsidP="002807C2">
      <w:pPr>
        <w:spacing w:line="0" w:lineRule="atLeast"/>
        <w:ind w:firstLine="547"/>
        <w:jc w:val="both"/>
        <w:rPr>
          <w:sz w:val="22"/>
          <w:szCs w:val="22"/>
        </w:rPr>
      </w:pPr>
      <w:r w:rsidRPr="002807C2">
        <w:rPr>
          <w:rFonts w:eastAsia="Calibri"/>
          <w:sz w:val="22"/>
          <w:szCs w:val="22"/>
          <w:lang w:eastAsia="en-US"/>
        </w:rPr>
        <w:t xml:space="preserve">4) органами местного самоуправления Калиновского сельсовета в случаях, </w:t>
      </w:r>
      <w:r w:rsidRPr="002807C2">
        <w:rPr>
          <w:sz w:val="22"/>
          <w:szCs w:val="22"/>
        </w:rPr>
        <w:t>если необходимо совершенствовать порядок регулирования землепользования и застройки на соответствующих территории поселения</w:t>
      </w:r>
      <w:r w:rsidRPr="002807C2">
        <w:rPr>
          <w:rFonts w:eastAsia="Calibri"/>
          <w:sz w:val="22"/>
          <w:szCs w:val="22"/>
          <w:lang w:eastAsia="en-US"/>
        </w:rPr>
        <w:t>;</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4. Комиссия в течение тридцати дней со дня поступления предложения о внесении изменений в Правила осуществляет подготовку 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направляет это заключение главе Карасукского района.</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5. Глава Карасукского района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 xml:space="preserve">6. Подготовка проекта о внесении изменений в Правила осуществляется с учетом положений о территориальном планировании, содержащихся в Генеральном </w:t>
      </w:r>
      <w:hyperlink r:id="rId30" w:history="1">
        <w:r w:rsidRPr="002807C2">
          <w:rPr>
            <w:sz w:val="22"/>
            <w:szCs w:val="22"/>
          </w:rPr>
          <w:t>плане</w:t>
        </w:r>
      </w:hyperlink>
      <w:r w:rsidRPr="002807C2">
        <w:rPr>
          <w:sz w:val="22"/>
          <w:szCs w:val="22"/>
        </w:rPr>
        <w:t xml:space="preserve"> Калиновского сельсовета, с учетом требований технических регламентов, результатов публичных слушаний и предложений заинтересованных лиц.</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7. Глава Карасукского района 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Бюллетене органов местного самоуправления Карасукского района и размещается на официальном сайте администрации Карасукского района в сети "Интернет". Сообщение о принятии такого решения также может быть распространено по радио и телевидению.</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 xml:space="preserve">8. Администрация Карасукского района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w:t>
      </w:r>
      <w:hyperlink r:id="rId31" w:history="1">
        <w:r w:rsidRPr="002807C2">
          <w:rPr>
            <w:sz w:val="22"/>
            <w:szCs w:val="22"/>
          </w:rPr>
          <w:t>плану</w:t>
        </w:r>
      </w:hyperlink>
      <w:r w:rsidRPr="002807C2">
        <w:rPr>
          <w:sz w:val="22"/>
          <w:szCs w:val="22"/>
        </w:rPr>
        <w:t xml:space="preserve"> Калиновского сельсовета, Схеме территориального планирования Карасукского района Новосибирской области, схемам территориального планирования Российской Федерации.</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 xml:space="preserve">9. По результатам проверки, указанной в </w:t>
      </w:r>
      <w:hyperlink w:anchor="P288" w:history="1">
        <w:r w:rsidRPr="002807C2">
          <w:rPr>
            <w:sz w:val="22"/>
            <w:szCs w:val="22"/>
          </w:rPr>
          <w:t>части 8</w:t>
        </w:r>
      </w:hyperlink>
      <w:r w:rsidRPr="002807C2">
        <w:rPr>
          <w:sz w:val="22"/>
          <w:szCs w:val="22"/>
        </w:rPr>
        <w:t xml:space="preserve"> настоящей статьи, администрация Карасукского района направляет проект о внесении изменений в Правила главе Карасукского района или в случае обнаружения его несоответствия требованиям и документам, указанным в </w:t>
      </w:r>
      <w:hyperlink w:anchor="P288" w:history="1">
        <w:r w:rsidRPr="002807C2">
          <w:rPr>
            <w:sz w:val="22"/>
            <w:szCs w:val="22"/>
          </w:rPr>
          <w:t>части 8</w:t>
        </w:r>
      </w:hyperlink>
      <w:r w:rsidRPr="002807C2">
        <w:rPr>
          <w:sz w:val="22"/>
          <w:szCs w:val="22"/>
        </w:rPr>
        <w:t xml:space="preserve"> настоящей статьи, - в комиссию на доработку.</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10. Глава Карасукского района при получении от администрации Карасукского района проекта о внесении изменений в Правила принимает решение о проведении публичных слушаний по проекту в срок не позднее чем через десять дней со дня получения такого проекта.</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 xml:space="preserve">11. Публичные слушания по проекту о внесении изменений в Правила проводятся комиссией в соответствии со </w:t>
      </w:r>
      <w:hyperlink w:anchor="P230" w:history="1">
        <w:r w:rsidRPr="002807C2">
          <w:rPr>
            <w:sz w:val="22"/>
            <w:szCs w:val="22"/>
          </w:rPr>
          <w:t>статьей 13</w:t>
        </w:r>
      </w:hyperlink>
      <w:r w:rsidRPr="002807C2">
        <w:rPr>
          <w:sz w:val="22"/>
          <w:szCs w:val="22"/>
        </w:rPr>
        <w:t xml:space="preserve"> настоящих Правил.</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12. После завершения публичных слушаний по проекту о внесении изменений в Правила комиссия с учетом результатов таких публичных слушаний обеспечивает внесение изменений в проект о внесении изменений в Правила и представляет указанный проект главе Карасукского района. Обязательными приложениями к проекту о внесении изменений в Правила являются протоколы публичных слушаний и заключение о результатах публичных слушаний.</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 xml:space="preserve">13. Глава Карасукского района в течение десяти дней после представления ему проекта о внесении изменений в Правила и указанных в </w:t>
      </w:r>
      <w:hyperlink w:anchor="P292" w:history="1">
        <w:r w:rsidRPr="002807C2">
          <w:rPr>
            <w:sz w:val="22"/>
            <w:szCs w:val="22"/>
          </w:rPr>
          <w:t>части 12</w:t>
        </w:r>
      </w:hyperlink>
      <w:r w:rsidRPr="002807C2">
        <w:rPr>
          <w:sz w:val="22"/>
          <w:szCs w:val="22"/>
        </w:rPr>
        <w:t xml:space="preserve"> настоящей статьи обязательных приложений должен принять решение о направлении указанного проекта в Совет депутатов Карасукского района или об отклонении проекта о внесении изменений в Правила и о направлении его на доработку с указанием даты его повторного представления.</w:t>
      </w:r>
    </w:p>
    <w:p w:rsidR="002807C2" w:rsidRPr="002807C2" w:rsidRDefault="002807C2" w:rsidP="002807C2">
      <w:pPr>
        <w:widowControl w:val="0"/>
        <w:autoSpaceDE w:val="0"/>
        <w:autoSpaceDN w:val="0"/>
        <w:spacing w:line="0" w:lineRule="atLeast"/>
        <w:ind w:firstLine="540"/>
        <w:jc w:val="both"/>
        <w:rPr>
          <w:sz w:val="22"/>
          <w:szCs w:val="22"/>
        </w:rPr>
      </w:pPr>
    </w:p>
    <w:p w:rsidR="002807C2" w:rsidRPr="002807C2" w:rsidRDefault="002807C2" w:rsidP="002807C2">
      <w:pPr>
        <w:widowControl w:val="0"/>
        <w:autoSpaceDE w:val="0"/>
        <w:autoSpaceDN w:val="0"/>
        <w:spacing w:line="0" w:lineRule="atLeast"/>
        <w:ind w:firstLine="540"/>
        <w:jc w:val="both"/>
        <w:rPr>
          <w:b/>
          <w:sz w:val="22"/>
          <w:szCs w:val="22"/>
        </w:rPr>
      </w:pPr>
      <w:r w:rsidRPr="002807C2">
        <w:rPr>
          <w:b/>
          <w:sz w:val="22"/>
          <w:szCs w:val="22"/>
        </w:rPr>
        <w:t>Статья 18. Порядок утверждения проекта о внесении изменений в Правила</w:t>
      </w:r>
    </w:p>
    <w:p w:rsidR="002807C2" w:rsidRPr="002807C2" w:rsidRDefault="002807C2" w:rsidP="002807C2">
      <w:pPr>
        <w:widowControl w:val="0"/>
        <w:autoSpaceDE w:val="0"/>
        <w:autoSpaceDN w:val="0"/>
        <w:spacing w:line="0" w:lineRule="atLeast"/>
        <w:ind w:firstLine="540"/>
        <w:jc w:val="both"/>
        <w:rPr>
          <w:sz w:val="22"/>
          <w:szCs w:val="22"/>
        </w:rPr>
      </w:pP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1. Проект о внесении изменений в Правила утверждается Советом депутатов Карасукского района. Обязательными приложениями к проекту о внесении изменений в Правила являются протоколы публичных слушаний по указанному проекту и заключение о результатах таких публичных слушаний.</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2. Советом депутатов Карасукского района по результатам рассмотрения проекта о внесении изменений в Правила и обязательных приложений к нему может утвердить проект о внесении изменений в Правила или направить проект о внесении изменений в Правила главе Карасукского района на доработку в соответствии с результатами публичных слушаний по указанному проекту.</w:t>
      </w:r>
    </w:p>
    <w:p w:rsidR="002807C2" w:rsidRPr="002807C2" w:rsidRDefault="002807C2" w:rsidP="002807C2">
      <w:pPr>
        <w:widowControl w:val="0"/>
        <w:autoSpaceDE w:val="0"/>
        <w:autoSpaceDN w:val="0"/>
        <w:spacing w:line="0" w:lineRule="atLeast"/>
        <w:ind w:firstLine="540"/>
        <w:jc w:val="both"/>
        <w:rPr>
          <w:sz w:val="22"/>
          <w:szCs w:val="22"/>
        </w:rPr>
      </w:pPr>
      <w:r w:rsidRPr="002807C2">
        <w:rPr>
          <w:sz w:val="22"/>
          <w:szCs w:val="22"/>
        </w:rPr>
        <w:t>3. Проект о внесении изменений в Правила подлежит опубликованию в Бюллетене органов местного самоуправления Карасукского района и размещается на официальном сайте администрации Карасукского района в сети "Интернет".</w:t>
      </w:r>
    </w:p>
    <w:p w:rsidR="002807C2" w:rsidRPr="002807C2" w:rsidRDefault="002807C2" w:rsidP="002807C2">
      <w:pPr>
        <w:widowControl w:val="0"/>
        <w:autoSpaceDE w:val="0"/>
        <w:autoSpaceDN w:val="0"/>
        <w:spacing w:line="0" w:lineRule="atLeast"/>
        <w:ind w:firstLine="540"/>
        <w:jc w:val="both"/>
        <w:rPr>
          <w:sz w:val="22"/>
          <w:szCs w:val="22"/>
        </w:rPr>
      </w:pPr>
    </w:p>
    <w:p w:rsidR="002807C2" w:rsidRPr="002807C2" w:rsidRDefault="002807C2" w:rsidP="002807C2">
      <w:pPr>
        <w:widowControl w:val="0"/>
        <w:autoSpaceDE w:val="0"/>
        <w:autoSpaceDN w:val="0"/>
        <w:spacing w:line="0" w:lineRule="atLeast"/>
        <w:ind w:firstLine="540"/>
        <w:jc w:val="both"/>
        <w:rPr>
          <w:sz w:val="22"/>
          <w:szCs w:val="22"/>
        </w:rPr>
      </w:pPr>
    </w:p>
    <w:p w:rsidR="002807C2" w:rsidRPr="002807C2" w:rsidRDefault="002807C2" w:rsidP="002807C2">
      <w:pPr>
        <w:spacing w:after="200" w:line="276" w:lineRule="auto"/>
        <w:jc w:val="center"/>
        <w:rPr>
          <w:b/>
          <w:bCs/>
          <w:sz w:val="22"/>
          <w:szCs w:val="22"/>
        </w:rPr>
      </w:pPr>
      <w:r w:rsidRPr="002807C2">
        <w:rPr>
          <w:rFonts w:eastAsia="Calibri"/>
          <w:b/>
          <w:sz w:val="22"/>
          <w:szCs w:val="22"/>
          <w:lang w:eastAsia="en-US"/>
        </w:rPr>
        <w:t>Раздел II.</w:t>
      </w:r>
      <w:r w:rsidRPr="002807C2">
        <w:rPr>
          <w:rFonts w:eastAsia="Calibri"/>
          <w:sz w:val="22"/>
          <w:szCs w:val="22"/>
          <w:lang w:eastAsia="en-US"/>
        </w:rPr>
        <w:t xml:space="preserve"> </w:t>
      </w:r>
      <w:r w:rsidRPr="002807C2">
        <w:rPr>
          <w:b/>
          <w:bCs/>
          <w:sz w:val="22"/>
          <w:szCs w:val="22"/>
        </w:rPr>
        <w:t>ГРАДОСТРОИТЕЛЬНЫЕ РЕГЛАМЕНТЫ</w:t>
      </w:r>
    </w:p>
    <w:p w:rsidR="002807C2" w:rsidRPr="002807C2" w:rsidRDefault="002807C2" w:rsidP="002807C2">
      <w:pPr>
        <w:keepNext/>
        <w:widowControl w:val="0"/>
        <w:autoSpaceDE w:val="0"/>
        <w:autoSpaceDN w:val="0"/>
        <w:adjustRightInd w:val="0"/>
        <w:spacing w:line="0" w:lineRule="atLeast"/>
        <w:ind w:firstLine="709"/>
        <w:jc w:val="center"/>
        <w:outlineLvl w:val="2"/>
        <w:rPr>
          <w:b/>
          <w:bCs/>
          <w:sz w:val="22"/>
          <w:szCs w:val="22"/>
        </w:rPr>
      </w:pPr>
      <w:r w:rsidRPr="002807C2">
        <w:rPr>
          <w:b/>
          <w:bCs/>
          <w:sz w:val="22"/>
          <w:szCs w:val="22"/>
        </w:rPr>
        <w:t>Глава 7.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ПО ТЕРРИТОРИАЛЬНЫМ ЗОНАМ. ОБЩИЕ ПОЛОЖЕНИЯ</w:t>
      </w:r>
    </w:p>
    <w:p w:rsidR="002807C2" w:rsidRPr="002807C2" w:rsidRDefault="002807C2" w:rsidP="002807C2">
      <w:pPr>
        <w:keepNext/>
        <w:spacing w:line="0" w:lineRule="atLeast"/>
        <w:ind w:firstLine="709"/>
        <w:jc w:val="both"/>
        <w:outlineLvl w:val="3"/>
        <w:rPr>
          <w:b/>
          <w:bCs/>
          <w:sz w:val="22"/>
          <w:szCs w:val="22"/>
        </w:rPr>
      </w:pPr>
    </w:p>
    <w:p w:rsidR="002807C2" w:rsidRPr="002807C2" w:rsidRDefault="002807C2" w:rsidP="002807C2">
      <w:pPr>
        <w:keepNext/>
        <w:spacing w:line="0" w:lineRule="atLeast"/>
        <w:ind w:firstLine="567"/>
        <w:jc w:val="both"/>
        <w:outlineLvl w:val="3"/>
        <w:rPr>
          <w:b/>
          <w:bCs/>
          <w:sz w:val="22"/>
          <w:szCs w:val="22"/>
        </w:rPr>
      </w:pPr>
      <w:r w:rsidRPr="002807C2">
        <w:rPr>
          <w:b/>
          <w:bCs/>
          <w:sz w:val="22"/>
          <w:szCs w:val="22"/>
        </w:rPr>
        <w:t xml:space="preserve">Статья 19. Структура градостроительных регламентов в составе Правил </w:t>
      </w:r>
    </w:p>
    <w:p w:rsidR="002807C2" w:rsidRPr="002807C2" w:rsidRDefault="002807C2" w:rsidP="002807C2">
      <w:pPr>
        <w:spacing w:line="0" w:lineRule="atLeast"/>
        <w:ind w:firstLine="567"/>
        <w:rPr>
          <w:rFonts w:eastAsia="Calibri"/>
          <w:sz w:val="22"/>
          <w:szCs w:val="22"/>
          <w:lang w:eastAsia="en-US"/>
        </w:rPr>
      </w:pPr>
    </w:p>
    <w:p w:rsidR="002807C2" w:rsidRPr="002807C2" w:rsidRDefault="002807C2" w:rsidP="002807C2">
      <w:pPr>
        <w:spacing w:line="0" w:lineRule="atLeast"/>
        <w:ind w:firstLine="567"/>
        <w:jc w:val="both"/>
        <w:rPr>
          <w:sz w:val="22"/>
          <w:szCs w:val="22"/>
        </w:rPr>
      </w:pPr>
      <w:r w:rsidRPr="002807C2">
        <w:rPr>
          <w:sz w:val="22"/>
          <w:szCs w:val="22"/>
        </w:rPr>
        <w:t xml:space="preserve">1. Настоящими Правилами установлены градостроительные регламенты в части видов разрешенного использования земельных участков и объектов капитального строительства, а также предельных размеров земельных участков и предельных параметров разрешенного строительства, реконструкции объектов капитального строительства, относящиеся ко всем территориальным зонам. </w:t>
      </w:r>
    </w:p>
    <w:p w:rsidR="002807C2" w:rsidRPr="002807C2" w:rsidRDefault="002807C2" w:rsidP="002807C2">
      <w:pPr>
        <w:spacing w:line="0" w:lineRule="atLeast"/>
        <w:ind w:firstLine="567"/>
        <w:jc w:val="both"/>
        <w:rPr>
          <w:sz w:val="22"/>
          <w:szCs w:val="22"/>
        </w:rPr>
      </w:pPr>
      <w:r w:rsidRPr="002807C2">
        <w:rPr>
          <w:sz w:val="22"/>
          <w:szCs w:val="22"/>
        </w:rPr>
        <w:t>2. 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установлены в следующем составе:</w:t>
      </w:r>
    </w:p>
    <w:p w:rsidR="002807C2" w:rsidRPr="002807C2" w:rsidRDefault="002807C2" w:rsidP="002807C2">
      <w:pPr>
        <w:spacing w:line="0" w:lineRule="atLeast"/>
        <w:ind w:firstLine="567"/>
        <w:jc w:val="both"/>
        <w:rPr>
          <w:sz w:val="22"/>
          <w:szCs w:val="22"/>
        </w:rPr>
      </w:pPr>
      <w:r w:rsidRPr="002807C2">
        <w:rPr>
          <w:sz w:val="22"/>
          <w:szCs w:val="22"/>
        </w:rPr>
        <w:t>1) предельные (максимальные и/или минимальные) размеры  земельных участков;</w:t>
      </w:r>
    </w:p>
    <w:p w:rsidR="002807C2" w:rsidRPr="002807C2" w:rsidRDefault="002807C2" w:rsidP="002807C2">
      <w:pPr>
        <w:spacing w:line="0" w:lineRule="atLeast"/>
        <w:ind w:firstLine="567"/>
        <w:jc w:val="both"/>
        <w:rPr>
          <w:sz w:val="22"/>
          <w:szCs w:val="22"/>
        </w:rPr>
      </w:pPr>
      <w:r w:rsidRPr="002807C2">
        <w:rPr>
          <w:sz w:val="22"/>
          <w:szCs w:val="22"/>
        </w:rPr>
        <w:t>2) минимальные отступы от границ земельных участков, в  пределах которых запрещено строительство зданий, строений, сооружений;</w:t>
      </w:r>
    </w:p>
    <w:p w:rsidR="002807C2" w:rsidRPr="002807C2" w:rsidRDefault="002807C2" w:rsidP="002807C2">
      <w:pPr>
        <w:spacing w:line="0" w:lineRule="atLeast"/>
        <w:ind w:firstLine="567"/>
        <w:jc w:val="both"/>
        <w:rPr>
          <w:sz w:val="22"/>
          <w:szCs w:val="22"/>
        </w:rPr>
      </w:pPr>
      <w:r w:rsidRPr="002807C2">
        <w:rPr>
          <w:sz w:val="22"/>
          <w:szCs w:val="22"/>
        </w:rPr>
        <w:t>3) максимальное количество этажей или максимальная высота зданий, строений, сооружений на территории земельных участков;</w:t>
      </w:r>
    </w:p>
    <w:p w:rsidR="002807C2" w:rsidRPr="002807C2" w:rsidRDefault="002807C2" w:rsidP="002807C2">
      <w:pPr>
        <w:spacing w:line="0" w:lineRule="atLeast"/>
        <w:ind w:firstLine="567"/>
        <w:jc w:val="both"/>
        <w:rPr>
          <w:rFonts w:eastAsia="Calibri"/>
          <w:sz w:val="22"/>
          <w:szCs w:val="22"/>
          <w:lang w:eastAsia="en-US"/>
        </w:rPr>
      </w:pPr>
      <w:r w:rsidRPr="002807C2">
        <w:rPr>
          <w:rFonts w:eastAsia="Calibri"/>
          <w:sz w:val="22"/>
          <w:szCs w:val="22"/>
          <w:lang w:eastAsia="en-US"/>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807C2" w:rsidRPr="002807C2" w:rsidRDefault="002807C2" w:rsidP="002807C2">
      <w:pPr>
        <w:spacing w:line="0" w:lineRule="atLeast"/>
        <w:ind w:firstLine="567"/>
        <w:jc w:val="both"/>
        <w:rPr>
          <w:sz w:val="22"/>
          <w:szCs w:val="22"/>
        </w:rPr>
      </w:pPr>
      <w:r w:rsidRPr="002807C2">
        <w:rPr>
          <w:sz w:val="22"/>
          <w:szCs w:val="22"/>
        </w:rPr>
        <w:t>5) минимальное количество машино-мест для временного хранения легковых автомобилей на территории земельных участков.</w:t>
      </w:r>
    </w:p>
    <w:p w:rsidR="002807C2" w:rsidRPr="002807C2" w:rsidRDefault="002807C2" w:rsidP="002807C2">
      <w:pPr>
        <w:spacing w:line="0" w:lineRule="atLeast"/>
        <w:ind w:firstLine="567"/>
        <w:rPr>
          <w:rFonts w:eastAsia="Calibri"/>
          <w:sz w:val="22"/>
          <w:szCs w:val="22"/>
          <w:lang w:eastAsia="en-US"/>
        </w:rPr>
      </w:pPr>
    </w:p>
    <w:p w:rsidR="002807C2" w:rsidRPr="002807C2" w:rsidRDefault="002807C2" w:rsidP="002807C2">
      <w:pPr>
        <w:keepNext/>
        <w:spacing w:line="0" w:lineRule="atLeast"/>
        <w:ind w:firstLine="567"/>
        <w:jc w:val="center"/>
        <w:outlineLvl w:val="1"/>
        <w:rPr>
          <w:b/>
          <w:sz w:val="22"/>
          <w:szCs w:val="22"/>
        </w:rPr>
      </w:pPr>
      <w:r w:rsidRPr="002807C2">
        <w:rPr>
          <w:b/>
          <w:sz w:val="22"/>
          <w:szCs w:val="22"/>
        </w:rPr>
        <w:t>Глава 8.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ПО ТЕРРИТОРИАЛЬНЫМ ЗОНАМ</w:t>
      </w:r>
    </w:p>
    <w:p w:rsidR="002807C2" w:rsidRPr="002807C2" w:rsidRDefault="002807C2" w:rsidP="002807C2">
      <w:pPr>
        <w:spacing w:line="0" w:lineRule="atLeast"/>
        <w:ind w:firstLine="567"/>
        <w:rPr>
          <w:rFonts w:eastAsia="Calibri"/>
          <w:sz w:val="22"/>
          <w:szCs w:val="22"/>
          <w:lang w:eastAsia="en-US"/>
        </w:rPr>
      </w:pPr>
    </w:p>
    <w:p w:rsidR="002807C2" w:rsidRPr="002807C2" w:rsidRDefault="002807C2" w:rsidP="002807C2">
      <w:pPr>
        <w:keepNext/>
        <w:spacing w:line="0" w:lineRule="atLeast"/>
        <w:ind w:firstLine="567"/>
        <w:jc w:val="both"/>
        <w:outlineLvl w:val="3"/>
        <w:rPr>
          <w:b/>
          <w:bCs/>
          <w:sz w:val="22"/>
          <w:szCs w:val="22"/>
        </w:rPr>
      </w:pPr>
      <w:r w:rsidRPr="002807C2">
        <w:rPr>
          <w:b/>
          <w:bCs/>
          <w:sz w:val="22"/>
          <w:szCs w:val="22"/>
        </w:rPr>
        <w:t>Статья 20. Виды, состав и кодовое обозначение территориальных зон, выделенных на карте градостроительного зонирования Калиновского сельсовета</w:t>
      </w:r>
    </w:p>
    <w:p w:rsidR="002807C2" w:rsidRPr="002807C2" w:rsidRDefault="002807C2" w:rsidP="002807C2">
      <w:pPr>
        <w:spacing w:line="0" w:lineRule="atLeast"/>
        <w:ind w:firstLine="567"/>
        <w:rPr>
          <w:rFonts w:eastAsia="Calibri"/>
          <w:sz w:val="22"/>
          <w:szCs w:val="22"/>
          <w:lang w:eastAsia="en-US"/>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6"/>
        <w:gridCol w:w="2917"/>
        <w:gridCol w:w="2015"/>
        <w:gridCol w:w="4251"/>
      </w:tblGrid>
      <w:tr w:rsidR="002807C2" w:rsidRPr="002807C2" w:rsidTr="002807C2">
        <w:tc>
          <w:tcPr>
            <w:tcW w:w="0" w:type="auto"/>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w:t>
            </w:r>
          </w:p>
        </w:tc>
        <w:tc>
          <w:tcPr>
            <w:tcW w:w="2917" w:type="dxa"/>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Виды территориальных зон</w:t>
            </w:r>
          </w:p>
        </w:tc>
        <w:tc>
          <w:tcPr>
            <w:tcW w:w="2015" w:type="dxa"/>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Кодовое обозначение</w:t>
            </w:r>
          </w:p>
          <w:p w:rsidR="002807C2" w:rsidRPr="002807C2" w:rsidRDefault="002807C2" w:rsidP="002807C2">
            <w:pPr>
              <w:spacing w:line="0" w:lineRule="atLeast"/>
              <w:jc w:val="center"/>
              <w:rPr>
                <w:rFonts w:eastAsia="Calibri"/>
                <w:sz w:val="22"/>
                <w:szCs w:val="22"/>
                <w:highlight w:val="yellow"/>
                <w:lang w:eastAsia="en-US"/>
              </w:rPr>
            </w:pPr>
            <w:r w:rsidRPr="002807C2">
              <w:rPr>
                <w:rFonts w:eastAsia="Calibri"/>
                <w:sz w:val="22"/>
                <w:szCs w:val="22"/>
                <w:lang w:eastAsia="en-US"/>
              </w:rPr>
              <w:t>территориальных зон</w:t>
            </w:r>
          </w:p>
        </w:tc>
        <w:tc>
          <w:tcPr>
            <w:tcW w:w="4251" w:type="dxa"/>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spacing w:line="0" w:lineRule="atLeast"/>
              <w:jc w:val="center"/>
              <w:rPr>
                <w:rFonts w:eastAsia="Calibri"/>
                <w:sz w:val="22"/>
                <w:szCs w:val="22"/>
                <w:highlight w:val="yellow"/>
                <w:lang w:eastAsia="en-US"/>
              </w:rPr>
            </w:pPr>
            <w:r w:rsidRPr="002807C2">
              <w:rPr>
                <w:rFonts w:eastAsia="Calibri"/>
                <w:sz w:val="22"/>
                <w:szCs w:val="22"/>
                <w:lang w:eastAsia="en-US"/>
              </w:rPr>
              <w:t>Состав территориальных зон</w:t>
            </w:r>
          </w:p>
        </w:tc>
      </w:tr>
      <w:tr w:rsidR="002807C2" w:rsidRPr="002807C2" w:rsidTr="002807C2">
        <w:trPr>
          <w:trHeight w:val="521"/>
        </w:trPr>
        <w:tc>
          <w:tcPr>
            <w:tcW w:w="0" w:type="auto"/>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w:t>
            </w:r>
          </w:p>
        </w:tc>
        <w:tc>
          <w:tcPr>
            <w:tcW w:w="2917" w:type="dxa"/>
            <w:tcBorders>
              <w:top w:val="single" w:sz="4" w:space="0" w:color="000000"/>
              <w:left w:val="single" w:sz="4" w:space="0" w:color="000000"/>
              <w:bottom w:val="single" w:sz="4" w:space="0" w:color="000000"/>
              <w:right w:val="single" w:sz="4" w:space="0" w:color="000000"/>
            </w:tcBorders>
            <w:vAlign w:val="center"/>
          </w:tcPr>
          <w:p w:rsidR="002807C2" w:rsidRPr="002807C2" w:rsidRDefault="002807C2" w:rsidP="002807C2">
            <w:pPr>
              <w:spacing w:line="0" w:lineRule="atLeast"/>
              <w:rPr>
                <w:rFonts w:eastAsia="Calibri"/>
                <w:sz w:val="22"/>
                <w:szCs w:val="22"/>
                <w:lang w:eastAsia="en-US"/>
              </w:rPr>
            </w:pPr>
          </w:p>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Жилые зоны</w:t>
            </w:r>
          </w:p>
        </w:tc>
        <w:tc>
          <w:tcPr>
            <w:tcW w:w="2015" w:type="dxa"/>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Ж-1</w:t>
            </w:r>
          </w:p>
        </w:tc>
        <w:tc>
          <w:tcPr>
            <w:tcW w:w="4251" w:type="dxa"/>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Зона застройки индивидуальными жилыми домами</w:t>
            </w:r>
          </w:p>
        </w:tc>
      </w:tr>
      <w:tr w:rsidR="002807C2" w:rsidRPr="002807C2" w:rsidTr="002807C2">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2</w:t>
            </w:r>
          </w:p>
        </w:tc>
        <w:tc>
          <w:tcPr>
            <w:tcW w:w="2917" w:type="dxa"/>
            <w:vMerge w:val="restart"/>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Общественно-деловые зоны</w:t>
            </w:r>
          </w:p>
        </w:tc>
        <w:tc>
          <w:tcPr>
            <w:tcW w:w="2015" w:type="dxa"/>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ОД-1</w:t>
            </w:r>
          </w:p>
        </w:tc>
        <w:tc>
          <w:tcPr>
            <w:tcW w:w="4251" w:type="dxa"/>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Зона административных объектов и объектов культурно-бытового обслуживания</w:t>
            </w:r>
          </w:p>
        </w:tc>
      </w:tr>
      <w:tr w:rsidR="002807C2" w:rsidRPr="002807C2" w:rsidTr="002807C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rPr>
                <w:rFonts w:eastAsia="Calibri"/>
                <w:sz w:val="22"/>
                <w:szCs w:val="22"/>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rPr>
                <w:rFonts w:eastAsia="Calibri"/>
                <w:sz w:val="22"/>
                <w:szCs w:val="22"/>
                <w:lang w:eastAsia="en-US"/>
              </w:rPr>
            </w:pPr>
          </w:p>
        </w:tc>
        <w:tc>
          <w:tcPr>
            <w:tcW w:w="2015" w:type="dxa"/>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ОД-2</w:t>
            </w:r>
          </w:p>
        </w:tc>
        <w:tc>
          <w:tcPr>
            <w:tcW w:w="4251" w:type="dxa"/>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 xml:space="preserve">Зона объектов здравоохранения </w:t>
            </w:r>
          </w:p>
        </w:tc>
      </w:tr>
      <w:tr w:rsidR="002807C2" w:rsidRPr="002807C2" w:rsidTr="002807C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rPr>
                <w:rFonts w:eastAsia="Calibri"/>
                <w:sz w:val="22"/>
                <w:szCs w:val="22"/>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rPr>
                <w:rFonts w:eastAsia="Calibri"/>
                <w:sz w:val="22"/>
                <w:szCs w:val="22"/>
                <w:lang w:eastAsia="en-US"/>
              </w:rPr>
            </w:pPr>
          </w:p>
        </w:tc>
        <w:tc>
          <w:tcPr>
            <w:tcW w:w="2015" w:type="dxa"/>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ОД-3</w:t>
            </w:r>
          </w:p>
        </w:tc>
        <w:tc>
          <w:tcPr>
            <w:tcW w:w="4251" w:type="dxa"/>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Зона дошкольных, школьных и учебных объектов</w:t>
            </w:r>
          </w:p>
        </w:tc>
      </w:tr>
      <w:tr w:rsidR="002807C2" w:rsidRPr="002807C2" w:rsidTr="002807C2">
        <w:trPr>
          <w:trHeight w:val="477"/>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w:t>
            </w:r>
          </w:p>
        </w:tc>
        <w:tc>
          <w:tcPr>
            <w:tcW w:w="2917" w:type="dxa"/>
            <w:vMerge w:val="restart"/>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Производственные зоны</w:t>
            </w:r>
          </w:p>
        </w:tc>
        <w:tc>
          <w:tcPr>
            <w:tcW w:w="2015" w:type="dxa"/>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П-1</w:t>
            </w:r>
          </w:p>
        </w:tc>
        <w:tc>
          <w:tcPr>
            <w:tcW w:w="4251" w:type="dxa"/>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Сельскохозяйственная производственная зона</w:t>
            </w:r>
          </w:p>
        </w:tc>
      </w:tr>
      <w:tr w:rsidR="002807C2" w:rsidRPr="002807C2" w:rsidTr="002807C2">
        <w:trPr>
          <w:trHeight w:val="47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rPr>
                <w:rFonts w:eastAsia="Calibri"/>
                <w:sz w:val="22"/>
                <w:szCs w:val="22"/>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rPr>
                <w:rFonts w:eastAsia="Calibri"/>
                <w:sz w:val="22"/>
                <w:szCs w:val="22"/>
                <w:lang w:eastAsia="en-US"/>
              </w:rPr>
            </w:pPr>
          </w:p>
        </w:tc>
        <w:tc>
          <w:tcPr>
            <w:tcW w:w="2015" w:type="dxa"/>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П-2</w:t>
            </w:r>
          </w:p>
        </w:tc>
        <w:tc>
          <w:tcPr>
            <w:tcW w:w="4251" w:type="dxa"/>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Зона размещения производственных объектов</w:t>
            </w:r>
          </w:p>
        </w:tc>
      </w:tr>
      <w:tr w:rsidR="002807C2" w:rsidRPr="002807C2" w:rsidTr="002807C2">
        <w:trPr>
          <w:trHeight w:val="47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rPr>
                <w:rFonts w:eastAsia="Calibri"/>
                <w:sz w:val="22"/>
                <w:szCs w:val="22"/>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rPr>
                <w:rFonts w:eastAsia="Calibri"/>
                <w:sz w:val="22"/>
                <w:szCs w:val="22"/>
                <w:lang w:eastAsia="en-US"/>
              </w:rPr>
            </w:pPr>
          </w:p>
        </w:tc>
        <w:tc>
          <w:tcPr>
            <w:tcW w:w="2015" w:type="dxa"/>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ПК</w:t>
            </w:r>
          </w:p>
        </w:tc>
        <w:tc>
          <w:tcPr>
            <w:tcW w:w="4251" w:type="dxa"/>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Зона коммунально-складских объектов</w:t>
            </w:r>
          </w:p>
        </w:tc>
      </w:tr>
      <w:tr w:rsidR="002807C2" w:rsidRPr="002807C2" w:rsidTr="002807C2">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w:t>
            </w:r>
          </w:p>
        </w:tc>
        <w:tc>
          <w:tcPr>
            <w:tcW w:w="2917" w:type="dxa"/>
            <w:vMerge w:val="restart"/>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Зоны объектов инженерной</w:t>
            </w:r>
          </w:p>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 xml:space="preserve"> и транспортной инфраструктур</w:t>
            </w:r>
          </w:p>
        </w:tc>
        <w:tc>
          <w:tcPr>
            <w:tcW w:w="2015" w:type="dxa"/>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ИТ-1</w:t>
            </w:r>
          </w:p>
        </w:tc>
        <w:tc>
          <w:tcPr>
            <w:tcW w:w="4251" w:type="dxa"/>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Зона транспортной инфраструктуры</w:t>
            </w:r>
          </w:p>
        </w:tc>
      </w:tr>
      <w:tr w:rsidR="002807C2" w:rsidRPr="002807C2" w:rsidTr="002807C2">
        <w:trPr>
          <w:trHeight w:val="5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rPr>
                <w:rFonts w:eastAsia="Calibri"/>
                <w:sz w:val="22"/>
                <w:szCs w:val="22"/>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rPr>
                <w:rFonts w:eastAsia="Calibri"/>
                <w:sz w:val="22"/>
                <w:szCs w:val="22"/>
                <w:lang w:eastAsia="en-US"/>
              </w:rPr>
            </w:pPr>
          </w:p>
        </w:tc>
        <w:tc>
          <w:tcPr>
            <w:tcW w:w="2015" w:type="dxa"/>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ИТ-2</w:t>
            </w:r>
          </w:p>
        </w:tc>
        <w:tc>
          <w:tcPr>
            <w:tcW w:w="4251" w:type="dxa"/>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Зона инженерной инфраструктуры</w:t>
            </w:r>
          </w:p>
        </w:tc>
      </w:tr>
      <w:tr w:rsidR="002807C2" w:rsidRPr="002807C2" w:rsidTr="002807C2">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5</w:t>
            </w:r>
          </w:p>
        </w:tc>
        <w:tc>
          <w:tcPr>
            <w:tcW w:w="2917" w:type="dxa"/>
            <w:vMerge w:val="restart"/>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Зоны рекреационного назначения</w:t>
            </w:r>
          </w:p>
        </w:tc>
        <w:tc>
          <w:tcPr>
            <w:tcW w:w="2015" w:type="dxa"/>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Р-1</w:t>
            </w:r>
          </w:p>
        </w:tc>
        <w:tc>
          <w:tcPr>
            <w:tcW w:w="4251" w:type="dxa"/>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Зона зеленых насаждений общего пользования</w:t>
            </w:r>
          </w:p>
        </w:tc>
      </w:tr>
      <w:tr w:rsidR="002807C2" w:rsidRPr="002807C2" w:rsidTr="002807C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rPr>
                <w:rFonts w:eastAsia="Calibri"/>
                <w:sz w:val="22"/>
                <w:szCs w:val="22"/>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rPr>
                <w:rFonts w:eastAsia="Calibri"/>
                <w:sz w:val="22"/>
                <w:szCs w:val="22"/>
                <w:lang w:eastAsia="en-US"/>
              </w:rPr>
            </w:pPr>
          </w:p>
        </w:tc>
        <w:tc>
          <w:tcPr>
            <w:tcW w:w="2015" w:type="dxa"/>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Р-2</w:t>
            </w:r>
          </w:p>
        </w:tc>
        <w:tc>
          <w:tcPr>
            <w:tcW w:w="4251" w:type="dxa"/>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Зона рекреационная стационарная</w:t>
            </w:r>
          </w:p>
        </w:tc>
      </w:tr>
      <w:tr w:rsidR="002807C2" w:rsidRPr="002807C2" w:rsidTr="002807C2">
        <w:trPr>
          <w:trHeight w:val="614"/>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6</w:t>
            </w:r>
          </w:p>
        </w:tc>
        <w:tc>
          <w:tcPr>
            <w:tcW w:w="2917" w:type="dxa"/>
            <w:vMerge w:val="restart"/>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Зоны сельскохозяйственного использования</w:t>
            </w:r>
          </w:p>
        </w:tc>
        <w:tc>
          <w:tcPr>
            <w:tcW w:w="2015" w:type="dxa"/>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СХ-1</w:t>
            </w:r>
          </w:p>
        </w:tc>
        <w:tc>
          <w:tcPr>
            <w:tcW w:w="4251" w:type="dxa"/>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Зона сельскохозяйственных угодий</w:t>
            </w:r>
          </w:p>
        </w:tc>
      </w:tr>
      <w:tr w:rsidR="002807C2" w:rsidRPr="002807C2" w:rsidTr="002807C2">
        <w:trPr>
          <w:trHeight w:val="27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rPr>
                <w:rFonts w:eastAsia="Calibri"/>
                <w:sz w:val="22"/>
                <w:szCs w:val="22"/>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rPr>
                <w:rFonts w:eastAsia="Calibri"/>
                <w:sz w:val="22"/>
                <w:szCs w:val="22"/>
                <w:lang w:eastAsia="en-US"/>
              </w:rPr>
            </w:pPr>
          </w:p>
        </w:tc>
        <w:tc>
          <w:tcPr>
            <w:tcW w:w="2015" w:type="dxa"/>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СХ-2</w:t>
            </w:r>
          </w:p>
        </w:tc>
        <w:tc>
          <w:tcPr>
            <w:tcW w:w="4251" w:type="dxa"/>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Зона объектов для ведения дачного хозяйства, садоводства, личного подсобного хозяйства</w:t>
            </w:r>
          </w:p>
        </w:tc>
      </w:tr>
      <w:tr w:rsidR="002807C2" w:rsidRPr="002807C2" w:rsidTr="002807C2">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7</w:t>
            </w:r>
          </w:p>
        </w:tc>
        <w:tc>
          <w:tcPr>
            <w:tcW w:w="2917" w:type="dxa"/>
            <w:vMerge w:val="restart"/>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Зоны специального назначения</w:t>
            </w:r>
          </w:p>
        </w:tc>
        <w:tc>
          <w:tcPr>
            <w:tcW w:w="2015" w:type="dxa"/>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СН-1</w:t>
            </w:r>
          </w:p>
        </w:tc>
        <w:tc>
          <w:tcPr>
            <w:tcW w:w="4251" w:type="dxa"/>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 xml:space="preserve">Зона размещения кладбищ </w:t>
            </w:r>
          </w:p>
        </w:tc>
      </w:tr>
      <w:tr w:rsidR="002807C2" w:rsidRPr="002807C2" w:rsidTr="002807C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rPr>
                <w:rFonts w:eastAsia="Calibri"/>
                <w:sz w:val="22"/>
                <w:szCs w:val="22"/>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rPr>
                <w:rFonts w:eastAsia="Calibri"/>
                <w:sz w:val="22"/>
                <w:szCs w:val="22"/>
                <w:lang w:eastAsia="en-US"/>
              </w:rPr>
            </w:pPr>
          </w:p>
        </w:tc>
        <w:tc>
          <w:tcPr>
            <w:tcW w:w="2015" w:type="dxa"/>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СН-2</w:t>
            </w:r>
          </w:p>
        </w:tc>
        <w:tc>
          <w:tcPr>
            <w:tcW w:w="4251" w:type="dxa"/>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Зона объектов санитарно-технического назначения</w:t>
            </w:r>
          </w:p>
        </w:tc>
      </w:tr>
      <w:tr w:rsidR="002807C2" w:rsidRPr="002807C2" w:rsidTr="002807C2">
        <w:tc>
          <w:tcPr>
            <w:tcW w:w="0" w:type="auto"/>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8</w:t>
            </w:r>
          </w:p>
        </w:tc>
        <w:tc>
          <w:tcPr>
            <w:tcW w:w="2917" w:type="dxa"/>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 xml:space="preserve">Зоны природных территорий </w:t>
            </w:r>
          </w:p>
        </w:tc>
        <w:tc>
          <w:tcPr>
            <w:tcW w:w="2015" w:type="dxa"/>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ООТ-1</w:t>
            </w:r>
          </w:p>
        </w:tc>
        <w:tc>
          <w:tcPr>
            <w:tcW w:w="4251" w:type="dxa"/>
            <w:tcBorders>
              <w:top w:val="single" w:sz="4" w:space="0" w:color="000000"/>
              <w:left w:val="single" w:sz="4" w:space="0" w:color="000000"/>
              <w:bottom w:val="single" w:sz="4" w:space="0" w:color="000000"/>
              <w:right w:val="single" w:sz="4" w:space="0" w:color="000000"/>
            </w:tcBorders>
            <w:vAlign w:val="center"/>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Зона природоохранного значения</w:t>
            </w:r>
          </w:p>
        </w:tc>
      </w:tr>
    </w:tbl>
    <w:p w:rsidR="002807C2" w:rsidRPr="002807C2" w:rsidRDefault="002807C2" w:rsidP="002807C2">
      <w:pPr>
        <w:spacing w:line="0" w:lineRule="atLeast"/>
        <w:rPr>
          <w:rFonts w:eastAsia="Calibri"/>
          <w:sz w:val="22"/>
          <w:szCs w:val="22"/>
          <w:lang w:eastAsia="en-US"/>
        </w:rPr>
      </w:pPr>
    </w:p>
    <w:p w:rsidR="002807C2" w:rsidRPr="002807C2" w:rsidRDefault="002807C2" w:rsidP="002807C2">
      <w:pPr>
        <w:spacing w:line="0" w:lineRule="atLeast"/>
        <w:rPr>
          <w:rFonts w:eastAsia="Calibri"/>
          <w:sz w:val="22"/>
          <w:szCs w:val="22"/>
          <w:lang w:eastAsia="en-US"/>
        </w:rPr>
      </w:pPr>
    </w:p>
    <w:p w:rsidR="002807C2" w:rsidRPr="002807C2" w:rsidRDefault="002807C2" w:rsidP="002807C2">
      <w:pPr>
        <w:keepNext/>
        <w:tabs>
          <w:tab w:val="left" w:pos="6795"/>
        </w:tabs>
        <w:spacing w:line="0" w:lineRule="atLeast"/>
        <w:jc w:val="center"/>
        <w:outlineLvl w:val="3"/>
        <w:rPr>
          <w:b/>
          <w:bCs/>
          <w:sz w:val="22"/>
          <w:szCs w:val="22"/>
        </w:rPr>
      </w:pPr>
      <w:r w:rsidRPr="002807C2">
        <w:rPr>
          <w:b/>
          <w:bCs/>
          <w:sz w:val="22"/>
          <w:szCs w:val="22"/>
        </w:rPr>
        <w:t>§1  Жилые  зоны (Ж)</w:t>
      </w:r>
    </w:p>
    <w:p w:rsidR="002807C2" w:rsidRPr="002807C2" w:rsidRDefault="002807C2" w:rsidP="002807C2">
      <w:pPr>
        <w:spacing w:line="0" w:lineRule="atLeast"/>
        <w:rPr>
          <w:rFonts w:eastAsia="Calibri"/>
          <w:sz w:val="22"/>
          <w:szCs w:val="22"/>
          <w:lang w:eastAsia="en-US"/>
        </w:rPr>
      </w:pPr>
    </w:p>
    <w:p w:rsidR="002807C2" w:rsidRPr="002807C2" w:rsidRDefault="002807C2" w:rsidP="002807C2">
      <w:pPr>
        <w:keepNext/>
        <w:spacing w:line="0" w:lineRule="atLeast"/>
        <w:jc w:val="both"/>
        <w:outlineLvl w:val="3"/>
        <w:rPr>
          <w:bCs/>
          <w:sz w:val="22"/>
          <w:szCs w:val="22"/>
        </w:rPr>
      </w:pPr>
      <w:r w:rsidRPr="002807C2">
        <w:rPr>
          <w:b/>
          <w:bCs/>
          <w:sz w:val="22"/>
          <w:szCs w:val="22"/>
        </w:rPr>
        <w:t>Статья 21.  Зона застройки индивидуальными  жилыми  домами (Ж-1)</w:t>
      </w:r>
      <w:r w:rsidRPr="002807C2">
        <w:rPr>
          <w:bCs/>
          <w:sz w:val="22"/>
          <w:szCs w:val="22"/>
        </w:rPr>
        <w:t xml:space="preserve"> </w:t>
      </w:r>
    </w:p>
    <w:p w:rsidR="002807C2" w:rsidRPr="002807C2" w:rsidRDefault="002807C2" w:rsidP="002807C2">
      <w:pPr>
        <w:spacing w:after="200" w:line="276" w:lineRule="auto"/>
        <w:rPr>
          <w:rFonts w:ascii="Calibri" w:eastAsia="Calibri" w:hAnsi="Calibri"/>
          <w:sz w:val="22"/>
          <w:szCs w:val="22"/>
        </w:rPr>
      </w:pPr>
    </w:p>
    <w:p w:rsidR="002807C2" w:rsidRPr="002807C2" w:rsidRDefault="002807C2" w:rsidP="002807C2">
      <w:pPr>
        <w:widowControl w:val="0"/>
        <w:autoSpaceDE w:val="0"/>
        <w:autoSpaceDN w:val="0"/>
        <w:adjustRightInd w:val="0"/>
        <w:spacing w:line="0" w:lineRule="atLeast"/>
        <w:jc w:val="both"/>
        <w:outlineLvl w:val="1"/>
        <w:rPr>
          <w:sz w:val="22"/>
          <w:szCs w:val="22"/>
        </w:rPr>
      </w:pPr>
      <w:r w:rsidRPr="002807C2">
        <w:rPr>
          <w:sz w:val="22"/>
          <w:szCs w:val="22"/>
        </w:rPr>
        <w:t xml:space="preserve">Зона включает в себя участки территории поселения, предназначенные для застройки малоэтажными жилыми домами. </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В застройке в пределах указанной зоны предусматривается размещение объектов недвижимости, связанных с удовлетворением потребностей населения  указанной территории, не причиняющих  вред окружающей среде и санитарному благополучию, не требующих  установления санитарной зоны.</w:t>
      </w:r>
    </w:p>
    <w:p w:rsidR="002807C2" w:rsidRPr="002807C2" w:rsidRDefault="002807C2" w:rsidP="002807C2">
      <w:pPr>
        <w:spacing w:line="0" w:lineRule="atLeast"/>
        <w:rPr>
          <w:rFonts w:eastAsia="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8271"/>
        <w:gridCol w:w="1024"/>
      </w:tblGrid>
      <w:tr w:rsidR="002807C2" w:rsidRPr="002807C2" w:rsidTr="002807C2">
        <w:tc>
          <w:tcPr>
            <w:tcW w:w="675"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 п/п</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 xml:space="preserve">Наименование вида разрешенного использования </w:t>
            </w:r>
          </w:p>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земельного участка и объектов капитального строительства</w:t>
            </w:r>
          </w:p>
        </w:tc>
        <w:tc>
          <w:tcPr>
            <w:tcW w:w="102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Код</w:t>
            </w:r>
          </w:p>
        </w:tc>
      </w:tr>
      <w:tr w:rsidR="002807C2" w:rsidRPr="002807C2" w:rsidTr="002807C2">
        <w:tc>
          <w:tcPr>
            <w:tcW w:w="675"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i/>
                <w:sz w:val="22"/>
                <w:szCs w:val="22"/>
                <w:lang w:eastAsia="en-US"/>
              </w:rPr>
            </w:pPr>
            <w:r w:rsidRPr="002807C2">
              <w:rPr>
                <w:rFonts w:eastAsia="Calibri"/>
                <w:b/>
                <w:i/>
                <w:sz w:val="22"/>
                <w:szCs w:val="22"/>
                <w:lang w:eastAsia="en-US"/>
              </w:rPr>
              <w:t>Основные виды разрешенного использования</w:t>
            </w:r>
          </w:p>
        </w:tc>
        <w:tc>
          <w:tcPr>
            <w:tcW w:w="1024"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r>
      <w:tr w:rsidR="002807C2" w:rsidRPr="002807C2" w:rsidTr="002807C2">
        <w:trPr>
          <w:trHeight w:val="329"/>
        </w:trPr>
        <w:tc>
          <w:tcPr>
            <w:tcW w:w="675"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rPr>
                <w:sz w:val="22"/>
                <w:szCs w:val="22"/>
                <w:lang w:eastAsia="en-US"/>
              </w:rPr>
            </w:pPr>
            <w:r w:rsidRPr="002807C2">
              <w:rPr>
                <w:sz w:val="22"/>
                <w:szCs w:val="22"/>
                <w:lang w:eastAsia="en-US"/>
              </w:rPr>
              <w:t>индивидуальное жилищное строительство</w:t>
            </w:r>
          </w:p>
        </w:tc>
        <w:tc>
          <w:tcPr>
            <w:tcW w:w="102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2.1</w:t>
            </w:r>
          </w:p>
        </w:tc>
      </w:tr>
      <w:tr w:rsidR="002807C2" w:rsidRPr="002807C2" w:rsidTr="002807C2">
        <w:tc>
          <w:tcPr>
            <w:tcW w:w="675"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2</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rPr>
                <w:sz w:val="22"/>
                <w:szCs w:val="22"/>
                <w:lang w:eastAsia="en-US"/>
              </w:rPr>
            </w:pPr>
            <w:r w:rsidRPr="002807C2">
              <w:rPr>
                <w:sz w:val="22"/>
                <w:szCs w:val="22"/>
                <w:lang w:eastAsia="en-US"/>
              </w:rPr>
              <w:t>малоэтажная многоквартирная жилая застройка</w:t>
            </w:r>
          </w:p>
        </w:tc>
        <w:tc>
          <w:tcPr>
            <w:tcW w:w="102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2.1.1</w:t>
            </w:r>
          </w:p>
        </w:tc>
      </w:tr>
      <w:tr w:rsidR="002807C2" w:rsidRPr="002807C2" w:rsidTr="002807C2">
        <w:tc>
          <w:tcPr>
            <w:tcW w:w="675"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rPr>
                <w:sz w:val="22"/>
                <w:szCs w:val="22"/>
                <w:lang w:eastAsia="en-US"/>
              </w:rPr>
            </w:pPr>
            <w:r w:rsidRPr="002807C2">
              <w:rPr>
                <w:sz w:val="22"/>
                <w:szCs w:val="22"/>
                <w:lang w:eastAsia="en-US"/>
              </w:rPr>
              <w:t>ведение личного подсобного хозяйства</w:t>
            </w:r>
          </w:p>
        </w:tc>
        <w:tc>
          <w:tcPr>
            <w:tcW w:w="102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2.2</w:t>
            </w:r>
          </w:p>
        </w:tc>
      </w:tr>
      <w:tr w:rsidR="002807C2" w:rsidRPr="002807C2" w:rsidTr="002807C2">
        <w:trPr>
          <w:trHeight w:val="260"/>
        </w:trPr>
        <w:tc>
          <w:tcPr>
            <w:tcW w:w="675"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b/>
                <w:i/>
                <w:sz w:val="22"/>
                <w:szCs w:val="22"/>
                <w:lang w:eastAsia="en-US"/>
              </w:rPr>
            </w:pPr>
            <w:r w:rsidRPr="002807C2">
              <w:rPr>
                <w:rFonts w:eastAsia="Calibri"/>
                <w:sz w:val="22"/>
                <w:szCs w:val="22"/>
                <w:lang w:eastAsia="en-US"/>
              </w:rPr>
              <w:t>блокированная жилая застройка</w:t>
            </w:r>
          </w:p>
        </w:tc>
        <w:tc>
          <w:tcPr>
            <w:tcW w:w="102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2.3</w:t>
            </w:r>
          </w:p>
        </w:tc>
      </w:tr>
      <w:tr w:rsidR="002807C2" w:rsidRPr="002807C2" w:rsidTr="002807C2">
        <w:tc>
          <w:tcPr>
            <w:tcW w:w="675"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5</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социальное обслуживание</w:t>
            </w:r>
          </w:p>
        </w:tc>
        <w:tc>
          <w:tcPr>
            <w:tcW w:w="102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3.2</w:t>
            </w:r>
          </w:p>
        </w:tc>
      </w:tr>
      <w:tr w:rsidR="002807C2" w:rsidRPr="002807C2" w:rsidTr="002807C2">
        <w:tc>
          <w:tcPr>
            <w:tcW w:w="675"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6</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бытовое обслуживание</w:t>
            </w:r>
          </w:p>
        </w:tc>
        <w:tc>
          <w:tcPr>
            <w:tcW w:w="102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3.3</w:t>
            </w:r>
          </w:p>
        </w:tc>
      </w:tr>
      <w:tr w:rsidR="002807C2" w:rsidRPr="002807C2" w:rsidTr="002807C2">
        <w:tc>
          <w:tcPr>
            <w:tcW w:w="675"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7</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здравоохранение</w:t>
            </w:r>
          </w:p>
        </w:tc>
        <w:tc>
          <w:tcPr>
            <w:tcW w:w="102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3.4</w:t>
            </w:r>
          </w:p>
        </w:tc>
      </w:tr>
      <w:tr w:rsidR="002807C2" w:rsidRPr="002807C2" w:rsidTr="002807C2">
        <w:tc>
          <w:tcPr>
            <w:tcW w:w="675"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8</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образование и просвещение</w:t>
            </w:r>
          </w:p>
        </w:tc>
        <w:tc>
          <w:tcPr>
            <w:tcW w:w="102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3.5</w:t>
            </w:r>
          </w:p>
        </w:tc>
      </w:tr>
      <w:tr w:rsidR="002807C2" w:rsidRPr="002807C2" w:rsidTr="002807C2">
        <w:tc>
          <w:tcPr>
            <w:tcW w:w="675"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9</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культурное развитие</w:t>
            </w:r>
          </w:p>
        </w:tc>
        <w:tc>
          <w:tcPr>
            <w:tcW w:w="102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3.6</w:t>
            </w:r>
          </w:p>
        </w:tc>
      </w:tr>
      <w:tr w:rsidR="002807C2" w:rsidRPr="002807C2" w:rsidTr="002807C2">
        <w:tc>
          <w:tcPr>
            <w:tcW w:w="675"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10</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магазины</w:t>
            </w:r>
          </w:p>
        </w:tc>
        <w:tc>
          <w:tcPr>
            <w:tcW w:w="102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4.4</w:t>
            </w:r>
          </w:p>
        </w:tc>
      </w:tr>
      <w:tr w:rsidR="002807C2" w:rsidRPr="002807C2" w:rsidTr="002807C2">
        <w:tc>
          <w:tcPr>
            <w:tcW w:w="675"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11</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общественное питание</w:t>
            </w:r>
          </w:p>
        </w:tc>
        <w:tc>
          <w:tcPr>
            <w:tcW w:w="102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4.6</w:t>
            </w:r>
          </w:p>
        </w:tc>
      </w:tr>
      <w:tr w:rsidR="002807C2" w:rsidRPr="002807C2" w:rsidTr="002807C2">
        <w:tc>
          <w:tcPr>
            <w:tcW w:w="675"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12</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спорт</w:t>
            </w:r>
          </w:p>
        </w:tc>
        <w:tc>
          <w:tcPr>
            <w:tcW w:w="102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5.1</w:t>
            </w:r>
          </w:p>
        </w:tc>
      </w:tr>
      <w:tr w:rsidR="002807C2" w:rsidRPr="002807C2" w:rsidTr="002807C2">
        <w:trPr>
          <w:trHeight w:val="273"/>
        </w:trPr>
        <w:tc>
          <w:tcPr>
            <w:tcW w:w="675"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13</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обеспечение внутреннего правопорядка</w:t>
            </w:r>
          </w:p>
        </w:tc>
        <w:tc>
          <w:tcPr>
            <w:tcW w:w="102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8.3</w:t>
            </w:r>
          </w:p>
        </w:tc>
      </w:tr>
      <w:tr w:rsidR="002807C2" w:rsidRPr="002807C2" w:rsidTr="002807C2">
        <w:tc>
          <w:tcPr>
            <w:tcW w:w="675"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14</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Земельные участки(территории) общего пользования</w:t>
            </w:r>
          </w:p>
        </w:tc>
        <w:tc>
          <w:tcPr>
            <w:tcW w:w="102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12.0</w:t>
            </w:r>
          </w:p>
        </w:tc>
      </w:tr>
      <w:tr w:rsidR="002807C2" w:rsidRPr="002807C2" w:rsidTr="002807C2">
        <w:tc>
          <w:tcPr>
            <w:tcW w:w="675"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b/>
                <w:i/>
                <w:sz w:val="22"/>
                <w:szCs w:val="22"/>
                <w:lang w:eastAsia="en-US"/>
              </w:rPr>
              <w:t>Условно разрешенные виды использования</w:t>
            </w:r>
          </w:p>
        </w:tc>
        <w:tc>
          <w:tcPr>
            <w:tcW w:w="1024"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r>
      <w:tr w:rsidR="002807C2" w:rsidRPr="002807C2" w:rsidTr="002807C2">
        <w:tc>
          <w:tcPr>
            <w:tcW w:w="675"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15</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религиозное использование</w:t>
            </w:r>
          </w:p>
        </w:tc>
        <w:tc>
          <w:tcPr>
            <w:tcW w:w="102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3.7</w:t>
            </w:r>
          </w:p>
        </w:tc>
      </w:tr>
      <w:tr w:rsidR="002807C2" w:rsidRPr="002807C2" w:rsidTr="002807C2">
        <w:tc>
          <w:tcPr>
            <w:tcW w:w="675"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16</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общественное управление</w:t>
            </w:r>
          </w:p>
        </w:tc>
        <w:tc>
          <w:tcPr>
            <w:tcW w:w="102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3.8</w:t>
            </w:r>
          </w:p>
        </w:tc>
      </w:tr>
      <w:tr w:rsidR="002807C2" w:rsidRPr="002807C2" w:rsidTr="002807C2">
        <w:tc>
          <w:tcPr>
            <w:tcW w:w="675"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17</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ветеринарное обслуживание</w:t>
            </w:r>
          </w:p>
        </w:tc>
        <w:tc>
          <w:tcPr>
            <w:tcW w:w="102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3.10</w:t>
            </w:r>
          </w:p>
        </w:tc>
      </w:tr>
      <w:tr w:rsidR="002807C2" w:rsidRPr="002807C2" w:rsidTr="002807C2">
        <w:tc>
          <w:tcPr>
            <w:tcW w:w="675"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гостиничное обслуживание</w:t>
            </w:r>
          </w:p>
        </w:tc>
        <w:tc>
          <w:tcPr>
            <w:tcW w:w="102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4.7</w:t>
            </w:r>
          </w:p>
        </w:tc>
      </w:tr>
      <w:tr w:rsidR="002807C2" w:rsidRPr="002807C2" w:rsidTr="002807C2">
        <w:tc>
          <w:tcPr>
            <w:tcW w:w="675"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18</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b/>
                <w:i/>
                <w:sz w:val="22"/>
                <w:szCs w:val="22"/>
                <w:lang w:eastAsia="en-US"/>
              </w:rPr>
              <w:t>Вспомогательные виды разрешенного использования</w:t>
            </w:r>
          </w:p>
        </w:tc>
        <w:tc>
          <w:tcPr>
            <w:tcW w:w="1024"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r>
      <w:tr w:rsidR="002807C2" w:rsidRPr="002807C2" w:rsidTr="002807C2">
        <w:trPr>
          <w:trHeight w:val="273"/>
        </w:trPr>
        <w:tc>
          <w:tcPr>
            <w:tcW w:w="675"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19</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коммунальное обслуживание</w:t>
            </w:r>
          </w:p>
        </w:tc>
        <w:tc>
          <w:tcPr>
            <w:tcW w:w="102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3.1</w:t>
            </w:r>
          </w:p>
        </w:tc>
      </w:tr>
      <w:tr w:rsidR="002807C2" w:rsidRPr="002807C2" w:rsidTr="002807C2">
        <w:trPr>
          <w:trHeight w:val="273"/>
        </w:trPr>
        <w:tc>
          <w:tcPr>
            <w:tcW w:w="675"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20</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обслуживание автотранспорта</w:t>
            </w:r>
          </w:p>
        </w:tc>
        <w:tc>
          <w:tcPr>
            <w:tcW w:w="102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4.9</w:t>
            </w:r>
          </w:p>
        </w:tc>
      </w:tr>
    </w:tbl>
    <w:p w:rsidR="002807C2" w:rsidRPr="002807C2" w:rsidRDefault="002807C2" w:rsidP="002807C2">
      <w:pPr>
        <w:spacing w:line="0" w:lineRule="atLeast"/>
        <w:rPr>
          <w:rFonts w:eastAsia="Calibri"/>
          <w:sz w:val="22"/>
          <w:szCs w:val="22"/>
          <w:lang w:eastAsia="en-US"/>
        </w:rPr>
      </w:pPr>
    </w:p>
    <w:p w:rsidR="002807C2" w:rsidRPr="002807C2" w:rsidRDefault="002807C2" w:rsidP="002807C2">
      <w:pPr>
        <w:spacing w:line="0" w:lineRule="atLeast"/>
        <w:jc w:val="both"/>
        <w:rPr>
          <w:rFonts w:eastAsia="Calibri"/>
          <w:b/>
          <w:i/>
          <w:sz w:val="22"/>
          <w:szCs w:val="22"/>
          <w:lang w:eastAsia="en-US"/>
        </w:rPr>
      </w:pPr>
      <w:r w:rsidRPr="002807C2">
        <w:rPr>
          <w:rFonts w:eastAsia="Calibri"/>
          <w:b/>
          <w:i/>
          <w:sz w:val="22"/>
          <w:szCs w:val="22"/>
          <w:lang w:eastAsia="en-US"/>
        </w:rPr>
        <w:t>Предельные (минимальные и/или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rsidR="002807C2" w:rsidRPr="002807C2" w:rsidRDefault="002807C2" w:rsidP="002807C2">
      <w:pPr>
        <w:spacing w:line="0" w:lineRule="atLeast"/>
        <w:ind w:left="709"/>
        <w:jc w:val="both"/>
        <w:rPr>
          <w:rFonts w:eastAsia="Calibri"/>
          <w:sz w:val="22"/>
          <w:szCs w:val="22"/>
          <w:lang w:eastAsia="en-US"/>
        </w:rPr>
      </w:pPr>
      <w:r w:rsidRPr="002807C2">
        <w:rPr>
          <w:rFonts w:eastAsia="Calibri"/>
          <w:sz w:val="22"/>
          <w:szCs w:val="22"/>
          <w:lang w:eastAsia="en-US"/>
        </w:rPr>
        <w:t>1. Предельные размеры земельного участка:</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для размещения индивидуального жилого дома – 0,05-0,15 га;</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для размещения многоквартирного жилого дома – 0,05-0,50 га;</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для размещения садоводства, дачного строительства – 0,04-0,12 га;</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для ведения личного подсобного хозяйства – 0,05-0,15 га;</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для размещения блокированного жилого дома принимаются из расчета – 0,012- 0,045 га  на одну квартиру;</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для размещения объектов культового назначения – в соответствии с "СП 31-103-99. Здания, сооружения и комплексы православных храмов" (принят Постановлением Госстроя РФ от 27.12.1999 N 92);</w:t>
      </w:r>
    </w:p>
    <w:p w:rsidR="002807C2" w:rsidRPr="002807C2" w:rsidRDefault="002807C2" w:rsidP="002807C2">
      <w:pPr>
        <w:spacing w:line="0" w:lineRule="atLeast"/>
        <w:jc w:val="both"/>
        <w:rPr>
          <w:rFonts w:eastAsia="MS Mincho"/>
          <w:sz w:val="22"/>
          <w:szCs w:val="22"/>
          <w:lang w:eastAsia="en-US"/>
        </w:rPr>
      </w:pPr>
      <w:r w:rsidRPr="002807C2">
        <w:rPr>
          <w:rFonts w:eastAsia="MS Mincho"/>
          <w:sz w:val="22"/>
          <w:szCs w:val="22"/>
          <w:lang w:eastAsia="en-US"/>
        </w:rPr>
        <w:t xml:space="preserve">для </w:t>
      </w:r>
      <w:r w:rsidRPr="002807C2">
        <w:rPr>
          <w:rFonts w:eastAsia="Calibri"/>
          <w:sz w:val="22"/>
          <w:szCs w:val="22"/>
          <w:lang w:eastAsia="en-US"/>
        </w:rPr>
        <w:t>размещения</w:t>
      </w:r>
      <w:r w:rsidRPr="002807C2">
        <w:rPr>
          <w:rFonts w:eastAsia="MS Mincho"/>
          <w:sz w:val="22"/>
          <w:szCs w:val="22"/>
          <w:lang w:eastAsia="en-US"/>
        </w:rPr>
        <w:t xml:space="preserve"> объектов </w:t>
      </w:r>
      <w:r w:rsidRPr="002807C2">
        <w:rPr>
          <w:rFonts w:eastAsia="Calibri"/>
          <w:sz w:val="22"/>
          <w:szCs w:val="22"/>
          <w:lang w:eastAsia="en-US"/>
        </w:rPr>
        <w:t>коммунального обслуживания</w:t>
      </w:r>
      <w:r w:rsidRPr="002807C2">
        <w:rPr>
          <w:rFonts w:eastAsia="MS Mincho"/>
          <w:sz w:val="22"/>
          <w:szCs w:val="22"/>
          <w:lang w:eastAsia="en-US"/>
        </w:rPr>
        <w:t xml:space="preserve"> – от  0,001 га;</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для  размещения иных объектов –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2. Площадь земельных участков для размещения объектов обслуживания жилой застройки не должна превышать 20% от площади зоны застройки малоэтажными жилыми  домами.</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3. Минимальный отступ от границ земельного участка, в пределах которого запрещено строительство зданий, строений, сооружений, – 3,0 м;</w:t>
      </w:r>
    </w:p>
    <w:p w:rsidR="002807C2" w:rsidRPr="002807C2" w:rsidRDefault="002807C2" w:rsidP="002807C2">
      <w:pPr>
        <w:spacing w:line="0" w:lineRule="atLeast"/>
        <w:jc w:val="both"/>
        <w:rPr>
          <w:rFonts w:eastAsia="MS Mincho"/>
          <w:sz w:val="22"/>
          <w:szCs w:val="22"/>
          <w:lang w:eastAsia="en-US"/>
        </w:rPr>
      </w:pPr>
      <w:r w:rsidRPr="002807C2">
        <w:rPr>
          <w:rFonts w:eastAsia="MS Mincho"/>
          <w:sz w:val="22"/>
          <w:szCs w:val="22"/>
          <w:lang w:eastAsia="en-US"/>
        </w:rPr>
        <w:t xml:space="preserve">минимальный отступ от границ земельного участка, в пределах которого  запрещено строительство зданий, строений, сооружений, для  </w:t>
      </w:r>
      <w:r w:rsidRPr="002807C2">
        <w:rPr>
          <w:rFonts w:eastAsia="Calibri"/>
          <w:sz w:val="22"/>
          <w:szCs w:val="22"/>
          <w:lang w:eastAsia="en-US"/>
        </w:rPr>
        <w:t>размещения</w:t>
      </w:r>
      <w:r w:rsidRPr="002807C2">
        <w:rPr>
          <w:rFonts w:eastAsia="MS Mincho"/>
          <w:sz w:val="22"/>
          <w:szCs w:val="22"/>
          <w:lang w:eastAsia="en-US"/>
        </w:rPr>
        <w:t xml:space="preserve"> объектов </w:t>
      </w:r>
      <w:r w:rsidRPr="002807C2">
        <w:rPr>
          <w:rFonts w:eastAsia="Calibri"/>
          <w:sz w:val="22"/>
          <w:szCs w:val="22"/>
          <w:lang w:eastAsia="en-US"/>
        </w:rPr>
        <w:t>коммунального обслуживания</w:t>
      </w:r>
      <w:r w:rsidRPr="002807C2">
        <w:rPr>
          <w:rFonts w:eastAsia="MS Mincho"/>
          <w:sz w:val="22"/>
          <w:szCs w:val="22"/>
          <w:lang w:eastAsia="en-US"/>
        </w:rPr>
        <w:t xml:space="preserve"> – 1,0 м;</w:t>
      </w:r>
    </w:p>
    <w:p w:rsidR="002807C2" w:rsidRPr="002807C2" w:rsidRDefault="002807C2" w:rsidP="002807C2">
      <w:pPr>
        <w:spacing w:line="0" w:lineRule="atLeast"/>
        <w:jc w:val="both"/>
        <w:rPr>
          <w:rFonts w:eastAsia="MS Mincho"/>
          <w:sz w:val="22"/>
          <w:szCs w:val="22"/>
          <w:lang w:eastAsia="en-US"/>
        </w:rPr>
      </w:pPr>
      <w:r w:rsidRPr="002807C2">
        <w:rPr>
          <w:rFonts w:eastAsia="Calibri"/>
          <w:sz w:val="22"/>
          <w:szCs w:val="22"/>
          <w:lang w:eastAsia="en-US"/>
        </w:rPr>
        <w:t xml:space="preserve">минимальный отступ </w:t>
      </w:r>
      <w:r w:rsidRPr="002807C2">
        <w:rPr>
          <w:rFonts w:eastAsia="MS Mincho"/>
          <w:sz w:val="22"/>
          <w:szCs w:val="22"/>
          <w:lang w:eastAsia="en-US"/>
        </w:rPr>
        <w:t xml:space="preserve">от границ соседнего земельного участка, в пределах которого  запрещено строительство зданий, строений, сооружений, </w:t>
      </w:r>
      <w:r w:rsidRPr="002807C2">
        <w:rPr>
          <w:rFonts w:eastAsia="Calibri"/>
          <w:sz w:val="22"/>
          <w:szCs w:val="22"/>
          <w:lang w:eastAsia="en-US"/>
        </w:rPr>
        <w:t xml:space="preserve">для хозяйственных построек, – 1,0 м; </w:t>
      </w:r>
    </w:p>
    <w:p w:rsidR="002807C2" w:rsidRPr="002807C2" w:rsidRDefault="002807C2" w:rsidP="002807C2">
      <w:pPr>
        <w:widowControl w:val="0"/>
        <w:autoSpaceDE w:val="0"/>
        <w:autoSpaceDN w:val="0"/>
        <w:adjustRightInd w:val="0"/>
        <w:spacing w:line="0" w:lineRule="atLeast"/>
        <w:jc w:val="both"/>
        <w:outlineLvl w:val="1"/>
        <w:rPr>
          <w:sz w:val="22"/>
          <w:szCs w:val="22"/>
        </w:rPr>
      </w:pPr>
      <w:r w:rsidRPr="002807C2">
        <w:rPr>
          <w:sz w:val="22"/>
          <w:szCs w:val="22"/>
        </w:rPr>
        <w:t xml:space="preserve">минимальный отступ от границ земельного участка не устанавливается в случае письменного согласования с соседним землепользователем и в случае блокировки вспомогательных построек и сооружений на соседних земельных участках (при условии соблюдения технических регламентов). </w:t>
      </w:r>
    </w:p>
    <w:p w:rsidR="002807C2" w:rsidRPr="002807C2" w:rsidRDefault="002807C2" w:rsidP="002807C2">
      <w:pPr>
        <w:widowControl w:val="0"/>
        <w:autoSpaceDE w:val="0"/>
        <w:autoSpaceDN w:val="0"/>
        <w:adjustRightInd w:val="0"/>
        <w:spacing w:line="0" w:lineRule="atLeast"/>
        <w:ind w:left="709"/>
        <w:jc w:val="both"/>
        <w:outlineLvl w:val="1"/>
        <w:rPr>
          <w:sz w:val="22"/>
          <w:szCs w:val="22"/>
        </w:rPr>
      </w:pPr>
      <w:r w:rsidRPr="002807C2">
        <w:rPr>
          <w:sz w:val="22"/>
          <w:szCs w:val="22"/>
        </w:rPr>
        <w:t>4. Предельное количество этажей:</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жилых домов – до 3 этажей (включительно), включая мансардный;</w:t>
      </w:r>
    </w:p>
    <w:p w:rsidR="002807C2" w:rsidRPr="002807C2" w:rsidRDefault="002807C2" w:rsidP="002807C2">
      <w:pPr>
        <w:widowControl w:val="0"/>
        <w:autoSpaceDE w:val="0"/>
        <w:autoSpaceDN w:val="0"/>
        <w:adjustRightInd w:val="0"/>
        <w:spacing w:line="0" w:lineRule="atLeast"/>
        <w:jc w:val="both"/>
        <w:outlineLvl w:val="1"/>
        <w:rPr>
          <w:sz w:val="22"/>
          <w:szCs w:val="22"/>
        </w:rPr>
      </w:pPr>
      <w:r w:rsidRPr="002807C2">
        <w:rPr>
          <w:sz w:val="22"/>
          <w:szCs w:val="22"/>
        </w:rPr>
        <w:t>иных зданий, строений, сооружений – до 4 этажей (включительно).</w:t>
      </w:r>
    </w:p>
    <w:p w:rsidR="002807C2" w:rsidRPr="002807C2" w:rsidRDefault="002807C2" w:rsidP="002807C2">
      <w:pPr>
        <w:widowControl w:val="0"/>
        <w:autoSpaceDE w:val="0"/>
        <w:autoSpaceDN w:val="0"/>
        <w:adjustRightInd w:val="0"/>
        <w:spacing w:line="0" w:lineRule="atLeast"/>
        <w:ind w:firstLine="709"/>
        <w:jc w:val="both"/>
        <w:outlineLvl w:val="1"/>
        <w:rPr>
          <w:sz w:val="22"/>
          <w:szCs w:val="22"/>
        </w:rPr>
      </w:pPr>
      <w:r w:rsidRPr="002807C2">
        <w:rPr>
          <w:sz w:val="22"/>
          <w:szCs w:val="22"/>
        </w:rPr>
        <w:t>5. Высота объектов:</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коммунального обслуживания – до 5,0 м (включительно);</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культового назначения – в соответствии с "СП 31-103-99. Здания, сооружения и комплексы православных храмов" (принят Постановлением Госстроя РФ от 27.12.1999 № 92).</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6. Максимальный процент застройки в границах земельного участка:</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для размещения малоэтажных жилых домов – 30 %;</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 xml:space="preserve">для размещения иных объектов, кроме  детских дошкольных учреждений – 40 %. </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 xml:space="preserve">7. 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 </w:t>
      </w:r>
    </w:p>
    <w:p w:rsidR="002807C2" w:rsidRPr="002807C2" w:rsidRDefault="002807C2" w:rsidP="002807C2">
      <w:pPr>
        <w:widowControl w:val="0"/>
        <w:autoSpaceDE w:val="0"/>
        <w:autoSpaceDN w:val="0"/>
        <w:adjustRightInd w:val="0"/>
        <w:spacing w:line="0" w:lineRule="atLeast"/>
        <w:ind w:firstLine="709"/>
        <w:jc w:val="both"/>
        <w:outlineLvl w:val="1"/>
        <w:rPr>
          <w:sz w:val="22"/>
          <w:szCs w:val="22"/>
        </w:rPr>
      </w:pPr>
      <w:r w:rsidRPr="002807C2">
        <w:rPr>
          <w:sz w:val="22"/>
          <w:szCs w:val="22"/>
        </w:rPr>
        <w:t>8.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w:t>
      </w:r>
      <w:r w:rsidR="00E67DBB">
        <w:rPr>
          <w:sz w:val="22"/>
          <w:szCs w:val="22"/>
        </w:rPr>
        <w:t>граничений, указанных в главе 9</w:t>
      </w:r>
      <w:r w:rsidRPr="002807C2">
        <w:rPr>
          <w:sz w:val="22"/>
          <w:szCs w:val="22"/>
        </w:rPr>
        <w:t xml:space="preserve">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rsidR="002807C2" w:rsidRPr="002807C2" w:rsidRDefault="002807C2" w:rsidP="002807C2">
      <w:pPr>
        <w:spacing w:line="0" w:lineRule="atLeast"/>
        <w:rPr>
          <w:rFonts w:eastAsia="Calibri"/>
          <w:sz w:val="22"/>
          <w:szCs w:val="22"/>
          <w:lang w:eastAsia="en-US"/>
        </w:rPr>
      </w:pPr>
    </w:p>
    <w:p w:rsidR="002807C2" w:rsidRPr="002807C2" w:rsidRDefault="002807C2" w:rsidP="002807C2">
      <w:pPr>
        <w:keepNext/>
        <w:spacing w:line="0" w:lineRule="atLeast"/>
        <w:jc w:val="center"/>
        <w:outlineLvl w:val="3"/>
        <w:rPr>
          <w:b/>
          <w:bCs/>
          <w:sz w:val="22"/>
          <w:szCs w:val="22"/>
        </w:rPr>
      </w:pPr>
      <w:r w:rsidRPr="002807C2">
        <w:rPr>
          <w:b/>
          <w:bCs/>
          <w:sz w:val="22"/>
          <w:szCs w:val="22"/>
        </w:rPr>
        <w:t>§2  Общественно-деловые зоны (ОД)</w:t>
      </w:r>
    </w:p>
    <w:p w:rsidR="002807C2" w:rsidRPr="002807C2" w:rsidRDefault="002807C2" w:rsidP="002807C2">
      <w:pPr>
        <w:spacing w:line="0" w:lineRule="atLeast"/>
        <w:rPr>
          <w:rFonts w:eastAsia="Calibri"/>
          <w:sz w:val="22"/>
          <w:szCs w:val="22"/>
          <w:lang w:eastAsia="en-US"/>
        </w:rPr>
      </w:pPr>
    </w:p>
    <w:p w:rsidR="002807C2" w:rsidRPr="002807C2" w:rsidRDefault="002807C2" w:rsidP="002807C2">
      <w:pPr>
        <w:keepNext/>
        <w:spacing w:line="0" w:lineRule="atLeast"/>
        <w:jc w:val="both"/>
        <w:outlineLvl w:val="3"/>
        <w:rPr>
          <w:b/>
          <w:bCs/>
          <w:iCs/>
          <w:sz w:val="22"/>
          <w:szCs w:val="22"/>
        </w:rPr>
      </w:pPr>
      <w:r w:rsidRPr="002807C2">
        <w:rPr>
          <w:b/>
          <w:bCs/>
          <w:sz w:val="22"/>
          <w:szCs w:val="22"/>
        </w:rPr>
        <w:t xml:space="preserve">Статья 22. Зона административных объектов и объектов культурно-бытового обслуживания </w:t>
      </w:r>
      <w:r w:rsidRPr="002807C2">
        <w:rPr>
          <w:b/>
          <w:bCs/>
          <w:iCs/>
          <w:sz w:val="22"/>
          <w:szCs w:val="22"/>
        </w:rPr>
        <w:t>(ОД-1)</w:t>
      </w:r>
    </w:p>
    <w:p w:rsidR="002807C2" w:rsidRPr="002807C2" w:rsidRDefault="002807C2" w:rsidP="002807C2">
      <w:pPr>
        <w:spacing w:line="0" w:lineRule="atLeast"/>
        <w:rPr>
          <w:rFonts w:eastAsia="Calibri"/>
          <w:sz w:val="22"/>
          <w:szCs w:val="22"/>
          <w:highlight w:val="yellow"/>
          <w:lang w:eastAsia="en-US"/>
        </w:rPr>
      </w:pP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Зона включает в себя участки территории поселения, предназначенные для размещения объектов делового, общественного и коммерческого назначения, с формированием на их основе общественно-делового центра поселения.</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В застройке в пределах указанной зоны предусматривается размещение объектов капитального строительства в целях обеспечения удовлетворения бытовых, социальных и духовных потребностей человека.</w:t>
      </w:r>
    </w:p>
    <w:p w:rsidR="002807C2" w:rsidRPr="002807C2" w:rsidRDefault="002807C2" w:rsidP="002807C2">
      <w:pPr>
        <w:spacing w:line="0" w:lineRule="atLeast"/>
        <w:rPr>
          <w:rFonts w:eastAsia="Calibri"/>
          <w:sz w:val="22"/>
          <w:szCs w:val="22"/>
          <w:highlight w:val="yellow"/>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8271"/>
        <w:gridCol w:w="706"/>
      </w:tblGrid>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 п/п</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 xml:space="preserve">Наименование вида разрешенного использования </w:t>
            </w:r>
          </w:p>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земельного участка и объектов капитального строительства</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Код</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i/>
                <w:sz w:val="22"/>
                <w:szCs w:val="22"/>
                <w:lang w:eastAsia="en-US"/>
              </w:rPr>
            </w:pPr>
            <w:r w:rsidRPr="002807C2">
              <w:rPr>
                <w:rFonts w:eastAsia="Calibri"/>
                <w:b/>
                <w:i/>
                <w:sz w:val="22"/>
                <w:szCs w:val="22"/>
                <w:lang w:eastAsia="en-US"/>
              </w:rPr>
              <w:t>Основные виды разрешенного использования</w:t>
            </w:r>
          </w:p>
        </w:tc>
        <w:tc>
          <w:tcPr>
            <w:tcW w:w="706"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r>
      <w:tr w:rsidR="002807C2" w:rsidRPr="002807C2" w:rsidTr="002807C2">
        <w:trPr>
          <w:trHeight w:val="224"/>
        </w:trPr>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социальное обслуживание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3.2</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2</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бытовое обслуживание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3.3</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здравоохранение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3.4</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образование и просвещение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3.5</w:t>
            </w:r>
          </w:p>
        </w:tc>
      </w:tr>
      <w:tr w:rsidR="002807C2" w:rsidRPr="002807C2" w:rsidTr="002807C2">
        <w:trPr>
          <w:trHeight w:val="309"/>
        </w:trPr>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5</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культурное развитие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3.6</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6</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религиозное использование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3.7</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7</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общественное управление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3.8</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8</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деловое управление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4.1</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9</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объекты торговли (торговые центры), торгово-развлекательные центры (комплексы)</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4.2</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10</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рынки</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4.3</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11</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магазины</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4.4</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12</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банковская и страховая деятельность</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4.5</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13</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общественное питание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4.6</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14</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гостиничное обслуживание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4.7</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15</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 xml:space="preserve">развлечения </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4.8</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16</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спорт</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5.1</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17</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обеспечение внутреннего правопорядка</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8.3</w:t>
            </w:r>
          </w:p>
        </w:tc>
      </w:tr>
      <w:tr w:rsidR="002807C2" w:rsidRPr="002807C2" w:rsidTr="002807C2">
        <w:trPr>
          <w:trHeight w:val="246"/>
        </w:trPr>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18</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Земельные участки (территории) общего пользования</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12.0</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b/>
                <w:i/>
                <w:sz w:val="22"/>
                <w:szCs w:val="22"/>
                <w:lang w:eastAsia="en-US"/>
              </w:rPr>
              <w:t>Условно разрешенные виды использования</w:t>
            </w:r>
          </w:p>
        </w:tc>
        <w:tc>
          <w:tcPr>
            <w:tcW w:w="706"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19</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обслуживание автотранспорта</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4.9</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b/>
                <w:i/>
                <w:sz w:val="22"/>
                <w:szCs w:val="22"/>
                <w:lang w:eastAsia="en-US"/>
              </w:rPr>
              <w:t>Вспомогательные виды разрешенного использования</w:t>
            </w:r>
          </w:p>
        </w:tc>
        <w:tc>
          <w:tcPr>
            <w:tcW w:w="706"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20</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коммунальное обслуживание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3.1</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21</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rPr>
                <w:sz w:val="22"/>
                <w:szCs w:val="22"/>
                <w:lang w:eastAsia="en-US"/>
              </w:rPr>
            </w:pPr>
            <w:r w:rsidRPr="002807C2">
              <w:rPr>
                <w:lang w:eastAsia="en-US"/>
              </w:rPr>
              <w:t>обслуживание автотранспорта</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4.9</w:t>
            </w:r>
          </w:p>
        </w:tc>
      </w:tr>
    </w:tbl>
    <w:p w:rsidR="002807C2" w:rsidRPr="002807C2" w:rsidRDefault="002807C2" w:rsidP="002807C2">
      <w:pPr>
        <w:spacing w:line="0" w:lineRule="atLeast"/>
        <w:rPr>
          <w:rFonts w:eastAsia="Calibri"/>
          <w:sz w:val="22"/>
          <w:szCs w:val="22"/>
          <w:highlight w:val="yellow"/>
          <w:lang w:eastAsia="en-US"/>
        </w:rPr>
      </w:pPr>
    </w:p>
    <w:p w:rsidR="002807C2" w:rsidRPr="002807C2" w:rsidRDefault="002807C2" w:rsidP="002807C2">
      <w:pPr>
        <w:spacing w:line="0" w:lineRule="atLeast"/>
        <w:rPr>
          <w:rFonts w:eastAsia="Calibri"/>
          <w:b/>
          <w:i/>
          <w:sz w:val="22"/>
          <w:szCs w:val="22"/>
          <w:lang w:eastAsia="en-US"/>
        </w:rPr>
      </w:pPr>
      <w:r w:rsidRPr="002807C2">
        <w:rPr>
          <w:rFonts w:eastAsia="Calibri"/>
          <w:b/>
          <w:i/>
          <w:sz w:val="22"/>
          <w:szCs w:val="22"/>
          <w:lang w:eastAsia="en-U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1. Предельные размеры земельных участков:</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 xml:space="preserve"> для размещения объектов делового, общественного и коммерческого назначения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для размещения объектов культового назначения – в соответствии с «СП 31-103-99. Здания, сооружения и комплексы православных храмов" (принят Постановлением Госстроя РФ от 27.12.1999 N 92);</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 xml:space="preserve">для размещения </w:t>
      </w:r>
      <w:r w:rsidRPr="002807C2">
        <w:rPr>
          <w:rFonts w:eastAsia="MS Mincho"/>
          <w:sz w:val="22"/>
          <w:szCs w:val="22"/>
          <w:lang w:eastAsia="en-US"/>
        </w:rPr>
        <w:t xml:space="preserve">объектов </w:t>
      </w:r>
      <w:r w:rsidRPr="002807C2">
        <w:rPr>
          <w:rFonts w:eastAsia="Calibri"/>
          <w:sz w:val="22"/>
          <w:szCs w:val="22"/>
          <w:lang w:eastAsia="en-US"/>
        </w:rPr>
        <w:t>коммунального обслуживания минимальный размер</w:t>
      </w:r>
      <w:r w:rsidRPr="002807C2">
        <w:rPr>
          <w:rFonts w:eastAsia="MS Mincho"/>
          <w:sz w:val="22"/>
          <w:szCs w:val="22"/>
          <w:lang w:eastAsia="en-US"/>
        </w:rPr>
        <w:t xml:space="preserve"> </w:t>
      </w:r>
      <w:r w:rsidRPr="002807C2">
        <w:rPr>
          <w:rFonts w:eastAsia="Calibri"/>
          <w:sz w:val="22"/>
          <w:szCs w:val="22"/>
          <w:lang w:eastAsia="en-US"/>
        </w:rPr>
        <w:t>– 0,001 га.</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2. Минимальный отступ от границ земельного участка,  в пределах которого запрещено строительство зданий, строений, сооружений, – 3,0 м;</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 xml:space="preserve">минимальный отступ от границ земельного участка, в  пределах которого запрещено строительство зданий, строений, сооружений, для размещения </w:t>
      </w:r>
      <w:r w:rsidRPr="002807C2">
        <w:rPr>
          <w:rFonts w:eastAsia="MS Mincho"/>
          <w:sz w:val="22"/>
          <w:szCs w:val="22"/>
          <w:lang w:eastAsia="en-US"/>
        </w:rPr>
        <w:t xml:space="preserve">объектов </w:t>
      </w:r>
      <w:r w:rsidRPr="002807C2">
        <w:rPr>
          <w:rFonts w:eastAsia="Calibri"/>
          <w:sz w:val="22"/>
          <w:szCs w:val="22"/>
          <w:lang w:eastAsia="en-US"/>
        </w:rPr>
        <w:t>коммунального обслуживания</w:t>
      </w:r>
      <w:r w:rsidRPr="002807C2">
        <w:rPr>
          <w:rFonts w:eastAsia="MS Mincho"/>
          <w:sz w:val="22"/>
          <w:szCs w:val="22"/>
          <w:lang w:eastAsia="en-US"/>
        </w:rPr>
        <w:t xml:space="preserve"> </w:t>
      </w:r>
      <w:r w:rsidRPr="002807C2">
        <w:rPr>
          <w:rFonts w:eastAsia="Calibri"/>
          <w:sz w:val="22"/>
          <w:szCs w:val="22"/>
          <w:lang w:eastAsia="en-US"/>
        </w:rPr>
        <w:t>– 1,0 м.</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3. Предельное количество этажей  зданий, строений, сооружений – до 5 этажей (включительно).</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4. Высота объектов:</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коммунального обслуживания – до 5,0 м (включительно);</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культового назначения – в соответствии с "СП 31-103-99. Здания, сооружения и комплексы православных храмов" (принят Постановлением Госстроя РФ от 27.12.1999 № 92).</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5. Максимальный процент застройки в границах земельного участка – 70%.</w:t>
      </w:r>
    </w:p>
    <w:p w:rsidR="002807C2" w:rsidRPr="002807C2" w:rsidRDefault="002807C2" w:rsidP="002807C2">
      <w:pPr>
        <w:tabs>
          <w:tab w:val="left" w:pos="709"/>
        </w:tabs>
        <w:spacing w:line="0" w:lineRule="atLeast"/>
        <w:jc w:val="both"/>
        <w:rPr>
          <w:rFonts w:eastAsia="Calibri"/>
          <w:sz w:val="22"/>
          <w:szCs w:val="22"/>
          <w:lang w:eastAsia="en-US"/>
        </w:rPr>
      </w:pPr>
      <w:r w:rsidRPr="002807C2">
        <w:rPr>
          <w:rFonts w:eastAsia="Calibri"/>
          <w:sz w:val="22"/>
          <w:szCs w:val="22"/>
          <w:lang w:eastAsia="en-US"/>
        </w:rPr>
        <w:t>6. 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7.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w:t>
      </w:r>
      <w:r w:rsidR="001F7B5B">
        <w:rPr>
          <w:rFonts w:eastAsia="Calibri"/>
          <w:sz w:val="22"/>
          <w:szCs w:val="22"/>
          <w:lang w:eastAsia="en-US"/>
        </w:rPr>
        <w:t>граничений, указанных в главе 9</w:t>
      </w:r>
      <w:r w:rsidRPr="002807C2">
        <w:rPr>
          <w:rFonts w:eastAsia="Calibri"/>
          <w:sz w:val="22"/>
          <w:szCs w:val="22"/>
          <w:lang w:eastAsia="en-US"/>
        </w:rPr>
        <w:t xml:space="preserve">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rsidR="002807C2" w:rsidRPr="002807C2" w:rsidRDefault="002807C2" w:rsidP="002807C2">
      <w:pPr>
        <w:spacing w:line="0" w:lineRule="atLeast"/>
        <w:ind w:left="720"/>
        <w:jc w:val="both"/>
        <w:rPr>
          <w:rFonts w:eastAsia="Calibri"/>
          <w:sz w:val="22"/>
          <w:szCs w:val="22"/>
          <w:lang w:eastAsia="en-US"/>
        </w:rPr>
      </w:pPr>
    </w:p>
    <w:p w:rsidR="002807C2" w:rsidRPr="002807C2" w:rsidRDefault="002807C2" w:rsidP="002807C2">
      <w:pPr>
        <w:keepNext/>
        <w:spacing w:line="0" w:lineRule="atLeast"/>
        <w:jc w:val="both"/>
        <w:outlineLvl w:val="3"/>
        <w:rPr>
          <w:b/>
          <w:bCs/>
          <w:sz w:val="22"/>
          <w:szCs w:val="22"/>
        </w:rPr>
      </w:pPr>
      <w:r w:rsidRPr="002807C2">
        <w:rPr>
          <w:b/>
          <w:bCs/>
          <w:sz w:val="22"/>
          <w:szCs w:val="22"/>
        </w:rPr>
        <w:t>Статья 23. Зона  объектов здравоохранения (ОД-2)</w:t>
      </w:r>
    </w:p>
    <w:p w:rsidR="002807C2" w:rsidRPr="002807C2" w:rsidRDefault="002807C2" w:rsidP="002807C2">
      <w:pPr>
        <w:spacing w:line="0" w:lineRule="atLeast"/>
        <w:rPr>
          <w:rFonts w:eastAsia="Calibri"/>
          <w:sz w:val="22"/>
          <w:szCs w:val="22"/>
          <w:lang w:eastAsia="en-US"/>
        </w:rPr>
      </w:pP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Зона включает в себя участки территории поселения, предназначенные для размещения объектов обеспечения медицинского обслуживания населения.</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В застройке в пределах указанной зоны предусматривается размещение объектов недвижимости, связанных с удовлетворением потребностей посетителей указанной территории, не причиняющих вред окружающей среде и санитарному благополучию, не требующих установления санитарной зоны.</w:t>
      </w:r>
    </w:p>
    <w:p w:rsidR="002807C2" w:rsidRPr="002807C2" w:rsidRDefault="002807C2" w:rsidP="002807C2">
      <w:pPr>
        <w:spacing w:line="0" w:lineRule="atLeast"/>
        <w:rPr>
          <w:rFonts w:eastAsia="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8271"/>
        <w:gridCol w:w="706"/>
      </w:tblGrid>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 п/п</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 xml:space="preserve">Наименование вида разрешенного использования </w:t>
            </w:r>
          </w:p>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земельного участка и объектов капитального строительства</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Код</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i/>
                <w:sz w:val="22"/>
                <w:szCs w:val="22"/>
                <w:lang w:eastAsia="en-US"/>
              </w:rPr>
            </w:pPr>
            <w:r w:rsidRPr="002807C2">
              <w:rPr>
                <w:rFonts w:eastAsia="Calibri"/>
                <w:b/>
                <w:i/>
                <w:sz w:val="22"/>
                <w:szCs w:val="22"/>
                <w:lang w:eastAsia="en-US"/>
              </w:rPr>
              <w:t>Основные виды разрешенного использования</w:t>
            </w:r>
          </w:p>
        </w:tc>
        <w:tc>
          <w:tcPr>
            <w:tcW w:w="706"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rPr>
                <w:sz w:val="22"/>
                <w:szCs w:val="22"/>
                <w:lang w:eastAsia="en-US"/>
              </w:rPr>
            </w:pPr>
            <w:r w:rsidRPr="002807C2">
              <w:rPr>
                <w:sz w:val="22"/>
                <w:szCs w:val="22"/>
                <w:lang w:eastAsia="en-US"/>
              </w:rPr>
              <w:t>здравоохранение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3.4</w:t>
            </w:r>
          </w:p>
        </w:tc>
      </w:tr>
      <w:tr w:rsidR="002807C2" w:rsidRPr="002807C2" w:rsidTr="002807C2">
        <w:trPr>
          <w:trHeight w:val="245"/>
        </w:trPr>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2</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rPr>
                <w:sz w:val="22"/>
                <w:szCs w:val="22"/>
                <w:lang w:eastAsia="en-US"/>
              </w:rPr>
            </w:pPr>
            <w:r w:rsidRPr="002807C2">
              <w:rPr>
                <w:sz w:val="22"/>
                <w:szCs w:val="22"/>
                <w:lang w:eastAsia="en-US"/>
              </w:rPr>
              <w:t xml:space="preserve">социальное обслуживание  </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3.2</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религиозное использование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3.7</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b/>
                <w:i/>
                <w:sz w:val="22"/>
                <w:szCs w:val="22"/>
                <w:lang w:eastAsia="en-US"/>
              </w:rPr>
              <w:t>Условно разрешенные виды использования</w:t>
            </w:r>
          </w:p>
        </w:tc>
        <w:tc>
          <w:tcPr>
            <w:tcW w:w="706"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5</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общественное питание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4.6</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6</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обеспечение внутреннего правопорядка</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8.3</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b/>
                <w:i/>
                <w:sz w:val="22"/>
                <w:szCs w:val="22"/>
                <w:lang w:eastAsia="en-US"/>
              </w:rPr>
              <w:t>Вспомогательные виды разрешенного использования</w:t>
            </w:r>
          </w:p>
        </w:tc>
        <w:tc>
          <w:tcPr>
            <w:tcW w:w="706"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7</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коммунальное обслуживание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3.1</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8</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rPr>
                <w:sz w:val="22"/>
                <w:szCs w:val="22"/>
                <w:lang w:eastAsia="en-US"/>
              </w:rPr>
            </w:pPr>
            <w:r w:rsidRPr="002807C2">
              <w:rPr>
                <w:sz w:val="22"/>
                <w:szCs w:val="22"/>
                <w:lang w:eastAsia="en-US"/>
              </w:rPr>
              <w:t>обслуживание автотранспорта</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4.9</w:t>
            </w:r>
          </w:p>
        </w:tc>
      </w:tr>
    </w:tbl>
    <w:p w:rsidR="002807C2" w:rsidRPr="002807C2" w:rsidRDefault="002807C2" w:rsidP="002807C2">
      <w:pPr>
        <w:spacing w:line="0" w:lineRule="atLeast"/>
        <w:rPr>
          <w:rFonts w:eastAsia="Calibri"/>
          <w:sz w:val="22"/>
          <w:szCs w:val="22"/>
          <w:lang w:eastAsia="en-US"/>
        </w:rPr>
      </w:pPr>
    </w:p>
    <w:p w:rsidR="002807C2" w:rsidRPr="002807C2" w:rsidRDefault="002807C2" w:rsidP="002807C2">
      <w:pPr>
        <w:spacing w:line="0" w:lineRule="atLeast"/>
        <w:rPr>
          <w:rFonts w:eastAsia="Calibri"/>
          <w:b/>
          <w:i/>
          <w:sz w:val="22"/>
          <w:szCs w:val="22"/>
          <w:lang w:eastAsia="en-US"/>
        </w:rPr>
      </w:pPr>
      <w:r w:rsidRPr="002807C2">
        <w:rPr>
          <w:rFonts w:eastAsia="Calibri"/>
          <w:b/>
          <w:i/>
          <w:sz w:val="22"/>
          <w:szCs w:val="22"/>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1. Предельные размеры земельных участков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2. Минимальный отступ от границ земельного участка, в пределах которого запрещено строительство зданий, строений, сооружений, – 3,0 м;</w:t>
      </w:r>
    </w:p>
    <w:p w:rsidR="002807C2" w:rsidRPr="002807C2" w:rsidRDefault="002807C2" w:rsidP="002807C2">
      <w:pPr>
        <w:spacing w:line="0" w:lineRule="atLeast"/>
        <w:jc w:val="both"/>
        <w:rPr>
          <w:rFonts w:eastAsia="MS Mincho"/>
          <w:sz w:val="22"/>
          <w:szCs w:val="22"/>
          <w:lang w:eastAsia="en-US"/>
        </w:rPr>
      </w:pPr>
      <w:r w:rsidRPr="002807C2">
        <w:rPr>
          <w:rFonts w:eastAsia="MS Mincho"/>
          <w:sz w:val="22"/>
          <w:szCs w:val="22"/>
          <w:lang w:eastAsia="en-US"/>
        </w:rPr>
        <w:t xml:space="preserve">минимальный отступ от границ земельного участка, в пределах которого  запрещено строительство зданий, строений, сооружений, для  </w:t>
      </w:r>
      <w:r w:rsidRPr="002807C2">
        <w:rPr>
          <w:rFonts w:eastAsia="Calibri"/>
          <w:sz w:val="22"/>
          <w:szCs w:val="22"/>
          <w:lang w:eastAsia="en-US"/>
        </w:rPr>
        <w:t>размещения</w:t>
      </w:r>
      <w:r w:rsidRPr="002807C2">
        <w:rPr>
          <w:rFonts w:eastAsia="MS Mincho"/>
          <w:sz w:val="22"/>
          <w:szCs w:val="22"/>
          <w:lang w:eastAsia="en-US"/>
        </w:rPr>
        <w:t xml:space="preserve"> объектов </w:t>
      </w:r>
      <w:r w:rsidRPr="002807C2">
        <w:rPr>
          <w:rFonts w:eastAsia="Calibri"/>
          <w:sz w:val="22"/>
          <w:szCs w:val="22"/>
          <w:lang w:eastAsia="en-US"/>
        </w:rPr>
        <w:t>коммунального обслуживания</w:t>
      </w:r>
      <w:r w:rsidRPr="002807C2">
        <w:rPr>
          <w:rFonts w:eastAsia="MS Mincho"/>
          <w:sz w:val="22"/>
          <w:szCs w:val="22"/>
          <w:lang w:eastAsia="en-US"/>
        </w:rPr>
        <w:t xml:space="preserve"> – 1,0 м.</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3. Минимальный отступ от границ земельного участка,  в пределах которого запрещено строительство зданий, строений, сооружений, – 3,0 м.</w:t>
      </w:r>
    </w:p>
    <w:p w:rsidR="002807C2" w:rsidRPr="002807C2" w:rsidRDefault="002807C2" w:rsidP="002807C2">
      <w:pPr>
        <w:widowControl w:val="0"/>
        <w:autoSpaceDE w:val="0"/>
        <w:autoSpaceDN w:val="0"/>
        <w:adjustRightInd w:val="0"/>
        <w:spacing w:line="0" w:lineRule="atLeast"/>
        <w:ind w:firstLine="709"/>
        <w:jc w:val="both"/>
        <w:outlineLvl w:val="1"/>
        <w:rPr>
          <w:sz w:val="22"/>
          <w:szCs w:val="22"/>
        </w:rPr>
      </w:pPr>
      <w:r w:rsidRPr="002807C2">
        <w:rPr>
          <w:sz w:val="22"/>
          <w:szCs w:val="22"/>
        </w:rPr>
        <w:t>4. Предельное количество этажей зданий, строений, сооружений – до 4 этажей (включительно).</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5. Высота объектов:</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коммунального обслуживания – до 5,0 м (включительно);</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культового назначения – в соответствии с "СП 31-103-99. Здания, сооружения и комплексы православных храмов" (принят Постановлением Госстроя РФ от 27.12.1999 № 92).</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6. Максимальный процент застройки в границах земельного участка –40%.</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7. 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8.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w:t>
      </w:r>
      <w:r w:rsidR="00E67DBB">
        <w:rPr>
          <w:rFonts w:eastAsia="Calibri"/>
          <w:sz w:val="22"/>
          <w:szCs w:val="22"/>
          <w:lang w:eastAsia="en-US"/>
        </w:rPr>
        <w:t>граничений, указанных в главе 9</w:t>
      </w:r>
      <w:r w:rsidRPr="002807C2">
        <w:rPr>
          <w:rFonts w:eastAsia="Calibri"/>
          <w:sz w:val="22"/>
          <w:szCs w:val="22"/>
          <w:lang w:eastAsia="en-US"/>
        </w:rPr>
        <w:t xml:space="preserve">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rsidR="002807C2" w:rsidRPr="002807C2" w:rsidRDefault="002807C2" w:rsidP="002807C2">
      <w:pPr>
        <w:spacing w:line="0" w:lineRule="atLeast"/>
        <w:ind w:left="1069"/>
        <w:jc w:val="both"/>
        <w:rPr>
          <w:rFonts w:eastAsia="Calibri"/>
          <w:sz w:val="22"/>
          <w:szCs w:val="22"/>
          <w:lang w:eastAsia="en-US"/>
        </w:rPr>
      </w:pPr>
    </w:p>
    <w:p w:rsidR="002807C2" w:rsidRPr="002807C2" w:rsidRDefault="002807C2" w:rsidP="002807C2">
      <w:pPr>
        <w:keepNext/>
        <w:spacing w:line="0" w:lineRule="atLeast"/>
        <w:jc w:val="both"/>
        <w:outlineLvl w:val="3"/>
        <w:rPr>
          <w:b/>
          <w:bCs/>
          <w:sz w:val="22"/>
          <w:szCs w:val="22"/>
        </w:rPr>
      </w:pPr>
      <w:r w:rsidRPr="002807C2">
        <w:rPr>
          <w:b/>
          <w:bCs/>
          <w:sz w:val="22"/>
          <w:szCs w:val="22"/>
        </w:rPr>
        <w:t>Статья 24. Зона дошкольных, школьных и учебных объектов (ОД-3)</w:t>
      </w:r>
    </w:p>
    <w:p w:rsidR="002807C2" w:rsidRPr="002807C2" w:rsidRDefault="002807C2" w:rsidP="002807C2">
      <w:pPr>
        <w:spacing w:line="0" w:lineRule="atLeast"/>
        <w:jc w:val="both"/>
        <w:rPr>
          <w:b/>
          <w:sz w:val="22"/>
          <w:szCs w:val="22"/>
        </w:rPr>
      </w:pP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Зона включает в себя участки территории поселения, предназначенные для размещения образовательных учреждений.</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В застройке в пределах указанной зоны предусматривается размещение объектов недвижимости, связанных с удовлетворением потребностей посетителей указанной территории, не причиняющих вред окружающей среде и санитарному благополучию, не требующих установления санитарной зоны.</w:t>
      </w:r>
    </w:p>
    <w:p w:rsidR="002807C2" w:rsidRPr="002807C2" w:rsidRDefault="002807C2" w:rsidP="002807C2">
      <w:pPr>
        <w:spacing w:line="0" w:lineRule="atLeast"/>
        <w:rPr>
          <w:rFonts w:eastAsia="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8271"/>
        <w:gridCol w:w="706"/>
      </w:tblGrid>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 п/п</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 xml:space="preserve">Наименование вида разрешенного использования </w:t>
            </w:r>
          </w:p>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земельного участка и объектов капитального строительства</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Код</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i/>
                <w:sz w:val="22"/>
                <w:szCs w:val="22"/>
                <w:lang w:eastAsia="en-US"/>
              </w:rPr>
            </w:pPr>
            <w:r w:rsidRPr="002807C2">
              <w:rPr>
                <w:rFonts w:eastAsia="Calibri"/>
                <w:b/>
                <w:i/>
                <w:sz w:val="22"/>
                <w:szCs w:val="22"/>
                <w:lang w:eastAsia="en-US"/>
              </w:rPr>
              <w:t>Основные виды разрешенного использования</w:t>
            </w:r>
          </w:p>
        </w:tc>
        <w:tc>
          <w:tcPr>
            <w:tcW w:w="706"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r>
      <w:tr w:rsidR="002807C2" w:rsidRPr="002807C2" w:rsidTr="002807C2">
        <w:trPr>
          <w:trHeight w:val="224"/>
        </w:trPr>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rPr>
                <w:sz w:val="22"/>
                <w:szCs w:val="22"/>
                <w:lang w:eastAsia="en-US"/>
              </w:rPr>
            </w:pPr>
            <w:r w:rsidRPr="002807C2">
              <w:rPr>
                <w:sz w:val="22"/>
                <w:szCs w:val="22"/>
                <w:lang w:eastAsia="en-US"/>
              </w:rPr>
              <w:t>образование и просвещение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3.5</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2</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культурное развитие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3.6</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общественное питание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4.6</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b/>
                <w:i/>
                <w:sz w:val="22"/>
                <w:szCs w:val="22"/>
                <w:lang w:eastAsia="en-US"/>
              </w:rPr>
              <w:t>Условно разрешенные виды использования</w:t>
            </w:r>
          </w:p>
        </w:tc>
        <w:tc>
          <w:tcPr>
            <w:tcW w:w="706"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rPr>
                <w:sz w:val="22"/>
                <w:szCs w:val="22"/>
                <w:lang w:eastAsia="en-US"/>
              </w:rPr>
            </w:pPr>
            <w:r w:rsidRPr="002807C2">
              <w:rPr>
                <w:sz w:val="22"/>
                <w:szCs w:val="22"/>
                <w:lang w:eastAsia="en-US"/>
              </w:rPr>
              <w:t>социальное обслуживание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3.2</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5</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здравоохранение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3.4</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6</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спорт</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5.1</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7</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обеспечение внутреннего правопорядка</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8.3</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b/>
                <w:i/>
                <w:sz w:val="22"/>
                <w:szCs w:val="22"/>
                <w:lang w:eastAsia="en-US"/>
              </w:rPr>
              <w:t>Вспомогательные виды разрешенного использования</w:t>
            </w:r>
          </w:p>
        </w:tc>
        <w:tc>
          <w:tcPr>
            <w:tcW w:w="706"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8</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коммунальное обслуживание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3.1</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9</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rPr>
                <w:sz w:val="22"/>
                <w:szCs w:val="22"/>
                <w:lang w:eastAsia="en-US"/>
              </w:rPr>
            </w:pPr>
            <w:r w:rsidRPr="002807C2">
              <w:rPr>
                <w:sz w:val="22"/>
                <w:szCs w:val="22"/>
                <w:lang w:eastAsia="en-US"/>
              </w:rPr>
              <w:t>обслуживание автотранспорта</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4.9</w:t>
            </w:r>
          </w:p>
        </w:tc>
      </w:tr>
    </w:tbl>
    <w:p w:rsidR="002807C2" w:rsidRPr="002807C2" w:rsidRDefault="002807C2" w:rsidP="002807C2">
      <w:pPr>
        <w:spacing w:line="0" w:lineRule="atLeast"/>
        <w:rPr>
          <w:rFonts w:eastAsia="Calibri"/>
          <w:sz w:val="22"/>
          <w:szCs w:val="22"/>
          <w:lang w:eastAsia="en-US"/>
        </w:rPr>
      </w:pPr>
    </w:p>
    <w:p w:rsidR="002807C2" w:rsidRPr="002807C2" w:rsidRDefault="002807C2" w:rsidP="002807C2">
      <w:pPr>
        <w:widowControl w:val="0"/>
        <w:autoSpaceDE w:val="0"/>
        <w:autoSpaceDN w:val="0"/>
        <w:adjustRightInd w:val="0"/>
        <w:spacing w:line="0" w:lineRule="atLeast"/>
        <w:jc w:val="both"/>
        <w:outlineLvl w:val="1"/>
        <w:rPr>
          <w:b/>
          <w:i/>
          <w:sz w:val="22"/>
          <w:szCs w:val="22"/>
        </w:rPr>
      </w:pPr>
      <w:r w:rsidRPr="002807C2">
        <w:rPr>
          <w:b/>
          <w:i/>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 xml:space="preserve">1. Предельные размеры земельных участков: </w:t>
      </w:r>
    </w:p>
    <w:p w:rsidR="002807C2" w:rsidRPr="002807C2" w:rsidRDefault="002807C2" w:rsidP="002807C2">
      <w:pPr>
        <w:spacing w:line="0" w:lineRule="atLeast"/>
        <w:jc w:val="both"/>
        <w:rPr>
          <w:rFonts w:eastAsia="MS Mincho"/>
          <w:sz w:val="22"/>
          <w:szCs w:val="22"/>
          <w:lang w:eastAsia="en-US"/>
        </w:rPr>
      </w:pPr>
      <w:r w:rsidRPr="002807C2">
        <w:rPr>
          <w:rFonts w:eastAsia="MS Mincho"/>
          <w:sz w:val="22"/>
          <w:szCs w:val="22"/>
          <w:lang w:eastAsia="en-US"/>
        </w:rPr>
        <w:t xml:space="preserve">для </w:t>
      </w:r>
      <w:r w:rsidRPr="002807C2">
        <w:rPr>
          <w:rFonts w:eastAsia="Calibri"/>
          <w:sz w:val="22"/>
          <w:szCs w:val="22"/>
          <w:lang w:eastAsia="en-US"/>
        </w:rPr>
        <w:t>размещения</w:t>
      </w:r>
      <w:r w:rsidRPr="002807C2">
        <w:rPr>
          <w:rFonts w:eastAsia="MS Mincho"/>
          <w:sz w:val="22"/>
          <w:szCs w:val="22"/>
          <w:lang w:eastAsia="en-US"/>
        </w:rPr>
        <w:t xml:space="preserve"> объектов </w:t>
      </w:r>
      <w:r w:rsidRPr="002807C2">
        <w:rPr>
          <w:rFonts w:eastAsia="Calibri"/>
          <w:sz w:val="22"/>
          <w:szCs w:val="22"/>
          <w:lang w:eastAsia="en-US"/>
        </w:rPr>
        <w:t>коммунального обслуживания</w:t>
      </w:r>
      <w:r w:rsidRPr="002807C2">
        <w:rPr>
          <w:rFonts w:eastAsia="MS Mincho"/>
          <w:sz w:val="22"/>
          <w:szCs w:val="22"/>
          <w:lang w:eastAsia="en-US"/>
        </w:rPr>
        <w:t xml:space="preserve"> </w:t>
      </w:r>
      <w:r w:rsidRPr="002807C2">
        <w:rPr>
          <w:rFonts w:eastAsia="Calibri"/>
          <w:sz w:val="22"/>
          <w:szCs w:val="22"/>
          <w:lang w:eastAsia="en-US"/>
        </w:rPr>
        <w:t xml:space="preserve">минимальный размер </w:t>
      </w:r>
      <w:r w:rsidRPr="002807C2">
        <w:rPr>
          <w:rFonts w:eastAsia="MS Mincho"/>
          <w:sz w:val="22"/>
          <w:szCs w:val="22"/>
          <w:lang w:eastAsia="en-US"/>
        </w:rPr>
        <w:t>– 0,001 га;</w:t>
      </w:r>
    </w:p>
    <w:p w:rsidR="002807C2" w:rsidRPr="002807C2" w:rsidRDefault="002807C2" w:rsidP="002807C2">
      <w:pPr>
        <w:spacing w:line="0" w:lineRule="atLeast"/>
        <w:jc w:val="both"/>
        <w:rPr>
          <w:rFonts w:eastAsia="Calibri"/>
          <w:sz w:val="22"/>
          <w:szCs w:val="22"/>
          <w:lang w:eastAsia="en-US"/>
        </w:rPr>
      </w:pPr>
      <w:r w:rsidRPr="002807C2">
        <w:rPr>
          <w:rFonts w:eastAsia="MS Mincho"/>
          <w:sz w:val="22"/>
          <w:szCs w:val="22"/>
          <w:lang w:eastAsia="en-US"/>
        </w:rPr>
        <w:t xml:space="preserve">для размещения иных объектов – </w:t>
      </w:r>
      <w:r w:rsidRPr="002807C2">
        <w:rPr>
          <w:rFonts w:eastAsia="Calibri"/>
          <w:sz w:val="22"/>
          <w:szCs w:val="22"/>
          <w:lang w:eastAsia="en-US"/>
        </w:rPr>
        <w:t>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2. Минимальный отступ от границ земельного участка, в пределах которого запрещено строительство зданий, строений, сооружений, – 3,0 м;</w:t>
      </w:r>
    </w:p>
    <w:p w:rsidR="002807C2" w:rsidRPr="002807C2" w:rsidRDefault="002807C2" w:rsidP="002807C2">
      <w:pPr>
        <w:spacing w:line="0" w:lineRule="atLeast"/>
        <w:jc w:val="both"/>
        <w:rPr>
          <w:rFonts w:eastAsia="MS Mincho"/>
          <w:sz w:val="22"/>
          <w:szCs w:val="22"/>
          <w:lang w:eastAsia="en-US"/>
        </w:rPr>
      </w:pPr>
      <w:r w:rsidRPr="002807C2">
        <w:rPr>
          <w:rFonts w:eastAsia="MS Mincho"/>
          <w:sz w:val="22"/>
          <w:szCs w:val="22"/>
          <w:lang w:eastAsia="en-US"/>
        </w:rPr>
        <w:t xml:space="preserve">минимальный отступ от границ земельного участка, в пределах которого  запрещено строительство зданий, строений, сооружений, для  </w:t>
      </w:r>
      <w:r w:rsidRPr="002807C2">
        <w:rPr>
          <w:rFonts w:eastAsia="Calibri"/>
          <w:sz w:val="22"/>
          <w:szCs w:val="22"/>
          <w:lang w:eastAsia="en-US"/>
        </w:rPr>
        <w:t>размещения</w:t>
      </w:r>
      <w:r w:rsidRPr="002807C2">
        <w:rPr>
          <w:rFonts w:eastAsia="MS Mincho"/>
          <w:sz w:val="22"/>
          <w:szCs w:val="22"/>
          <w:lang w:eastAsia="en-US"/>
        </w:rPr>
        <w:t xml:space="preserve"> объектов </w:t>
      </w:r>
      <w:r w:rsidRPr="002807C2">
        <w:rPr>
          <w:rFonts w:eastAsia="Calibri"/>
          <w:sz w:val="22"/>
          <w:szCs w:val="22"/>
          <w:lang w:eastAsia="en-US"/>
        </w:rPr>
        <w:t>коммунального обслуживания</w:t>
      </w:r>
      <w:r w:rsidRPr="002807C2">
        <w:rPr>
          <w:rFonts w:eastAsia="MS Mincho"/>
          <w:sz w:val="22"/>
          <w:szCs w:val="22"/>
          <w:lang w:eastAsia="en-US"/>
        </w:rPr>
        <w:t xml:space="preserve"> – 1,0 м.</w:t>
      </w:r>
    </w:p>
    <w:p w:rsidR="002807C2" w:rsidRPr="002807C2" w:rsidRDefault="002807C2" w:rsidP="002807C2">
      <w:pPr>
        <w:widowControl w:val="0"/>
        <w:autoSpaceDE w:val="0"/>
        <w:autoSpaceDN w:val="0"/>
        <w:adjustRightInd w:val="0"/>
        <w:spacing w:line="0" w:lineRule="atLeast"/>
        <w:ind w:firstLine="709"/>
        <w:jc w:val="both"/>
        <w:outlineLvl w:val="1"/>
        <w:rPr>
          <w:sz w:val="22"/>
          <w:szCs w:val="22"/>
        </w:rPr>
      </w:pPr>
      <w:r w:rsidRPr="002807C2">
        <w:rPr>
          <w:sz w:val="22"/>
          <w:szCs w:val="22"/>
        </w:rPr>
        <w:t>3. Предельное количество этажей:</w:t>
      </w:r>
    </w:p>
    <w:p w:rsidR="002807C2" w:rsidRPr="002807C2" w:rsidRDefault="002807C2" w:rsidP="002807C2">
      <w:pPr>
        <w:widowControl w:val="0"/>
        <w:autoSpaceDE w:val="0"/>
        <w:autoSpaceDN w:val="0"/>
        <w:adjustRightInd w:val="0"/>
        <w:spacing w:line="0" w:lineRule="atLeast"/>
        <w:jc w:val="both"/>
        <w:outlineLvl w:val="1"/>
        <w:rPr>
          <w:sz w:val="22"/>
          <w:szCs w:val="22"/>
        </w:rPr>
      </w:pPr>
      <w:r w:rsidRPr="002807C2">
        <w:rPr>
          <w:sz w:val="22"/>
          <w:szCs w:val="22"/>
        </w:rPr>
        <w:t>образовательных учреждений – до 3 этажей (включительно);</w:t>
      </w:r>
    </w:p>
    <w:p w:rsidR="002807C2" w:rsidRPr="002807C2" w:rsidRDefault="002807C2" w:rsidP="002807C2">
      <w:pPr>
        <w:widowControl w:val="0"/>
        <w:autoSpaceDE w:val="0"/>
        <w:autoSpaceDN w:val="0"/>
        <w:adjustRightInd w:val="0"/>
        <w:spacing w:line="0" w:lineRule="atLeast"/>
        <w:jc w:val="both"/>
        <w:outlineLvl w:val="1"/>
        <w:rPr>
          <w:sz w:val="22"/>
          <w:szCs w:val="22"/>
        </w:rPr>
      </w:pPr>
      <w:r w:rsidRPr="002807C2">
        <w:rPr>
          <w:sz w:val="22"/>
          <w:szCs w:val="22"/>
        </w:rPr>
        <w:t>иных зданий, строений, сооружений – до 4 этажей (включительно).</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4. Высота объектов коммунального обслуживания – до 5,0 м (включительно).</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 xml:space="preserve">5. Максимальный процент застройки в границах земельного участка – 60%. </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 xml:space="preserve">6.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w:t>
      </w:r>
      <w:r w:rsidR="001126F1">
        <w:rPr>
          <w:rFonts w:eastAsia="Calibri"/>
          <w:sz w:val="22"/>
          <w:szCs w:val="22"/>
          <w:lang w:eastAsia="en-US"/>
        </w:rPr>
        <w:t>9</w:t>
      </w:r>
      <w:r w:rsidRPr="002807C2">
        <w:rPr>
          <w:rFonts w:eastAsia="Calibri"/>
          <w:sz w:val="22"/>
          <w:szCs w:val="22"/>
          <w:lang w:eastAsia="en-US"/>
        </w:rPr>
        <w:t xml:space="preserve">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rsidR="002807C2" w:rsidRPr="002807C2" w:rsidRDefault="002807C2" w:rsidP="002807C2">
      <w:pPr>
        <w:widowControl w:val="0"/>
        <w:autoSpaceDE w:val="0"/>
        <w:autoSpaceDN w:val="0"/>
        <w:adjustRightInd w:val="0"/>
        <w:spacing w:line="0" w:lineRule="atLeast"/>
        <w:ind w:left="1069"/>
        <w:jc w:val="both"/>
        <w:rPr>
          <w:rFonts w:eastAsia="Calibri"/>
          <w:sz w:val="22"/>
          <w:szCs w:val="22"/>
          <w:lang w:eastAsia="en-US"/>
        </w:rPr>
      </w:pPr>
    </w:p>
    <w:p w:rsidR="002807C2" w:rsidRPr="002807C2" w:rsidRDefault="002807C2" w:rsidP="002807C2">
      <w:pPr>
        <w:keepNext/>
        <w:spacing w:line="0" w:lineRule="atLeast"/>
        <w:jc w:val="center"/>
        <w:outlineLvl w:val="3"/>
        <w:rPr>
          <w:b/>
          <w:bCs/>
          <w:sz w:val="22"/>
          <w:szCs w:val="22"/>
        </w:rPr>
      </w:pPr>
      <w:r w:rsidRPr="002807C2">
        <w:rPr>
          <w:b/>
          <w:bCs/>
          <w:sz w:val="22"/>
          <w:szCs w:val="22"/>
        </w:rPr>
        <w:t>§3   Производственные зоны (П)</w:t>
      </w:r>
    </w:p>
    <w:p w:rsidR="002807C2" w:rsidRPr="002807C2" w:rsidRDefault="002807C2" w:rsidP="002807C2">
      <w:pPr>
        <w:spacing w:line="0" w:lineRule="atLeast"/>
        <w:rPr>
          <w:rFonts w:ascii="Calibri" w:eastAsia="Calibri" w:hAnsi="Calibri"/>
          <w:sz w:val="22"/>
          <w:szCs w:val="22"/>
        </w:rPr>
      </w:pPr>
    </w:p>
    <w:p w:rsidR="002807C2" w:rsidRPr="002807C2" w:rsidRDefault="002807C2" w:rsidP="002807C2">
      <w:pPr>
        <w:keepNext/>
        <w:spacing w:line="0" w:lineRule="atLeast"/>
        <w:jc w:val="both"/>
        <w:outlineLvl w:val="3"/>
        <w:rPr>
          <w:b/>
          <w:bCs/>
        </w:rPr>
      </w:pPr>
      <w:r w:rsidRPr="002807C2">
        <w:rPr>
          <w:b/>
          <w:bCs/>
        </w:rPr>
        <w:t>Статья 25. Сельскохозяйственная производственная зона  (П-1)</w:t>
      </w:r>
    </w:p>
    <w:p w:rsidR="002807C2" w:rsidRPr="002807C2" w:rsidRDefault="002807C2" w:rsidP="002807C2">
      <w:pPr>
        <w:spacing w:line="0" w:lineRule="atLeast"/>
        <w:rPr>
          <w:rFonts w:eastAsia="Calibri"/>
          <w:lang w:eastAsia="en-US"/>
        </w:rPr>
      </w:pPr>
    </w:p>
    <w:p w:rsidR="002807C2" w:rsidRPr="002807C2" w:rsidRDefault="002807C2" w:rsidP="002807C2">
      <w:pPr>
        <w:spacing w:line="0" w:lineRule="atLeast"/>
        <w:jc w:val="both"/>
        <w:rPr>
          <w:rFonts w:eastAsia="Calibri"/>
          <w:lang w:eastAsia="en-US"/>
        </w:rPr>
      </w:pPr>
      <w:r w:rsidRPr="002807C2">
        <w:rPr>
          <w:rFonts w:eastAsia="Calibri"/>
          <w:lang w:eastAsia="en-US"/>
        </w:rPr>
        <w:t xml:space="preserve">Зона включает в себя участки территории поселения, предназначенные для размещения производственных объектов сельскохозяйственного назначения и обеспечивающих их  необходимых  инфраструктур. </w:t>
      </w:r>
    </w:p>
    <w:p w:rsidR="002807C2" w:rsidRPr="002807C2" w:rsidRDefault="002807C2" w:rsidP="002807C2">
      <w:pPr>
        <w:spacing w:line="0" w:lineRule="atLeast"/>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8271"/>
        <w:gridCol w:w="706"/>
      </w:tblGrid>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lang w:eastAsia="en-US"/>
              </w:rPr>
            </w:pPr>
            <w:r w:rsidRPr="002807C2">
              <w:rPr>
                <w:rFonts w:eastAsia="Calibri"/>
                <w:lang w:eastAsia="en-US"/>
              </w:rPr>
              <w:t>№ п/п</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lang w:eastAsia="en-US"/>
              </w:rPr>
            </w:pPr>
            <w:r w:rsidRPr="002807C2">
              <w:rPr>
                <w:rFonts w:eastAsia="Calibri"/>
                <w:lang w:eastAsia="en-US"/>
              </w:rPr>
              <w:t xml:space="preserve">Наименование вида разрешенного использования </w:t>
            </w:r>
          </w:p>
          <w:p w:rsidR="002807C2" w:rsidRPr="002807C2" w:rsidRDefault="002807C2" w:rsidP="002807C2">
            <w:pPr>
              <w:spacing w:line="0" w:lineRule="atLeast"/>
              <w:jc w:val="center"/>
              <w:rPr>
                <w:rFonts w:eastAsia="Calibri"/>
                <w:lang w:eastAsia="en-US"/>
              </w:rPr>
            </w:pPr>
            <w:r w:rsidRPr="002807C2">
              <w:rPr>
                <w:rFonts w:eastAsia="Calibri"/>
                <w:lang w:eastAsia="en-US"/>
              </w:rPr>
              <w:t>земельного участка и объектов капитального строительства</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lang w:eastAsia="en-US"/>
              </w:rPr>
            </w:pPr>
            <w:r w:rsidRPr="002807C2">
              <w:rPr>
                <w:rFonts w:eastAsia="Calibri"/>
                <w:lang w:eastAsia="en-US"/>
              </w:rPr>
              <w:t>Код</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lang w:eastAsia="en-US"/>
              </w:rPr>
            </w:pP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i/>
                <w:lang w:eastAsia="en-US"/>
              </w:rPr>
            </w:pPr>
            <w:r w:rsidRPr="002807C2">
              <w:rPr>
                <w:rFonts w:eastAsia="Calibri"/>
                <w:b/>
                <w:i/>
                <w:lang w:eastAsia="en-US"/>
              </w:rPr>
              <w:t>Основные виды разрешенного использования</w:t>
            </w:r>
          </w:p>
        </w:tc>
        <w:tc>
          <w:tcPr>
            <w:tcW w:w="706"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lang w:eastAsia="en-US"/>
              </w:rPr>
            </w:pP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lang w:eastAsia="en-US"/>
              </w:rPr>
            </w:pPr>
            <w:r w:rsidRPr="002807C2">
              <w:rPr>
                <w:rFonts w:eastAsia="Calibri"/>
                <w:lang w:eastAsia="en-US"/>
              </w:rPr>
              <w:t>1</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lang w:eastAsia="en-US"/>
              </w:rPr>
            </w:pPr>
            <w:r w:rsidRPr="002807C2">
              <w:rPr>
                <w:lang w:eastAsia="en-US"/>
              </w:rPr>
              <w:t>хранение и переработка сельскохозяйственной продукции</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lang w:eastAsia="en-US"/>
              </w:rPr>
            </w:pPr>
            <w:r w:rsidRPr="002807C2">
              <w:rPr>
                <w:rFonts w:eastAsia="Calibri"/>
                <w:lang w:eastAsia="en-US"/>
              </w:rPr>
              <w:t>1.15</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lang w:eastAsia="en-US"/>
              </w:rPr>
            </w:pPr>
            <w:r w:rsidRPr="002807C2">
              <w:rPr>
                <w:rFonts w:eastAsia="Calibri"/>
                <w:lang w:eastAsia="en-US"/>
              </w:rPr>
              <w:t>2</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lang w:eastAsia="en-US"/>
              </w:rPr>
            </w:pPr>
            <w:r w:rsidRPr="002807C2">
              <w:rPr>
                <w:lang w:eastAsia="en-US"/>
              </w:rPr>
              <w:t>обеспечение сельскохозяйственного производства</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lang w:eastAsia="en-US"/>
              </w:rPr>
            </w:pPr>
            <w:r w:rsidRPr="002807C2">
              <w:rPr>
                <w:rFonts w:eastAsia="Calibri"/>
                <w:lang w:eastAsia="en-US"/>
              </w:rPr>
              <w:t>1.18</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lang w:eastAsia="en-US"/>
              </w:rPr>
            </w:pPr>
            <w:r w:rsidRPr="002807C2">
              <w:rPr>
                <w:rFonts w:eastAsia="Calibri"/>
                <w:lang w:eastAsia="en-US"/>
              </w:rPr>
              <w:t>3</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lang w:eastAsia="en-US"/>
              </w:rPr>
            </w:pPr>
            <w:r w:rsidRPr="002807C2">
              <w:rPr>
                <w:lang w:eastAsia="en-US"/>
              </w:rPr>
              <w:t>бытовое обслуживание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lang w:eastAsia="en-US"/>
              </w:rPr>
            </w:pPr>
            <w:r w:rsidRPr="002807C2">
              <w:rPr>
                <w:rFonts w:eastAsia="Calibri"/>
                <w:lang w:eastAsia="en-US"/>
              </w:rPr>
              <w:t>3.3</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lang w:eastAsia="en-US"/>
              </w:rPr>
            </w:pPr>
            <w:r w:rsidRPr="002807C2">
              <w:rPr>
                <w:rFonts w:eastAsia="Calibri"/>
                <w:lang w:eastAsia="en-US"/>
              </w:rPr>
              <w:t>4</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lang w:eastAsia="en-US"/>
              </w:rPr>
            </w:pPr>
            <w:r w:rsidRPr="002807C2">
              <w:rPr>
                <w:lang w:eastAsia="en-US"/>
              </w:rPr>
              <w:t>автомобильный транспорт</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lang w:eastAsia="en-US"/>
              </w:rPr>
            </w:pPr>
            <w:r w:rsidRPr="002807C2">
              <w:rPr>
                <w:rFonts w:eastAsia="Calibri"/>
                <w:lang w:eastAsia="en-US"/>
              </w:rPr>
              <w:t>7.2</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lang w:eastAsia="en-US"/>
              </w:rPr>
            </w:pP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lang w:eastAsia="en-US"/>
              </w:rPr>
            </w:pPr>
            <w:r w:rsidRPr="002807C2">
              <w:rPr>
                <w:rFonts w:eastAsia="Calibri"/>
                <w:b/>
                <w:i/>
                <w:lang w:eastAsia="en-US"/>
              </w:rPr>
              <w:t>Условно разрешенные виды использования</w:t>
            </w:r>
          </w:p>
        </w:tc>
        <w:tc>
          <w:tcPr>
            <w:tcW w:w="706"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lang w:eastAsia="en-US"/>
              </w:rPr>
            </w:pP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lang w:eastAsia="en-US"/>
              </w:rPr>
            </w:pPr>
            <w:r w:rsidRPr="002807C2">
              <w:rPr>
                <w:rFonts w:eastAsia="Calibri"/>
                <w:lang w:eastAsia="en-US"/>
              </w:rPr>
              <w:t>5</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lang w:eastAsia="en-US"/>
              </w:rPr>
            </w:pPr>
            <w:r w:rsidRPr="002807C2">
              <w:rPr>
                <w:rFonts w:eastAsia="Calibri"/>
                <w:lang w:eastAsia="en-US"/>
              </w:rPr>
              <w:t>ветеринарное обслуживание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lang w:eastAsia="en-US"/>
              </w:rPr>
            </w:pPr>
            <w:r w:rsidRPr="002807C2">
              <w:rPr>
                <w:rFonts w:eastAsia="Calibri"/>
                <w:lang w:eastAsia="en-US"/>
              </w:rPr>
              <w:t>3.10</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lang w:eastAsia="en-US"/>
              </w:rPr>
            </w:pPr>
            <w:r w:rsidRPr="002807C2">
              <w:rPr>
                <w:rFonts w:eastAsia="Calibri"/>
                <w:lang w:eastAsia="en-US"/>
              </w:rPr>
              <w:t>6</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lang w:eastAsia="en-US"/>
              </w:rPr>
            </w:pPr>
            <w:r w:rsidRPr="002807C2">
              <w:rPr>
                <w:rFonts w:eastAsia="Calibri"/>
                <w:lang w:eastAsia="en-US"/>
              </w:rPr>
              <w:t>обслуживание автотранспорта</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lang w:eastAsia="en-US"/>
              </w:rPr>
            </w:pPr>
            <w:r w:rsidRPr="002807C2">
              <w:rPr>
                <w:rFonts w:eastAsia="Calibri"/>
                <w:lang w:eastAsia="en-US"/>
              </w:rPr>
              <w:t>4.9</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lang w:eastAsia="en-US"/>
              </w:rPr>
            </w:pP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lang w:eastAsia="en-US"/>
              </w:rPr>
            </w:pPr>
            <w:r w:rsidRPr="002807C2">
              <w:rPr>
                <w:rFonts w:eastAsia="Calibri"/>
                <w:b/>
                <w:i/>
                <w:lang w:eastAsia="en-US"/>
              </w:rPr>
              <w:t>Вспомогательные виды разрешенного использования</w:t>
            </w:r>
          </w:p>
        </w:tc>
        <w:tc>
          <w:tcPr>
            <w:tcW w:w="706"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lang w:eastAsia="en-US"/>
              </w:rPr>
            </w:pP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lang w:eastAsia="en-US"/>
              </w:rPr>
            </w:pPr>
            <w:r w:rsidRPr="002807C2">
              <w:rPr>
                <w:rFonts w:eastAsia="Calibri"/>
                <w:lang w:eastAsia="en-US"/>
              </w:rPr>
              <w:t>7</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lang w:eastAsia="en-US"/>
              </w:rPr>
            </w:pPr>
            <w:r w:rsidRPr="002807C2">
              <w:rPr>
                <w:rFonts w:eastAsia="Calibri"/>
                <w:lang w:eastAsia="en-US"/>
              </w:rPr>
              <w:t>коммунальное обслуживание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lang w:eastAsia="en-US"/>
              </w:rPr>
            </w:pPr>
            <w:r w:rsidRPr="002807C2">
              <w:rPr>
                <w:rFonts w:eastAsia="Calibri"/>
                <w:lang w:eastAsia="en-US"/>
              </w:rPr>
              <w:t>3.1</w:t>
            </w:r>
          </w:p>
        </w:tc>
      </w:tr>
      <w:tr w:rsidR="002807C2" w:rsidRPr="002807C2" w:rsidTr="002807C2">
        <w:trPr>
          <w:trHeight w:val="301"/>
        </w:trPr>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lang w:eastAsia="en-US"/>
              </w:rPr>
            </w:pPr>
            <w:r w:rsidRPr="002807C2">
              <w:rPr>
                <w:rFonts w:eastAsia="Calibri"/>
                <w:lang w:eastAsia="en-US"/>
              </w:rPr>
              <w:t>8</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rPr>
                <w:lang w:eastAsia="en-US"/>
              </w:rPr>
            </w:pPr>
            <w:r w:rsidRPr="002807C2">
              <w:rPr>
                <w:lang w:eastAsia="en-US"/>
              </w:rPr>
              <w:t>обслуживание автотранспорта</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lang w:eastAsia="en-US"/>
              </w:rPr>
            </w:pPr>
            <w:r w:rsidRPr="002807C2">
              <w:rPr>
                <w:rFonts w:eastAsia="Calibri"/>
                <w:lang w:eastAsia="en-US"/>
              </w:rPr>
              <w:t>4.9</w:t>
            </w:r>
          </w:p>
        </w:tc>
      </w:tr>
    </w:tbl>
    <w:p w:rsidR="002807C2" w:rsidRPr="002807C2" w:rsidRDefault="002807C2" w:rsidP="002807C2">
      <w:pPr>
        <w:spacing w:line="0" w:lineRule="atLeast"/>
        <w:rPr>
          <w:rFonts w:eastAsia="Calibri"/>
          <w:b/>
          <w:i/>
          <w:lang w:eastAsia="en-US"/>
        </w:rPr>
      </w:pPr>
    </w:p>
    <w:p w:rsidR="002807C2" w:rsidRPr="002807C2" w:rsidRDefault="002807C2" w:rsidP="002807C2">
      <w:pPr>
        <w:spacing w:line="0" w:lineRule="atLeast"/>
        <w:rPr>
          <w:rFonts w:eastAsia="Calibri"/>
          <w:b/>
          <w:i/>
          <w:lang w:eastAsia="en-US"/>
        </w:rPr>
      </w:pPr>
      <w:r w:rsidRPr="002807C2">
        <w:rPr>
          <w:rFonts w:eastAsia="Calibri"/>
          <w:b/>
          <w:i/>
          <w:lang w:eastAsia="en-U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2807C2" w:rsidRPr="002807C2" w:rsidRDefault="002807C2" w:rsidP="002807C2">
      <w:pPr>
        <w:tabs>
          <w:tab w:val="right" w:pos="9355"/>
        </w:tabs>
        <w:spacing w:line="0" w:lineRule="atLeast"/>
        <w:ind w:firstLine="709"/>
        <w:jc w:val="both"/>
        <w:rPr>
          <w:rFonts w:eastAsia="Calibri"/>
          <w:lang w:eastAsia="en-US"/>
        </w:rPr>
      </w:pPr>
      <w:r w:rsidRPr="002807C2">
        <w:rPr>
          <w:rFonts w:eastAsia="Calibri"/>
          <w:lang w:eastAsia="en-US"/>
        </w:rPr>
        <w:t>1. Предельные размеры земельных участков:</w:t>
      </w:r>
    </w:p>
    <w:p w:rsidR="002807C2" w:rsidRPr="002807C2" w:rsidRDefault="002807C2" w:rsidP="002807C2">
      <w:pPr>
        <w:tabs>
          <w:tab w:val="right" w:pos="9355"/>
        </w:tabs>
        <w:spacing w:line="0" w:lineRule="atLeast"/>
        <w:jc w:val="both"/>
        <w:rPr>
          <w:rFonts w:eastAsia="Calibri"/>
          <w:lang w:eastAsia="en-US"/>
        </w:rPr>
      </w:pPr>
      <w:r w:rsidRPr="002807C2">
        <w:rPr>
          <w:rFonts w:eastAsia="Calibri"/>
          <w:lang w:eastAsia="en-US"/>
        </w:rPr>
        <w:t>для размещения объектов сельскохозяйственного назначения – 0,1-250,0 га;</w:t>
      </w:r>
      <w:r w:rsidRPr="002807C2">
        <w:rPr>
          <w:rFonts w:eastAsia="Calibri"/>
          <w:lang w:eastAsia="en-US"/>
        </w:rPr>
        <w:tab/>
      </w:r>
    </w:p>
    <w:p w:rsidR="002807C2" w:rsidRPr="002807C2" w:rsidRDefault="002807C2" w:rsidP="002807C2">
      <w:pPr>
        <w:tabs>
          <w:tab w:val="left" w:pos="0"/>
          <w:tab w:val="left" w:pos="980"/>
        </w:tabs>
        <w:spacing w:line="0" w:lineRule="atLeast"/>
        <w:jc w:val="both"/>
        <w:rPr>
          <w:rFonts w:ascii="Calibri" w:eastAsia="Calibri" w:hAnsi="Calibri"/>
          <w:bCs/>
          <w:sz w:val="22"/>
          <w:szCs w:val="22"/>
          <w:lang w:eastAsia="en-US"/>
        </w:rPr>
      </w:pPr>
      <w:r w:rsidRPr="002807C2">
        <w:rPr>
          <w:rFonts w:eastAsia="Calibri"/>
          <w:bCs/>
          <w:color w:val="000080"/>
          <w:lang w:eastAsia="en-US"/>
        </w:rPr>
        <w:t xml:space="preserve">для </w:t>
      </w:r>
      <w:r w:rsidRPr="002807C2">
        <w:rPr>
          <w:rFonts w:eastAsia="Calibri"/>
          <w:lang w:eastAsia="en-US"/>
        </w:rPr>
        <w:t xml:space="preserve">размещения объектов коммунального обслуживания </w:t>
      </w:r>
      <w:r w:rsidRPr="002807C2">
        <w:rPr>
          <w:rFonts w:eastAsia="Calibri"/>
          <w:bCs/>
          <w:color w:val="000080"/>
          <w:lang w:eastAsia="en-US"/>
        </w:rPr>
        <w:t xml:space="preserve">минимальный размер </w:t>
      </w:r>
      <w:r w:rsidRPr="002807C2">
        <w:rPr>
          <w:rFonts w:eastAsia="Calibri"/>
          <w:lang w:eastAsia="en-US"/>
        </w:rPr>
        <w:t>–</w:t>
      </w:r>
      <w:r w:rsidRPr="002807C2">
        <w:rPr>
          <w:rFonts w:eastAsia="Calibri"/>
          <w:bCs/>
          <w:color w:val="000080"/>
          <w:lang w:eastAsia="en-US"/>
        </w:rPr>
        <w:t xml:space="preserve"> 0,001 га;</w:t>
      </w:r>
    </w:p>
    <w:p w:rsidR="002807C2" w:rsidRPr="002807C2" w:rsidRDefault="002807C2" w:rsidP="002807C2">
      <w:pPr>
        <w:tabs>
          <w:tab w:val="left" w:pos="0"/>
          <w:tab w:val="left" w:pos="980"/>
        </w:tabs>
        <w:spacing w:line="0" w:lineRule="atLeast"/>
        <w:jc w:val="both"/>
        <w:rPr>
          <w:rFonts w:eastAsia="Calibri"/>
          <w:color w:val="000080"/>
          <w:lang w:eastAsia="en-US"/>
        </w:rPr>
      </w:pPr>
      <w:r w:rsidRPr="002807C2">
        <w:rPr>
          <w:rFonts w:eastAsia="Calibri"/>
          <w:bCs/>
          <w:color w:val="000080"/>
          <w:lang w:eastAsia="en-US"/>
        </w:rPr>
        <w:t xml:space="preserve">для размещения иных объектов – </w:t>
      </w:r>
      <w:r w:rsidRPr="002807C2">
        <w:rPr>
          <w:rFonts w:eastAsia="Calibri"/>
          <w:lang w:eastAsia="en-US"/>
        </w:rPr>
        <w:t>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r w:rsidRPr="002807C2">
        <w:rPr>
          <w:rFonts w:eastAsia="Calibri"/>
          <w:bCs/>
          <w:color w:val="000080"/>
          <w:lang w:eastAsia="en-US"/>
        </w:rPr>
        <w:t xml:space="preserve"> </w:t>
      </w:r>
    </w:p>
    <w:p w:rsidR="002807C2" w:rsidRPr="002807C2" w:rsidRDefault="002807C2" w:rsidP="002807C2">
      <w:pPr>
        <w:tabs>
          <w:tab w:val="left" w:pos="0"/>
          <w:tab w:val="left" w:pos="980"/>
        </w:tabs>
        <w:spacing w:line="0" w:lineRule="atLeast"/>
        <w:ind w:firstLine="709"/>
        <w:jc w:val="both"/>
        <w:rPr>
          <w:rFonts w:eastAsia="Calibri"/>
          <w:bCs/>
          <w:color w:val="000080"/>
          <w:lang w:eastAsia="en-US"/>
        </w:rPr>
      </w:pPr>
      <w:r w:rsidRPr="002807C2">
        <w:rPr>
          <w:rFonts w:eastAsia="Calibri"/>
          <w:bCs/>
          <w:color w:val="000080"/>
          <w:lang w:eastAsia="en-US"/>
        </w:rPr>
        <w:t>2. </w:t>
      </w:r>
      <w:r w:rsidRPr="002807C2">
        <w:rPr>
          <w:rFonts w:eastAsia="Calibri"/>
          <w:lang w:eastAsia="en-US"/>
        </w:rPr>
        <w:t>Минимальный отступ от границ земельного участка, в пределах которого запрещено строительство зданий, строений, сооружений – 3,0 м;</w:t>
      </w:r>
    </w:p>
    <w:p w:rsidR="002807C2" w:rsidRPr="002807C2" w:rsidRDefault="002807C2" w:rsidP="002807C2">
      <w:pPr>
        <w:tabs>
          <w:tab w:val="left" w:pos="0"/>
          <w:tab w:val="left" w:pos="980"/>
        </w:tabs>
        <w:spacing w:line="0" w:lineRule="atLeast"/>
        <w:jc w:val="both"/>
        <w:rPr>
          <w:rFonts w:eastAsia="Calibri"/>
          <w:bCs/>
          <w:color w:val="000080"/>
          <w:lang w:eastAsia="en-US"/>
        </w:rPr>
      </w:pPr>
      <w:r w:rsidRPr="002807C2">
        <w:rPr>
          <w:rFonts w:eastAsia="Calibri"/>
          <w:bCs/>
          <w:color w:val="000080"/>
          <w:lang w:eastAsia="en-US"/>
        </w:rPr>
        <w:t xml:space="preserve">минимальный отступ от границ земельного участка, в  пределах которого запрещено строительство зданий, строений, сооружений, для  </w:t>
      </w:r>
      <w:r w:rsidRPr="002807C2">
        <w:rPr>
          <w:rFonts w:eastAsia="Calibri"/>
          <w:lang w:eastAsia="en-US"/>
        </w:rPr>
        <w:t xml:space="preserve">размещения объектов коммунального обслуживания </w:t>
      </w:r>
      <w:r w:rsidRPr="002807C2">
        <w:rPr>
          <w:rFonts w:eastAsia="Calibri"/>
          <w:bCs/>
          <w:color w:val="000080"/>
          <w:lang w:eastAsia="en-US"/>
        </w:rPr>
        <w:t>– 1,0 м;</w:t>
      </w:r>
    </w:p>
    <w:p w:rsidR="002807C2" w:rsidRPr="002807C2" w:rsidRDefault="002807C2" w:rsidP="002807C2">
      <w:pPr>
        <w:tabs>
          <w:tab w:val="left" w:pos="0"/>
          <w:tab w:val="left" w:pos="980"/>
        </w:tabs>
        <w:spacing w:line="0" w:lineRule="atLeast"/>
        <w:ind w:firstLine="709"/>
        <w:jc w:val="both"/>
        <w:rPr>
          <w:rFonts w:ascii="Calibri" w:eastAsia="Calibri" w:hAnsi="Calibri"/>
          <w:sz w:val="22"/>
          <w:szCs w:val="22"/>
          <w:lang w:eastAsia="en-US"/>
        </w:rPr>
      </w:pPr>
      <w:r w:rsidRPr="002807C2">
        <w:rPr>
          <w:rFonts w:eastAsia="Calibri"/>
          <w:lang w:eastAsia="en-US"/>
        </w:rPr>
        <w:t xml:space="preserve">3. Предельное количество этажей зданий, строений, сооружений – до 3 этажей (включительно). </w:t>
      </w:r>
    </w:p>
    <w:p w:rsidR="002807C2" w:rsidRPr="002807C2" w:rsidRDefault="002807C2" w:rsidP="002807C2">
      <w:pPr>
        <w:tabs>
          <w:tab w:val="left" w:pos="0"/>
          <w:tab w:val="left" w:pos="980"/>
        </w:tabs>
        <w:spacing w:line="0" w:lineRule="atLeast"/>
        <w:ind w:firstLine="709"/>
        <w:jc w:val="both"/>
        <w:rPr>
          <w:rFonts w:eastAsia="Calibri"/>
          <w:lang w:eastAsia="en-US"/>
        </w:rPr>
      </w:pPr>
      <w:r w:rsidRPr="002807C2">
        <w:rPr>
          <w:rFonts w:eastAsia="Calibri"/>
          <w:lang w:eastAsia="en-US"/>
        </w:rPr>
        <w:t>4. Высота объектов коммунального обслуживания – до 5,0 м (включительно).</w:t>
      </w:r>
    </w:p>
    <w:p w:rsidR="002807C2" w:rsidRPr="002807C2" w:rsidRDefault="002807C2" w:rsidP="002807C2">
      <w:pPr>
        <w:tabs>
          <w:tab w:val="left" w:pos="0"/>
          <w:tab w:val="left" w:pos="980"/>
        </w:tabs>
        <w:spacing w:line="0" w:lineRule="atLeast"/>
        <w:ind w:firstLine="709"/>
        <w:jc w:val="both"/>
        <w:rPr>
          <w:rFonts w:eastAsia="Calibri"/>
          <w:bCs/>
          <w:lang w:eastAsia="en-US"/>
        </w:rPr>
      </w:pPr>
      <w:r w:rsidRPr="002807C2">
        <w:rPr>
          <w:rFonts w:eastAsia="Calibri"/>
          <w:lang w:eastAsia="en-US"/>
        </w:rPr>
        <w:t>5. Максимальный процент застройки – 70 %.</w:t>
      </w:r>
      <w:r w:rsidRPr="002807C2">
        <w:rPr>
          <w:rFonts w:eastAsia="Calibri"/>
          <w:bCs/>
          <w:lang w:eastAsia="en-US"/>
        </w:rPr>
        <w:t xml:space="preserve"> </w:t>
      </w:r>
    </w:p>
    <w:p w:rsidR="002807C2" w:rsidRPr="002807C2" w:rsidRDefault="002807C2" w:rsidP="002807C2">
      <w:pPr>
        <w:tabs>
          <w:tab w:val="left" w:pos="0"/>
          <w:tab w:val="left" w:pos="980"/>
        </w:tabs>
        <w:spacing w:line="0" w:lineRule="atLeast"/>
        <w:ind w:firstLine="709"/>
        <w:jc w:val="both"/>
        <w:rPr>
          <w:rFonts w:eastAsia="Calibri"/>
          <w:bCs/>
          <w:lang w:eastAsia="en-US"/>
        </w:rPr>
      </w:pPr>
      <w:r w:rsidRPr="002807C2">
        <w:rPr>
          <w:rFonts w:eastAsia="Calibri"/>
          <w:bCs/>
          <w:lang w:eastAsia="en-US"/>
        </w:rPr>
        <w:t>6. </w:t>
      </w:r>
      <w:r w:rsidRPr="002807C2">
        <w:rPr>
          <w:rFonts w:eastAsia="Calibri"/>
          <w:lang w:eastAsia="en-US"/>
        </w:rPr>
        <w:t>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rsidR="002807C2" w:rsidRPr="002807C2" w:rsidRDefault="002807C2" w:rsidP="002807C2">
      <w:pPr>
        <w:spacing w:line="0" w:lineRule="atLeast"/>
        <w:ind w:firstLine="709"/>
        <w:jc w:val="both"/>
        <w:rPr>
          <w:rFonts w:eastAsia="Calibri"/>
          <w:lang w:eastAsia="en-US"/>
        </w:rPr>
      </w:pPr>
      <w:r w:rsidRPr="002807C2">
        <w:rPr>
          <w:rFonts w:eastAsia="Calibri"/>
          <w:bCs/>
          <w:lang w:eastAsia="en-US"/>
        </w:rPr>
        <w:t>7. </w:t>
      </w:r>
      <w:r w:rsidRPr="002807C2">
        <w:rPr>
          <w:rFonts w:eastAsia="Calibri"/>
          <w:lang w:eastAsia="en-US"/>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w:t>
      </w:r>
      <w:r w:rsidR="00E67DBB">
        <w:rPr>
          <w:rFonts w:eastAsia="Calibri"/>
          <w:lang w:eastAsia="en-US"/>
        </w:rPr>
        <w:t>граничений, указанных в главе 9</w:t>
      </w:r>
      <w:r w:rsidRPr="002807C2">
        <w:rPr>
          <w:rFonts w:eastAsia="Calibri"/>
          <w:lang w:eastAsia="en-US"/>
        </w:rPr>
        <w:t xml:space="preserve">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rsidR="002807C2" w:rsidRPr="002807C2" w:rsidRDefault="002807C2" w:rsidP="002807C2">
      <w:pPr>
        <w:keepNext/>
        <w:spacing w:line="0" w:lineRule="atLeast"/>
        <w:jc w:val="both"/>
        <w:outlineLvl w:val="3"/>
        <w:rPr>
          <w:b/>
          <w:bCs/>
          <w:sz w:val="22"/>
          <w:szCs w:val="22"/>
        </w:rPr>
      </w:pPr>
    </w:p>
    <w:p w:rsidR="002807C2" w:rsidRPr="002807C2" w:rsidRDefault="002807C2" w:rsidP="002807C2">
      <w:pPr>
        <w:keepNext/>
        <w:spacing w:line="0" w:lineRule="atLeast"/>
        <w:jc w:val="both"/>
        <w:outlineLvl w:val="3"/>
        <w:rPr>
          <w:b/>
          <w:bCs/>
          <w:sz w:val="22"/>
          <w:szCs w:val="22"/>
        </w:rPr>
      </w:pPr>
      <w:r w:rsidRPr="002807C2">
        <w:rPr>
          <w:b/>
          <w:bCs/>
          <w:sz w:val="22"/>
          <w:szCs w:val="22"/>
        </w:rPr>
        <w:t>Статья 26. Зона размещения производственных объектов (П-2)</w:t>
      </w:r>
    </w:p>
    <w:p w:rsidR="002807C2" w:rsidRPr="002807C2" w:rsidRDefault="002807C2" w:rsidP="002807C2">
      <w:pPr>
        <w:spacing w:line="0" w:lineRule="atLeast"/>
        <w:jc w:val="both"/>
        <w:rPr>
          <w:sz w:val="22"/>
          <w:szCs w:val="22"/>
          <w:highlight w:val="yellow"/>
        </w:rPr>
      </w:pP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 xml:space="preserve">Зона включает в себя участки территории поселения, предназначенные для формирования и развития промышленных, коммунальных и складских объектов  </w:t>
      </w:r>
      <w:r w:rsidRPr="002807C2">
        <w:rPr>
          <w:rFonts w:eastAsia="Calibri"/>
          <w:iCs/>
          <w:sz w:val="22"/>
          <w:szCs w:val="22"/>
          <w:lang w:val="en-US" w:eastAsia="en-US"/>
        </w:rPr>
        <w:t>I</w:t>
      </w:r>
      <w:r w:rsidRPr="002807C2">
        <w:rPr>
          <w:rFonts w:eastAsia="Calibri"/>
          <w:iCs/>
          <w:sz w:val="22"/>
          <w:szCs w:val="22"/>
          <w:lang w:eastAsia="en-US"/>
        </w:rPr>
        <w:t>-</w:t>
      </w:r>
      <w:r w:rsidRPr="002807C2">
        <w:rPr>
          <w:rFonts w:eastAsia="Calibri"/>
          <w:iCs/>
          <w:sz w:val="22"/>
          <w:szCs w:val="22"/>
          <w:lang w:val="en-US" w:eastAsia="en-US"/>
        </w:rPr>
        <w:t>V</w:t>
      </w:r>
      <w:r w:rsidRPr="002807C2">
        <w:rPr>
          <w:rFonts w:eastAsia="Calibri"/>
          <w:iCs/>
          <w:sz w:val="22"/>
          <w:szCs w:val="22"/>
          <w:lang w:eastAsia="en-US"/>
        </w:rPr>
        <w:t xml:space="preserve">  классов </w:t>
      </w:r>
      <w:r w:rsidRPr="002807C2">
        <w:rPr>
          <w:rFonts w:eastAsia="Calibri"/>
          <w:sz w:val="22"/>
          <w:szCs w:val="22"/>
          <w:lang w:eastAsia="en-US"/>
        </w:rPr>
        <w:t>опасности.</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В зоне предусматривается также размещение необходимых объектов инженерной и транспортной инфраструктур</w:t>
      </w:r>
    </w:p>
    <w:p w:rsidR="002807C2" w:rsidRPr="002807C2" w:rsidRDefault="002807C2" w:rsidP="002807C2">
      <w:pPr>
        <w:spacing w:line="0" w:lineRule="atLeast"/>
        <w:jc w:val="both"/>
        <w:rPr>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8271"/>
        <w:gridCol w:w="706"/>
      </w:tblGrid>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 п/п</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 xml:space="preserve">Наименование вида разрешенного использования </w:t>
            </w:r>
          </w:p>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земельного участка и объектов капитального строительства</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Код</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i/>
                <w:sz w:val="22"/>
                <w:szCs w:val="22"/>
                <w:lang w:eastAsia="en-US"/>
              </w:rPr>
            </w:pPr>
            <w:r w:rsidRPr="002807C2">
              <w:rPr>
                <w:rFonts w:eastAsia="Calibri"/>
                <w:b/>
                <w:i/>
                <w:sz w:val="22"/>
                <w:szCs w:val="22"/>
                <w:lang w:eastAsia="en-US"/>
              </w:rPr>
              <w:t>Основные виды разрешенного использования</w:t>
            </w:r>
          </w:p>
        </w:tc>
        <w:tc>
          <w:tcPr>
            <w:tcW w:w="706"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b/>
                <w:i/>
                <w:sz w:val="22"/>
                <w:szCs w:val="22"/>
                <w:lang w:eastAsia="en-US"/>
              </w:rPr>
            </w:pPr>
            <w:r w:rsidRPr="002807C2">
              <w:rPr>
                <w:rFonts w:eastAsia="Calibri"/>
                <w:sz w:val="22"/>
                <w:szCs w:val="22"/>
                <w:lang w:eastAsia="en-US"/>
              </w:rPr>
              <w:t>недропользование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6.1</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2</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энергетика</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6.7</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 xml:space="preserve">3                                                                                                                                                                                                                                                                                                                                                                                                                                                                                                                                                                                                                                                                                                                                                                                                                                                                                                                                                                                                                                                                                                                                                                                                                                                                                                                                                                                                                                                                                                                                                                                                                                  </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highlight w:val="yellow"/>
                <w:lang w:eastAsia="en-US"/>
              </w:rPr>
            </w:pPr>
            <w:r w:rsidRPr="002807C2">
              <w:rPr>
                <w:sz w:val="22"/>
                <w:szCs w:val="22"/>
                <w:lang w:eastAsia="en-US"/>
              </w:rPr>
              <w:t>связь</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6.8</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склады</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6.9</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5</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железнодорожный транспорт</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7.1</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6</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Автомобильный транспорт</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7.2</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b/>
                <w:i/>
                <w:sz w:val="22"/>
                <w:szCs w:val="22"/>
                <w:lang w:eastAsia="en-US"/>
              </w:rPr>
              <w:t>Условно разрешенные виды использования</w:t>
            </w:r>
          </w:p>
        </w:tc>
        <w:tc>
          <w:tcPr>
            <w:tcW w:w="706"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7</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деловое управление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4.1</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8</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lang w:eastAsia="en-US"/>
              </w:rPr>
              <w:t>обслуживание автотранспорта</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4.9</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b/>
                <w:i/>
                <w:sz w:val="22"/>
                <w:szCs w:val="22"/>
                <w:lang w:eastAsia="en-US"/>
              </w:rPr>
              <w:t>Вспомогательные виды разрешенного использования</w:t>
            </w:r>
          </w:p>
        </w:tc>
        <w:tc>
          <w:tcPr>
            <w:tcW w:w="706"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9</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коммунальное обслуживание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3.1</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 xml:space="preserve">10 </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b/>
                <w:i/>
                <w:sz w:val="22"/>
                <w:szCs w:val="22"/>
                <w:lang w:eastAsia="en-US"/>
              </w:rPr>
            </w:pPr>
            <w:r w:rsidRPr="002807C2">
              <w:rPr>
                <w:rFonts w:eastAsia="Calibri"/>
                <w:sz w:val="22"/>
                <w:szCs w:val="22"/>
                <w:lang w:eastAsia="en-US"/>
              </w:rPr>
              <w:t>здравоохранение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3.4</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11</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общественное питание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4.6</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 xml:space="preserve">12                                                                      </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lang w:eastAsia="en-US"/>
              </w:rPr>
              <w:t>обслуживание автотранспорта</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4.9</w:t>
            </w:r>
          </w:p>
        </w:tc>
      </w:tr>
    </w:tbl>
    <w:p w:rsidR="002807C2" w:rsidRPr="002807C2" w:rsidRDefault="002807C2" w:rsidP="002807C2">
      <w:pPr>
        <w:spacing w:line="0" w:lineRule="atLeast"/>
        <w:rPr>
          <w:rFonts w:eastAsia="Calibri"/>
          <w:sz w:val="22"/>
          <w:szCs w:val="22"/>
          <w:highlight w:val="yellow"/>
          <w:lang w:eastAsia="en-US"/>
        </w:rPr>
      </w:pPr>
    </w:p>
    <w:p w:rsidR="002807C2" w:rsidRPr="002807C2" w:rsidRDefault="002807C2" w:rsidP="002807C2">
      <w:pPr>
        <w:widowControl w:val="0"/>
        <w:autoSpaceDE w:val="0"/>
        <w:autoSpaceDN w:val="0"/>
        <w:adjustRightInd w:val="0"/>
        <w:spacing w:line="0" w:lineRule="atLeast"/>
        <w:jc w:val="both"/>
        <w:outlineLvl w:val="1"/>
        <w:rPr>
          <w:b/>
          <w:i/>
          <w:sz w:val="22"/>
          <w:szCs w:val="22"/>
        </w:rPr>
      </w:pPr>
      <w:r w:rsidRPr="002807C2">
        <w:rPr>
          <w:b/>
          <w:i/>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2807C2" w:rsidRPr="002807C2" w:rsidRDefault="002807C2" w:rsidP="002807C2">
      <w:pPr>
        <w:spacing w:line="0" w:lineRule="atLeast"/>
        <w:ind w:firstLine="709"/>
        <w:rPr>
          <w:rFonts w:eastAsia="Calibri"/>
          <w:sz w:val="22"/>
          <w:szCs w:val="22"/>
          <w:lang w:eastAsia="en-US"/>
        </w:rPr>
      </w:pPr>
      <w:r w:rsidRPr="002807C2">
        <w:rPr>
          <w:rFonts w:eastAsia="Calibri"/>
          <w:sz w:val="22"/>
          <w:szCs w:val="22"/>
          <w:lang w:eastAsia="en-US"/>
        </w:rPr>
        <w:t xml:space="preserve">1. Предельные размеры земельных участков:  </w:t>
      </w:r>
    </w:p>
    <w:p w:rsidR="002807C2" w:rsidRPr="002807C2" w:rsidRDefault="002807C2" w:rsidP="002807C2">
      <w:pPr>
        <w:spacing w:line="0" w:lineRule="atLeast"/>
        <w:ind w:firstLine="709"/>
        <w:rPr>
          <w:rFonts w:eastAsia="Calibri"/>
          <w:sz w:val="22"/>
          <w:szCs w:val="22"/>
          <w:lang w:eastAsia="en-US"/>
        </w:rPr>
      </w:pPr>
      <w:r w:rsidRPr="002807C2">
        <w:rPr>
          <w:rFonts w:eastAsia="Calibri"/>
          <w:sz w:val="22"/>
          <w:szCs w:val="22"/>
          <w:lang w:eastAsia="en-US"/>
        </w:rPr>
        <w:t>для размещения промышленных, коммунальных и складских объектов</w:t>
      </w:r>
      <w:r w:rsidRPr="002807C2">
        <w:rPr>
          <w:rFonts w:eastAsia="Calibri"/>
          <w:iCs/>
          <w:sz w:val="22"/>
          <w:szCs w:val="22"/>
          <w:lang w:eastAsia="en-US"/>
        </w:rPr>
        <w:t xml:space="preserve"> </w:t>
      </w:r>
      <w:r w:rsidRPr="002807C2">
        <w:rPr>
          <w:rFonts w:eastAsia="Calibri"/>
          <w:iCs/>
          <w:sz w:val="22"/>
          <w:szCs w:val="22"/>
          <w:lang w:val="en-US" w:eastAsia="en-US"/>
        </w:rPr>
        <w:t>I</w:t>
      </w:r>
      <w:r w:rsidRPr="002807C2">
        <w:rPr>
          <w:rFonts w:eastAsia="Calibri"/>
          <w:iCs/>
          <w:sz w:val="22"/>
          <w:szCs w:val="22"/>
          <w:lang w:eastAsia="en-US"/>
        </w:rPr>
        <w:t>-</w:t>
      </w:r>
      <w:r w:rsidRPr="002807C2">
        <w:rPr>
          <w:rFonts w:eastAsia="Calibri"/>
          <w:iCs/>
          <w:sz w:val="22"/>
          <w:szCs w:val="22"/>
          <w:lang w:val="en-US" w:eastAsia="en-US"/>
        </w:rPr>
        <w:t>V</w:t>
      </w:r>
      <w:r w:rsidRPr="002807C2">
        <w:rPr>
          <w:rFonts w:eastAsia="Calibri"/>
          <w:iCs/>
          <w:sz w:val="22"/>
          <w:szCs w:val="22"/>
          <w:lang w:eastAsia="en-US"/>
        </w:rPr>
        <w:t xml:space="preserve">  классов </w:t>
      </w:r>
      <w:r w:rsidRPr="002807C2">
        <w:rPr>
          <w:rFonts w:eastAsia="Calibri"/>
          <w:sz w:val="22"/>
          <w:szCs w:val="22"/>
          <w:lang w:eastAsia="en-US"/>
        </w:rPr>
        <w:t>опасности – 0,1-100,0 га;</w:t>
      </w:r>
    </w:p>
    <w:p w:rsidR="002807C2" w:rsidRPr="002807C2" w:rsidRDefault="002807C2" w:rsidP="002807C2">
      <w:pPr>
        <w:spacing w:line="0" w:lineRule="atLeast"/>
        <w:ind w:firstLine="709"/>
        <w:rPr>
          <w:rFonts w:eastAsia="Calibri"/>
          <w:sz w:val="22"/>
          <w:szCs w:val="22"/>
          <w:lang w:eastAsia="en-US"/>
        </w:rPr>
      </w:pPr>
      <w:r w:rsidRPr="002807C2">
        <w:rPr>
          <w:rFonts w:eastAsia="Calibri"/>
          <w:sz w:val="22"/>
          <w:szCs w:val="22"/>
          <w:lang w:eastAsia="en-US"/>
        </w:rPr>
        <w:t>для размещения объектов коммунального обслуживания, объектов инженерно-технического обеспечения и транспорта, необходимых для  обслуживания объектов, расположенных в данной территориальной зоне, минимальный размер – 0,001 га;</w:t>
      </w:r>
    </w:p>
    <w:p w:rsidR="002807C2" w:rsidRPr="002807C2" w:rsidRDefault="002807C2" w:rsidP="002807C2">
      <w:pPr>
        <w:spacing w:line="0" w:lineRule="atLeast"/>
        <w:ind w:firstLine="709"/>
        <w:rPr>
          <w:rFonts w:eastAsia="Calibri"/>
          <w:sz w:val="22"/>
          <w:szCs w:val="22"/>
          <w:lang w:eastAsia="en-US"/>
        </w:rPr>
      </w:pPr>
      <w:r w:rsidRPr="002807C2">
        <w:rPr>
          <w:rFonts w:eastAsia="Calibri"/>
          <w:sz w:val="22"/>
          <w:szCs w:val="22"/>
          <w:lang w:eastAsia="en-US"/>
        </w:rPr>
        <w:t>для размещения иных объектов –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rsidR="002807C2" w:rsidRPr="002807C2" w:rsidRDefault="002807C2" w:rsidP="002807C2">
      <w:pPr>
        <w:spacing w:line="0" w:lineRule="atLeast"/>
        <w:ind w:firstLine="709"/>
        <w:rPr>
          <w:rFonts w:eastAsia="Calibri"/>
          <w:sz w:val="22"/>
          <w:szCs w:val="22"/>
          <w:lang w:eastAsia="en-US"/>
        </w:rPr>
      </w:pPr>
      <w:r w:rsidRPr="002807C2">
        <w:rPr>
          <w:rFonts w:eastAsia="Calibri"/>
          <w:sz w:val="22"/>
          <w:szCs w:val="22"/>
          <w:lang w:eastAsia="en-US"/>
        </w:rPr>
        <w:t>2. Минимальный отступ от границ земельного участка,  в пределах которого запрещено строительство зданий, строений, сооружений, – 3,0 м;</w:t>
      </w:r>
    </w:p>
    <w:p w:rsidR="002807C2" w:rsidRPr="002807C2" w:rsidRDefault="002807C2" w:rsidP="002807C2">
      <w:pPr>
        <w:spacing w:line="0" w:lineRule="atLeast"/>
        <w:ind w:firstLine="709"/>
        <w:rPr>
          <w:rFonts w:eastAsia="Calibri"/>
          <w:sz w:val="22"/>
          <w:szCs w:val="22"/>
          <w:lang w:eastAsia="en-US"/>
        </w:rPr>
      </w:pPr>
      <w:r w:rsidRPr="002807C2">
        <w:rPr>
          <w:rFonts w:eastAsia="Calibri"/>
          <w:sz w:val="22"/>
          <w:szCs w:val="22"/>
          <w:lang w:eastAsia="en-US"/>
        </w:rPr>
        <w:t xml:space="preserve">минимальный отступ от границ земельного участка, в  пределах которого запрещено строительство зданий, строений, сооружений, для размещения объектов коммунального обслуживания – 1,0 м. </w:t>
      </w:r>
    </w:p>
    <w:p w:rsidR="002807C2" w:rsidRPr="002807C2" w:rsidRDefault="002807C2" w:rsidP="002807C2">
      <w:pPr>
        <w:spacing w:line="0" w:lineRule="atLeast"/>
        <w:ind w:firstLine="709"/>
        <w:rPr>
          <w:rFonts w:eastAsia="Calibri"/>
          <w:sz w:val="22"/>
          <w:szCs w:val="22"/>
          <w:lang w:eastAsia="en-US"/>
        </w:rPr>
      </w:pPr>
      <w:r w:rsidRPr="002807C2">
        <w:rPr>
          <w:rFonts w:eastAsia="Calibri"/>
          <w:sz w:val="22"/>
          <w:szCs w:val="22"/>
          <w:lang w:eastAsia="en-US"/>
        </w:rPr>
        <w:t>3. Предельное количество этажей:</w:t>
      </w:r>
    </w:p>
    <w:p w:rsidR="002807C2" w:rsidRPr="002807C2" w:rsidRDefault="002807C2" w:rsidP="002807C2">
      <w:pPr>
        <w:widowControl w:val="0"/>
        <w:autoSpaceDE w:val="0"/>
        <w:autoSpaceDN w:val="0"/>
        <w:adjustRightInd w:val="0"/>
        <w:spacing w:line="0" w:lineRule="atLeast"/>
        <w:ind w:firstLine="709"/>
        <w:jc w:val="both"/>
        <w:outlineLvl w:val="1"/>
        <w:rPr>
          <w:sz w:val="22"/>
          <w:szCs w:val="22"/>
        </w:rPr>
      </w:pPr>
      <w:r w:rsidRPr="002807C2">
        <w:rPr>
          <w:sz w:val="22"/>
          <w:szCs w:val="22"/>
        </w:rPr>
        <w:t>промышленных, коммунальных и складских объектов</w:t>
      </w:r>
      <w:r w:rsidRPr="002807C2">
        <w:rPr>
          <w:iCs/>
          <w:sz w:val="22"/>
          <w:szCs w:val="22"/>
        </w:rPr>
        <w:t xml:space="preserve"> </w:t>
      </w:r>
      <w:r w:rsidRPr="002807C2">
        <w:rPr>
          <w:iCs/>
          <w:sz w:val="22"/>
          <w:szCs w:val="22"/>
          <w:lang w:val="en-US"/>
        </w:rPr>
        <w:t>I</w:t>
      </w:r>
      <w:r w:rsidRPr="002807C2">
        <w:rPr>
          <w:iCs/>
          <w:sz w:val="22"/>
          <w:szCs w:val="22"/>
        </w:rPr>
        <w:t>-</w:t>
      </w:r>
      <w:r w:rsidRPr="002807C2">
        <w:rPr>
          <w:iCs/>
          <w:sz w:val="22"/>
          <w:szCs w:val="22"/>
          <w:lang w:val="en-US"/>
        </w:rPr>
        <w:t>V</w:t>
      </w:r>
      <w:r w:rsidRPr="002807C2">
        <w:rPr>
          <w:iCs/>
          <w:sz w:val="22"/>
          <w:szCs w:val="22"/>
        </w:rPr>
        <w:t xml:space="preserve">  классов </w:t>
      </w:r>
      <w:r w:rsidRPr="002807C2">
        <w:rPr>
          <w:sz w:val="22"/>
          <w:szCs w:val="22"/>
        </w:rPr>
        <w:t>опасности – в соответствии с технологическими требованиями к разработке проектов промышленных, коммунальных и складских объектов;</w:t>
      </w:r>
    </w:p>
    <w:p w:rsidR="002807C2" w:rsidRPr="002807C2" w:rsidRDefault="002807C2" w:rsidP="002807C2">
      <w:pPr>
        <w:spacing w:line="0" w:lineRule="atLeast"/>
        <w:ind w:firstLine="709"/>
        <w:rPr>
          <w:rFonts w:eastAsia="Calibri"/>
          <w:sz w:val="22"/>
          <w:szCs w:val="22"/>
          <w:lang w:eastAsia="en-US"/>
        </w:rPr>
      </w:pPr>
      <w:r w:rsidRPr="002807C2">
        <w:rPr>
          <w:rFonts w:eastAsia="Calibri"/>
          <w:sz w:val="22"/>
          <w:szCs w:val="22"/>
          <w:lang w:eastAsia="en-US"/>
        </w:rPr>
        <w:t>иных объектов – до 3 этажей (включительно).</w:t>
      </w:r>
    </w:p>
    <w:p w:rsidR="002807C2" w:rsidRPr="002807C2" w:rsidRDefault="002807C2" w:rsidP="002807C2">
      <w:pPr>
        <w:spacing w:line="0" w:lineRule="atLeast"/>
        <w:ind w:firstLine="709"/>
        <w:rPr>
          <w:rFonts w:eastAsia="Calibri"/>
          <w:sz w:val="22"/>
          <w:szCs w:val="22"/>
          <w:lang w:eastAsia="en-US"/>
        </w:rPr>
      </w:pPr>
      <w:r w:rsidRPr="002807C2">
        <w:rPr>
          <w:rFonts w:eastAsia="Calibri"/>
          <w:sz w:val="22"/>
          <w:szCs w:val="22"/>
          <w:lang w:eastAsia="en-US"/>
        </w:rPr>
        <w:t>4. Высота объектов коммунального обслуживания – до 5,0 м (включительно).</w:t>
      </w:r>
    </w:p>
    <w:p w:rsidR="002807C2" w:rsidRPr="002807C2" w:rsidRDefault="002807C2" w:rsidP="002807C2">
      <w:pPr>
        <w:spacing w:line="0" w:lineRule="atLeast"/>
        <w:ind w:left="709" w:firstLine="709"/>
        <w:rPr>
          <w:rFonts w:eastAsia="Calibri"/>
          <w:sz w:val="22"/>
          <w:szCs w:val="22"/>
          <w:lang w:eastAsia="en-US"/>
        </w:rPr>
      </w:pPr>
      <w:r w:rsidRPr="002807C2">
        <w:rPr>
          <w:rFonts w:eastAsia="Calibri"/>
          <w:sz w:val="22"/>
          <w:szCs w:val="22"/>
          <w:lang w:eastAsia="en-US"/>
        </w:rPr>
        <w:t xml:space="preserve">5. Максимальный процент застройки – 70 %. </w:t>
      </w:r>
    </w:p>
    <w:p w:rsidR="002807C2" w:rsidRPr="002807C2" w:rsidRDefault="002807C2" w:rsidP="002807C2">
      <w:pPr>
        <w:spacing w:line="0" w:lineRule="atLeast"/>
        <w:ind w:firstLine="709"/>
        <w:rPr>
          <w:rFonts w:eastAsia="Calibri"/>
          <w:sz w:val="22"/>
          <w:szCs w:val="22"/>
          <w:lang w:eastAsia="en-US"/>
        </w:rPr>
      </w:pPr>
      <w:r w:rsidRPr="002807C2">
        <w:rPr>
          <w:rFonts w:eastAsia="Calibri"/>
          <w:sz w:val="22"/>
          <w:szCs w:val="22"/>
          <w:lang w:eastAsia="en-US"/>
        </w:rPr>
        <w:t>6. 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rsidR="002807C2" w:rsidRPr="002807C2" w:rsidRDefault="002807C2" w:rsidP="002807C2">
      <w:pPr>
        <w:spacing w:line="0" w:lineRule="atLeast"/>
        <w:ind w:firstLine="709"/>
        <w:rPr>
          <w:rFonts w:eastAsia="Calibri"/>
          <w:sz w:val="22"/>
          <w:szCs w:val="22"/>
          <w:lang w:eastAsia="en-US"/>
        </w:rPr>
      </w:pPr>
      <w:r w:rsidRPr="002807C2">
        <w:rPr>
          <w:rFonts w:eastAsia="Calibri"/>
          <w:sz w:val="22"/>
          <w:szCs w:val="22"/>
          <w:lang w:eastAsia="en-US"/>
        </w:rPr>
        <w:t>7.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w:t>
      </w:r>
      <w:r w:rsidR="00E67DBB">
        <w:rPr>
          <w:rFonts w:eastAsia="Calibri"/>
          <w:sz w:val="22"/>
          <w:szCs w:val="22"/>
          <w:lang w:eastAsia="en-US"/>
        </w:rPr>
        <w:t>граничений, указанных в главе 9</w:t>
      </w:r>
      <w:r w:rsidRPr="002807C2">
        <w:rPr>
          <w:rFonts w:eastAsia="Calibri"/>
          <w:sz w:val="22"/>
          <w:szCs w:val="22"/>
          <w:lang w:eastAsia="en-US"/>
        </w:rPr>
        <w:t xml:space="preserve"> раздела II настоящих Правил. При этом при совпадении ограничений, относящихся к одной и той же территории, действуют минимальные предельные параметры.</w:t>
      </w:r>
    </w:p>
    <w:p w:rsidR="002807C2" w:rsidRPr="002807C2" w:rsidRDefault="002807C2" w:rsidP="002807C2">
      <w:pPr>
        <w:spacing w:line="0" w:lineRule="atLeast"/>
        <w:rPr>
          <w:rFonts w:eastAsia="Calibri"/>
          <w:sz w:val="22"/>
          <w:szCs w:val="22"/>
          <w:lang w:eastAsia="en-US"/>
        </w:rPr>
      </w:pPr>
    </w:p>
    <w:p w:rsidR="002807C2" w:rsidRPr="002807C2" w:rsidRDefault="002807C2" w:rsidP="002807C2">
      <w:pPr>
        <w:keepNext/>
        <w:spacing w:line="0" w:lineRule="atLeast"/>
        <w:jc w:val="both"/>
        <w:outlineLvl w:val="3"/>
        <w:rPr>
          <w:b/>
          <w:bCs/>
          <w:sz w:val="22"/>
          <w:szCs w:val="22"/>
        </w:rPr>
      </w:pPr>
      <w:r w:rsidRPr="002807C2">
        <w:rPr>
          <w:b/>
          <w:bCs/>
          <w:sz w:val="22"/>
          <w:szCs w:val="22"/>
        </w:rPr>
        <w:t>Статья 27. Зона коммунально-складских объектов</w:t>
      </w:r>
      <w:r w:rsidRPr="002807C2">
        <w:rPr>
          <w:b/>
          <w:bCs/>
          <w:iCs/>
          <w:sz w:val="22"/>
          <w:szCs w:val="22"/>
        </w:rPr>
        <w:t xml:space="preserve"> </w:t>
      </w:r>
      <w:r w:rsidRPr="002807C2">
        <w:rPr>
          <w:b/>
          <w:bCs/>
          <w:sz w:val="22"/>
          <w:szCs w:val="22"/>
        </w:rPr>
        <w:t>(ПК)</w:t>
      </w:r>
    </w:p>
    <w:p w:rsidR="002807C2" w:rsidRPr="002807C2" w:rsidRDefault="002807C2" w:rsidP="002807C2">
      <w:pPr>
        <w:spacing w:line="0" w:lineRule="atLeast"/>
        <w:jc w:val="both"/>
        <w:rPr>
          <w:sz w:val="22"/>
          <w:szCs w:val="22"/>
        </w:rPr>
      </w:pP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 xml:space="preserve">Зона включает в себя участки территории поселения, предназначенные для формирования и развития промышленных, коммунальных и складских объектов </w:t>
      </w:r>
      <w:r w:rsidRPr="002807C2">
        <w:rPr>
          <w:rFonts w:eastAsia="Calibri"/>
          <w:iCs/>
          <w:sz w:val="22"/>
          <w:szCs w:val="22"/>
          <w:lang w:val="en-US" w:eastAsia="en-US"/>
        </w:rPr>
        <w:t>IV</w:t>
      </w:r>
      <w:r w:rsidRPr="002807C2">
        <w:rPr>
          <w:rFonts w:eastAsia="Calibri"/>
          <w:iCs/>
          <w:sz w:val="22"/>
          <w:szCs w:val="22"/>
          <w:lang w:eastAsia="en-US"/>
        </w:rPr>
        <w:t>-</w:t>
      </w:r>
      <w:r w:rsidRPr="002807C2">
        <w:rPr>
          <w:rFonts w:eastAsia="Calibri"/>
          <w:iCs/>
          <w:sz w:val="22"/>
          <w:szCs w:val="22"/>
          <w:lang w:val="en-US" w:eastAsia="en-US"/>
        </w:rPr>
        <w:t>V</w:t>
      </w:r>
      <w:r w:rsidRPr="002807C2">
        <w:rPr>
          <w:rFonts w:eastAsia="Calibri"/>
          <w:iCs/>
          <w:sz w:val="22"/>
          <w:szCs w:val="22"/>
          <w:lang w:eastAsia="en-US"/>
        </w:rPr>
        <w:t xml:space="preserve"> классов </w:t>
      </w:r>
      <w:r w:rsidRPr="002807C2">
        <w:rPr>
          <w:rFonts w:eastAsia="Calibri"/>
          <w:sz w:val="22"/>
          <w:szCs w:val="22"/>
          <w:lang w:eastAsia="en-US"/>
        </w:rPr>
        <w:t>опасности.</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В зоне предусматривается также размещение необходимых объектов инженерной и транспортной инфраструктур.</w:t>
      </w:r>
    </w:p>
    <w:p w:rsidR="002807C2" w:rsidRPr="002807C2" w:rsidRDefault="002807C2" w:rsidP="002807C2">
      <w:pPr>
        <w:spacing w:line="0" w:lineRule="atLeast"/>
        <w:rPr>
          <w:rFonts w:eastAsia="Calibri"/>
          <w:sz w:val="22"/>
          <w:szCs w:val="22"/>
          <w:highlight w:val="yellow"/>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8271"/>
        <w:gridCol w:w="706"/>
      </w:tblGrid>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 п/п</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 xml:space="preserve">Наименование вида разрешенного использования </w:t>
            </w:r>
          </w:p>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земельного участка и объектов капитального строительства</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Код</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i/>
                <w:sz w:val="22"/>
                <w:szCs w:val="22"/>
                <w:lang w:eastAsia="en-US"/>
              </w:rPr>
            </w:pPr>
            <w:r w:rsidRPr="002807C2">
              <w:rPr>
                <w:rFonts w:eastAsia="Calibri"/>
                <w:b/>
                <w:i/>
                <w:sz w:val="22"/>
                <w:szCs w:val="22"/>
                <w:lang w:eastAsia="en-US"/>
              </w:rPr>
              <w:t>Основные виды разрешенного использования</w:t>
            </w:r>
          </w:p>
        </w:tc>
        <w:tc>
          <w:tcPr>
            <w:tcW w:w="706"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бытовое обслуживание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3.3</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2</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деловое управление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4.1</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рынки</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4.3</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магазины</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4.4</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5</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общественное питание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4.6</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6</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обслуживание автотранспорта</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4.9</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val="en-US" w:eastAsia="en-US"/>
              </w:rPr>
            </w:pPr>
            <w:r w:rsidRPr="002807C2">
              <w:rPr>
                <w:rFonts w:eastAsia="Calibri"/>
                <w:sz w:val="22"/>
                <w:szCs w:val="22"/>
                <w:lang w:val="en-US" w:eastAsia="en-US"/>
              </w:rPr>
              <w:t>7</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b/>
                <w:i/>
                <w:sz w:val="22"/>
                <w:szCs w:val="22"/>
                <w:lang w:eastAsia="en-US"/>
              </w:rPr>
            </w:pPr>
            <w:r w:rsidRPr="002807C2">
              <w:rPr>
                <w:rFonts w:eastAsia="Calibri"/>
                <w:sz w:val="22"/>
                <w:szCs w:val="22"/>
                <w:lang w:eastAsia="en-US"/>
              </w:rPr>
              <w:t>недропользование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6.1</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8</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пищевая промышленность</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6.4</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9</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энергетика</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highlight w:val="yellow"/>
                <w:lang w:eastAsia="en-US"/>
              </w:rPr>
            </w:pPr>
            <w:r w:rsidRPr="002807C2">
              <w:rPr>
                <w:rFonts w:eastAsia="Calibri"/>
                <w:sz w:val="22"/>
                <w:szCs w:val="22"/>
                <w:lang w:eastAsia="en-US"/>
              </w:rPr>
              <w:t>6.7</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10</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связь</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6.8</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val="en-US" w:eastAsia="en-US"/>
              </w:rPr>
              <w:t>1</w:t>
            </w:r>
            <w:r w:rsidRPr="002807C2">
              <w:rPr>
                <w:rFonts w:eastAsia="Calibri"/>
                <w:sz w:val="22"/>
                <w:szCs w:val="22"/>
                <w:lang w:eastAsia="en-US"/>
              </w:rPr>
              <w:t>1</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склады</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6.9</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12</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обеспечение внутреннего правопорядка</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8.3</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13</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земельные участки (территории) общего пользования</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12.0</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b/>
                <w:i/>
                <w:sz w:val="22"/>
                <w:szCs w:val="22"/>
                <w:lang w:eastAsia="en-US"/>
              </w:rPr>
              <w:t>Условно разрешенные виды использования</w:t>
            </w:r>
          </w:p>
        </w:tc>
        <w:tc>
          <w:tcPr>
            <w:tcW w:w="706"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14</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ветеринарное обслуживание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3.10</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b/>
                <w:i/>
                <w:sz w:val="22"/>
                <w:szCs w:val="22"/>
                <w:lang w:eastAsia="en-US"/>
              </w:rPr>
              <w:t>Вспомогательные виды разрешенного использования</w:t>
            </w:r>
          </w:p>
        </w:tc>
        <w:tc>
          <w:tcPr>
            <w:tcW w:w="706"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highlight w:val="yellow"/>
                <w:lang w:eastAsia="en-US"/>
              </w:rPr>
            </w:pP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15</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b/>
                <w:i/>
                <w:sz w:val="22"/>
                <w:szCs w:val="22"/>
                <w:lang w:eastAsia="en-US"/>
              </w:rPr>
            </w:pPr>
            <w:r w:rsidRPr="002807C2">
              <w:rPr>
                <w:rFonts w:eastAsia="Calibri"/>
                <w:sz w:val="22"/>
                <w:szCs w:val="22"/>
                <w:lang w:eastAsia="en-US"/>
              </w:rPr>
              <w:t>здравоохранение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3.4</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16</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коммунальное обслуживание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3.1</w:t>
            </w:r>
          </w:p>
        </w:tc>
      </w:tr>
    </w:tbl>
    <w:p w:rsidR="002807C2" w:rsidRPr="002807C2" w:rsidRDefault="002807C2" w:rsidP="002807C2">
      <w:pPr>
        <w:spacing w:line="0" w:lineRule="atLeast"/>
        <w:rPr>
          <w:rFonts w:eastAsia="Calibri"/>
          <w:sz w:val="22"/>
          <w:szCs w:val="22"/>
          <w:lang w:eastAsia="en-US"/>
        </w:rPr>
      </w:pPr>
    </w:p>
    <w:p w:rsidR="002807C2" w:rsidRPr="002807C2" w:rsidRDefault="002807C2" w:rsidP="002807C2">
      <w:pPr>
        <w:widowControl w:val="0"/>
        <w:autoSpaceDE w:val="0"/>
        <w:autoSpaceDN w:val="0"/>
        <w:adjustRightInd w:val="0"/>
        <w:spacing w:line="0" w:lineRule="atLeast"/>
        <w:jc w:val="both"/>
        <w:outlineLvl w:val="1"/>
        <w:rPr>
          <w:b/>
          <w:i/>
          <w:sz w:val="22"/>
          <w:szCs w:val="22"/>
        </w:rPr>
      </w:pPr>
      <w:r w:rsidRPr="002807C2">
        <w:rPr>
          <w:b/>
          <w:i/>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2807C2" w:rsidRPr="002807C2" w:rsidRDefault="002807C2" w:rsidP="002807C2">
      <w:pPr>
        <w:spacing w:line="0" w:lineRule="atLeast"/>
        <w:ind w:firstLine="851"/>
        <w:jc w:val="both"/>
        <w:rPr>
          <w:rFonts w:eastAsia="Calibri"/>
          <w:sz w:val="22"/>
          <w:szCs w:val="22"/>
          <w:lang w:eastAsia="en-US"/>
        </w:rPr>
      </w:pPr>
      <w:r w:rsidRPr="002807C2">
        <w:rPr>
          <w:rFonts w:eastAsia="Calibri"/>
          <w:sz w:val="22"/>
          <w:szCs w:val="22"/>
          <w:lang w:eastAsia="en-US"/>
        </w:rPr>
        <w:t>1. Предельные размеры земельных участков:</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для размещения промышленных, коммунальных и складских объектов – 0,1 га-100,0 га;</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для размещения объектов коммунального обслуживания минимальный размер – 0,001 га;</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для размещения иных объектов –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2. Минимальный отступ от границ земельного участка,  в пределах которого запрещено строительство зданий, строений, сооружений, – 3,0 м;</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минимальный отступ от границ земельного участка, в  пределах которого запрещено строительство зданий, строений, сооружений, для объектов коммунального обслуживания – 1,0 м.</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3. Предельное количество этажей:</w:t>
      </w:r>
    </w:p>
    <w:p w:rsidR="002807C2" w:rsidRPr="002807C2" w:rsidRDefault="002807C2" w:rsidP="002807C2">
      <w:pPr>
        <w:widowControl w:val="0"/>
        <w:autoSpaceDE w:val="0"/>
        <w:autoSpaceDN w:val="0"/>
        <w:adjustRightInd w:val="0"/>
        <w:spacing w:line="0" w:lineRule="atLeast"/>
        <w:jc w:val="both"/>
        <w:outlineLvl w:val="1"/>
        <w:rPr>
          <w:sz w:val="22"/>
          <w:szCs w:val="22"/>
        </w:rPr>
      </w:pPr>
      <w:r w:rsidRPr="002807C2">
        <w:rPr>
          <w:sz w:val="22"/>
          <w:szCs w:val="22"/>
        </w:rPr>
        <w:t>производственно-коммунальных объектов – в соответствии с технологическими требованиями к разработке проектов промышленных, коммунальных и складских объектов;</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иных объектов – до 4 этажей (включительно).</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4. Максимальный процент застройки – 70 %.</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5. 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 xml:space="preserve">6.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w:t>
      </w:r>
      <w:r w:rsidR="00E67DBB">
        <w:rPr>
          <w:rFonts w:eastAsia="Calibri"/>
          <w:sz w:val="22"/>
          <w:szCs w:val="22"/>
          <w:lang w:eastAsia="en-US"/>
        </w:rPr>
        <w:t>главе 9</w:t>
      </w:r>
      <w:r w:rsidRPr="002807C2">
        <w:rPr>
          <w:rFonts w:eastAsia="Calibri"/>
          <w:sz w:val="22"/>
          <w:szCs w:val="22"/>
          <w:lang w:eastAsia="en-US"/>
        </w:rPr>
        <w:t xml:space="preserve">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rsidR="002807C2" w:rsidRPr="002807C2" w:rsidRDefault="002807C2" w:rsidP="002807C2">
      <w:pPr>
        <w:spacing w:line="0" w:lineRule="atLeast"/>
        <w:rPr>
          <w:rFonts w:eastAsia="Calibri"/>
          <w:sz w:val="22"/>
          <w:szCs w:val="22"/>
          <w:lang w:eastAsia="en-US"/>
        </w:rPr>
      </w:pPr>
    </w:p>
    <w:p w:rsidR="002807C2" w:rsidRPr="002807C2" w:rsidRDefault="002807C2" w:rsidP="002807C2">
      <w:pPr>
        <w:keepNext/>
        <w:spacing w:line="0" w:lineRule="atLeast"/>
        <w:jc w:val="center"/>
        <w:outlineLvl w:val="3"/>
        <w:rPr>
          <w:b/>
          <w:bCs/>
          <w:sz w:val="22"/>
          <w:szCs w:val="22"/>
        </w:rPr>
      </w:pPr>
      <w:r w:rsidRPr="002807C2">
        <w:rPr>
          <w:b/>
          <w:bCs/>
          <w:sz w:val="22"/>
          <w:szCs w:val="22"/>
        </w:rPr>
        <w:t>§4 Зоны объектов инженерной и транспортной инфраструктур (ИТ)</w:t>
      </w:r>
    </w:p>
    <w:p w:rsidR="002807C2" w:rsidRPr="002807C2" w:rsidRDefault="002807C2" w:rsidP="002807C2">
      <w:pPr>
        <w:spacing w:line="0" w:lineRule="atLeast"/>
        <w:rPr>
          <w:rFonts w:eastAsia="Calibri"/>
          <w:sz w:val="22"/>
          <w:szCs w:val="22"/>
          <w:lang w:eastAsia="en-US"/>
        </w:rPr>
      </w:pPr>
    </w:p>
    <w:p w:rsidR="002807C2" w:rsidRPr="002807C2" w:rsidRDefault="002807C2" w:rsidP="002807C2">
      <w:pPr>
        <w:keepNext/>
        <w:spacing w:line="0" w:lineRule="atLeast"/>
        <w:jc w:val="both"/>
        <w:outlineLvl w:val="3"/>
        <w:rPr>
          <w:b/>
          <w:bCs/>
          <w:sz w:val="22"/>
          <w:szCs w:val="22"/>
        </w:rPr>
      </w:pPr>
      <w:r w:rsidRPr="002807C2">
        <w:rPr>
          <w:b/>
          <w:bCs/>
          <w:sz w:val="22"/>
          <w:szCs w:val="22"/>
        </w:rPr>
        <w:t>Статья 28.   Зона улично-дорожной сети (ИТ-1)</w:t>
      </w:r>
    </w:p>
    <w:p w:rsidR="002807C2" w:rsidRPr="002807C2" w:rsidRDefault="002807C2" w:rsidP="002807C2">
      <w:pPr>
        <w:spacing w:line="0" w:lineRule="atLeast"/>
        <w:rPr>
          <w:rFonts w:eastAsia="Calibri"/>
          <w:sz w:val="22"/>
          <w:szCs w:val="22"/>
          <w:lang w:eastAsia="en-US"/>
        </w:rPr>
      </w:pPr>
    </w:p>
    <w:p w:rsidR="002807C2" w:rsidRPr="002807C2" w:rsidRDefault="002807C2" w:rsidP="002807C2">
      <w:pPr>
        <w:spacing w:line="0" w:lineRule="atLeast"/>
        <w:jc w:val="both"/>
        <w:rPr>
          <w:sz w:val="22"/>
          <w:szCs w:val="22"/>
        </w:rPr>
      </w:pPr>
      <w:r w:rsidRPr="002807C2">
        <w:rPr>
          <w:sz w:val="22"/>
          <w:szCs w:val="22"/>
        </w:rPr>
        <w:t xml:space="preserve">Зона включает в себя участки территории поселения, предназначенные  для формирования единой системы проездов, улиц, дорог, обеспечивающих удобные транспортные связи,  как в пределах населенного пункта поселения, так и  с внешней территорией, </w:t>
      </w:r>
      <w:r w:rsidRPr="002807C2">
        <w:t>участки территорий поселения, предназначенные  для формирования и развития объектов автомобильного  транспорта</w:t>
      </w:r>
    </w:p>
    <w:p w:rsidR="002807C2" w:rsidRPr="002807C2" w:rsidRDefault="002807C2" w:rsidP="002807C2">
      <w:pPr>
        <w:spacing w:line="0" w:lineRule="atLeast"/>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8271"/>
        <w:gridCol w:w="706"/>
      </w:tblGrid>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 п/п</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 xml:space="preserve">Наименование вида разрешенного использования </w:t>
            </w:r>
          </w:p>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земельного участка и объектов капитального строительства</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Код</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i/>
                <w:sz w:val="22"/>
                <w:szCs w:val="22"/>
                <w:lang w:eastAsia="en-US"/>
              </w:rPr>
            </w:pPr>
            <w:r w:rsidRPr="002807C2">
              <w:rPr>
                <w:rFonts w:eastAsia="Calibri"/>
                <w:b/>
                <w:i/>
                <w:sz w:val="22"/>
                <w:szCs w:val="22"/>
                <w:lang w:eastAsia="en-US"/>
              </w:rPr>
              <w:t>Основные виды разрешенного использования</w:t>
            </w:r>
          </w:p>
        </w:tc>
        <w:tc>
          <w:tcPr>
            <w:tcW w:w="706"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rPr>
                <w:sz w:val="22"/>
                <w:szCs w:val="22"/>
                <w:lang w:eastAsia="en-US"/>
              </w:rPr>
            </w:pPr>
            <w:r w:rsidRPr="002807C2">
              <w:rPr>
                <w:sz w:val="22"/>
                <w:szCs w:val="22"/>
                <w:lang w:eastAsia="en-US"/>
              </w:rPr>
              <w:t>обеспечение сельскохозяйственного производства</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1.18</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2</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обслуживание автотранспорта</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4.9</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b/>
                <w:i/>
                <w:sz w:val="22"/>
                <w:szCs w:val="22"/>
                <w:lang w:eastAsia="en-US"/>
              </w:rPr>
            </w:pPr>
            <w:r w:rsidRPr="002807C2">
              <w:rPr>
                <w:rFonts w:eastAsia="Calibri"/>
                <w:sz w:val="22"/>
                <w:szCs w:val="22"/>
                <w:lang w:eastAsia="en-US"/>
              </w:rPr>
              <w:t>железнодорожный транспорт</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7.1</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автомобильный транспорт</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7.2</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5</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земельные участки (территории) общего пользования</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12.0</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b/>
                <w:i/>
                <w:sz w:val="22"/>
                <w:szCs w:val="22"/>
                <w:lang w:eastAsia="en-US"/>
              </w:rPr>
              <w:t>Условно разрешенные виды использования</w:t>
            </w:r>
          </w:p>
        </w:tc>
        <w:tc>
          <w:tcPr>
            <w:tcW w:w="706"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r>
      <w:tr w:rsidR="002807C2" w:rsidRPr="002807C2" w:rsidTr="002807C2">
        <w:trPr>
          <w:trHeight w:val="204"/>
        </w:trPr>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6</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объекты гаражного назначения</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2.7.1</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7</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бытовое обслуживание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3.3</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8</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ветеринарное обслуживание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3.10</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9</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обеспечение внутреннего правопорядка</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8.3</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b/>
                <w:i/>
                <w:sz w:val="22"/>
                <w:szCs w:val="22"/>
                <w:lang w:eastAsia="en-US"/>
              </w:rPr>
              <w:t>Вспомогательные виды разрешенного использования</w:t>
            </w:r>
          </w:p>
        </w:tc>
        <w:tc>
          <w:tcPr>
            <w:tcW w:w="706"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10</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коммунальное обслуживание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3.1</w:t>
            </w:r>
          </w:p>
        </w:tc>
      </w:tr>
      <w:tr w:rsidR="002807C2" w:rsidRPr="002807C2" w:rsidTr="002807C2">
        <w:trPr>
          <w:trHeight w:val="198"/>
        </w:trPr>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11</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обслуживание автотранспорта</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4.9</w:t>
            </w:r>
          </w:p>
        </w:tc>
      </w:tr>
    </w:tbl>
    <w:p w:rsidR="002807C2" w:rsidRPr="002807C2" w:rsidRDefault="002807C2" w:rsidP="002807C2">
      <w:pPr>
        <w:spacing w:line="0" w:lineRule="atLeast"/>
        <w:rPr>
          <w:rFonts w:eastAsia="Calibri"/>
          <w:b/>
          <w:i/>
          <w:sz w:val="22"/>
          <w:szCs w:val="22"/>
          <w:lang w:eastAsia="en-US"/>
        </w:rPr>
      </w:pPr>
    </w:p>
    <w:p w:rsidR="002807C2" w:rsidRPr="002807C2" w:rsidRDefault="002807C2" w:rsidP="002807C2">
      <w:pPr>
        <w:spacing w:line="0" w:lineRule="atLeast"/>
        <w:rPr>
          <w:rFonts w:eastAsia="Calibri"/>
          <w:b/>
          <w:i/>
          <w:sz w:val="22"/>
          <w:szCs w:val="22"/>
          <w:lang w:eastAsia="en-US"/>
        </w:rPr>
      </w:pPr>
      <w:r w:rsidRPr="002807C2">
        <w:rPr>
          <w:rFonts w:eastAsia="Calibri"/>
          <w:b/>
          <w:i/>
          <w:sz w:val="22"/>
          <w:szCs w:val="22"/>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 xml:space="preserve">1. Предельные размеры земельных участков:  </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для размещения объектов улично-дорожной сети минимальный размер – 0,1 га;</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 xml:space="preserve">для размещения объектов коммунального обслуживания минимальный размер – 0,001 га. </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для размещения объектов автомобильного  транспорта минимальный размер – 0,1 га;</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для размещения иных объектов –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2. Минимальный отступ от границ земельного участка, в пределах которого запрещено строительство зданий, строений, сооружений – 3,0 м;</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 xml:space="preserve">минимальный отступ от границ земельного участка, в  пределах которого запрещено строительство зданий, строений, сооружений, для  объектов коммунального обслуживания – 1,0 м. </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 xml:space="preserve">3. Предельное количество надземных этажей зданий, строений, сооружений – 2 этажа (включительно). </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4. Высота объектов коммунального обслуживания – до 5 м (включительно).</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 xml:space="preserve">5. Максимальный процент застройки в границах земельного участка – 50 %. </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6. 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7.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w:t>
      </w:r>
      <w:r w:rsidR="00E67DBB">
        <w:rPr>
          <w:rFonts w:eastAsia="Calibri"/>
          <w:sz w:val="22"/>
          <w:szCs w:val="22"/>
          <w:lang w:eastAsia="en-US"/>
        </w:rPr>
        <w:t>граничений, указанных в главе 9</w:t>
      </w:r>
      <w:r w:rsidRPr="002807C2">
        <w:rPr>
          <w:rFonts w:eastAsia="Calibri"/>
          <w:sz w:val="22"/>
          <w:szCs w:val="22"/>
          <w:lang w:eastAsia="en-US"/>
        </w:rPr>
        <w:t xml:space="preserve">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rsidR="002807C2" w:rsidRPr="002807C2" w:rsidRDefault="002807C2" w:rsidP="002807C2">
      <w:pPr>
        <w:spacing w:line="0" w:lineRule="atLeast"/>
        <w:rPr>
          <w:rFonts w:eastAsia="Calibri"/>
          <w:sz w:val="22"/>
          <w:szCs w:val="22"/>
          <w:lang w:eastAsia="en-US"/>
        </w:rPr>
      </w:pPr>
    </w:p>
    <w:p w:rsidR="002807C2" w:rsidRPr="002807C2" w:rsidRDefault="002807C2" w:rsidP="002807C2">
      <w:pPr>
        <w:spacing w:line="0" w:lineRule="atLeast"/>
        <w:rPr>
          <w:rFonts w:eastAsia="Calibri"/>
          <w:sz w:val="22"/>
          <w:szCs w:val="22"/>
          <w:lang w:eastAsia="en-US"/>
        </w:rPr>
      </w:pPr>
    </w:p>
    <w:p w:rsidR="002807C2" w:rsidRPr="002807C2" w:rsidRDefault="002807C2" w:rsidP="002807C2">
      <w:pPr>
        <w:keepNext/>
        <w:spacing w:line="0" w:lineRule="atLeast"/>
        <w:jc w:val="both"/>
        <w:outlineLvl w:val="3"/>
        <w:rPr>
          <w:b/>
          <w:bCs/>
          <w:sz w:val="22"/>
          <w:szCs w:val="22"/>
        </w:rPr>
      </w:pPr>
      <w:r w:rsidRPr="002807C2">
        <w:rPr>
          <w:b/>
          <w:bCs/>
          <w:sz w:val="22"/>
          <w:szCs w:val="22"/>
        </w:rPr>
        <w:t>Статья 29.   Зона инженерной инфраструктуры (ИТ-2)</w:t>
      </w:r>
    </w:p>
    <w:p w:rsidR="002807C2" w:rsidRPr="002807C2" w:rsidRDefault="002807C2" w:rsidP="002807C2">
      <w:pPr>
        <w:spacing w:line="0" w:lineRule="atLeast"/>
        <w:rPr>
          <w:rFonts w:eastAsia="Calibri"/>
          <w:sz w:val="22"/>
          <w:szCs w:val="22"/>
          <w:lang w:eastAsia="en-US"/>
        </w:rPr>
      </w:pPr>
    </w:p>
    <w:p w:rsidR="002807C2" w:rsidRPr="002807C2" w:rsidRDefault="002807C2" w:rsidP="002807C2">
      <w:pPr>
        <w:spacing w:line="0" w:lineRule="atLeast"/>
        <w:jc w:val="both"/>
        <w:rPr>
          <w:sz w:val="22"/>
          <w:szCs w:val="22"/>
        </w:rPr>
      </w:pPr>
      <w:r w:rsidRPr="002807C2">
        <w:rPr>
          <w:sz w:val="22"/>
          <w:szCs w:val="22"/>
        </w:rPr>
        <w:t>Зона включает в себя участки территорий поселения, предназначенные  для размещения объектов инженерной инфраструктуры.</w:t>
      </w:r>
    </w:p>
    <w:p w:rsidR="002807C2" w:rsidRPr="002807C2" w:rsidRDefault="002807C2" w:rsidP="002807C2">
      <w:pPr>
        <w:spacing w:line="0" w:lineRule="atLeast"/>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8271"/>
        <w:gridCol w:w="706"/>
      </w:tblGrid>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 п/п</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 xml:space="preserve">Наименование вида разрешенного использования </w:t>
            </w:r>
          </w:p>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земельного участка и объектов капитального строительства</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Код</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i/>
                <w:sz w:val="22"/>
                <w:szCs w:val="22"/>
                <w:lang w:eastAsia="en-US"/>
              </w:rPr>
            </w:pPr>
            <w:r w:rsidRPr="002807C2">
              <w:rPr>
                <w:rFonts w:eastAsia="Calibri"/>
                <w:b/>
                <w:i/>
                <w:sz w:val="22"/>
                <w:szCs w:val="22"/>
                <w:lang w:eastAsia="en-US"/>
              </w:rPr>
              <w:t>Основные виды разрешенного использования</w:t>
            </w:r>
          </w:p>
        </w:tc>
        <w:tc>
          <w:tcPr>
            <w:tcW w:w="706"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энергетика</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6.7</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2</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связь</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6.8</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склады</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6.9</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обеспечение внутреннего правопорядка</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8.3</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5</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земельные участки (территории) общего пользования</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12.0</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b/>
                <w:i/>
                <w:sz w:val="22"/>
                <w:szCs w:val="22"/>
                <w:lang w:eastAsia="en-US"/>
              </w:rPr>
              <w:t>Условно разрешенные виды использования</w:t>
            </w:r>
          </w:p>
        </w:tc>
        <w:tc>
          <w:tcPr>
            <w:tcW w:w="706"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r>
      <w:tr w:rsidR="002807C2" w:rsidRPr="002807C2" w:rsidTr="002807C2">
        <w:trPr>
          <w:trHeight w:val="209"/>
        </w:trPr>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6</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бытовое обслуживание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3.3</w:t>
            </w:r>
          </w:p>
        </w:tc>
      </w:tr>
      <w:tr w:rsidR="002807C2" w:rsidRPr="002807C2" w:rsidTr="002807C2">
        <w:trPr>
          <w:trHeight w:val="258"/>
        </w:trPr>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7</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ветеринарное обслуживание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3.10</w:t>
            </w:r>
          </w:p>
        </w:tc>
      </w:tr>
      <w:tr w:rsidR="002807C2" w:rsidRPr="002807C2" w:rsidTr="002807C2">
        <w:trPr>
          <w:trHeight w:val="246"/>
        </w:trPr>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8</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обслуживание автотранспорта</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4.9</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b/>
                <w:i/>
                <w:sz w:val="22"/>
                <w:szCs w:val="22"/>
                <w:lang w:eastAsia="en-US"/>
              </w:rPr>
              <w:t>Вспомогательные виды разрешенного использования</w:t>
            </w:r>
          </w:p>
        </w:tc>
        <w:tc>
          <w:tcPr>
            <w:tcW w:w="706"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9</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коммунальное обслуживание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3.1</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10</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b/>
                <w:i/>
                <w:sz w:val="22"/>
                <w:szCs w:val="22"/>
                <w:lang w:eastAsia="en-US"/>
              </w:rPr>
            </w:pPr>
            <w:r w:rsidRPr="002807C2">
              <w:rPr>
                <w:rFonts w:eastAsia="Calibri"/>
                <w:sz w:val="22"/>
                <w:szCs w:val="22"/>
                <w:lang w:eastAsia="en-US"/>
              </w:rPr>
              <w:t>здравоохранение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3.4</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11</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общественное питание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4.6</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12</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обслуживание автотранспорта</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4.9</w:t>
            </w:r>
          </w:p>
        </w:tc>
      </w:tr>
    </w:tbl>
    <w:p w:rsidR="002807C2" w:rsidRPr="002807C2" w:rsidRDefault="002807C2" w:rsidP="002807C2">
      <w:pPr>
        <w:spacing w:line="0" w:lineRule="atLeast"/>
        <w:rPr>
          <w:rFonts w:eastAsia="Calibri"/>
          <w:sz w:val="22"/>
          <w:szCs w:val="22"/>
          <w:lang w:eastAsia="en-US"/>
        </w:rPr>
      </w:pPr>
    </w:p>
    <w:p w:rsidR="002807C2" w:rsidRPr="002807C2" w:rsidRDefault="002807C2" w:rsidP="002807C2">
      <w:pPr>
        <w:spacing w:line="0" w:lineRule="atLeast"/>
        <w:rPr>
          <w:rFonts w:eastAsia="Calibri"/>
          <w:b/>
          <w:i/>
          <w:sz w:val="22"/>
          <w:szCs w:val="22"/>
          <w:lang w:eastAsia="en-US"/>
        </w:rPr>
      </w:pPr>
      <w:r w:rsidRPr="002807C2">
        <w:rPr>
          <w:rFonts w:eastAsia="Calibri"/>
          <w:b/>
          <w:i/>
          <w:sz w:val="22"/>
          <w:szCs w:val="22"/>
          <w:lang w:eastAsia="en-U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1. Предельные размеры земельных участков:</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для размещения объектов инженерной инфраструктуры – 0,01-100,0 га;</w:t>
      </w:r>
    </w:p>
    <w:p w:rsidR="002807C2" w:rsidRPr="002807C2" w:rsidRDefault="002807C2" w:rsidP="002807C2">
      <w:pPr>
        <w:spacing w:line="0" w:lineRule="atLeast"/>
        <w:jc w:val="both"/>
        <w:rPr>
          <w:rFonts w:eastAsia="MS Mincho"/>
          <w:sz w:val="22"/>
          <w:szCs w:val="22"/>
          <w:lang w:eastAsia="en-US"/>
        </w:rPr>
      </w:pPr>
      <w:r w:rsidRPr="002807C2">
        <w:rPr>
          <w:rFonts w:eastAsia="MS Mincho"/>
          <w:sz w:val="22"/>
          <w:szCs w:val="22"/>
          <w:lang w:eastAsia="en-US"/>
        </w:rPr>
        <w:t xml:space="preserve">для </w:t>
      </w:r>
      <w:r w:rsidRPr="002807C2">
        <w:rPr>
          <w:rFonts w:eastAsia="Calibri"/>
          <w:sz w:val="22"/>
          <w:szCs w:val="22"/>
          <w:lang w:eastAsia="en-US"/>
        </w:rPr>
        <w:t>размещения</w:t>
      </w:r>
      <w:r w:rsidRPr="002807C2">
        <w:rPr>
          <w:rFonts w:eastAsia="MS Mincho"/>
          <w:sz w:val="22"/>
          <w:szCs w:val="22"/>
          <w:lang w:eastAsia="en-US"/>
        </w:rPr>
        <w:t xml:space="preserve"> объектов </w:t>
      </w:r>
      <w:r w:rsidRPr="002807C2">
        <w:rPr>
          <w:rFonts w:eastAsia="Calibri"/>
          <w:sz w:val="22"/>
          <w:szCs w:val="22"/>
          <w:lang w:eastAsia="en-US"/>
        </w:rPr>
        <w:t>коммунального обслуживания</w:t>
      </w:r>
      <w:r w:rsidRPr="002807C2">
        <w:rPr>
          <w:rFonts w:eastAsia="MS Mincho"/>
          <w:sz w:val="22"/>
          <w:szCs w:val="22"/>
          <w:lang w:eastAsia="en-US"/>
        </w:rPr>
        <w:t xml:space="preserve"> минимальный размер – 0,001 га;</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для размещения иных объектов –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2. Минимальный отступ от границ земельного участка, в пределах которого запрещено строительство зданий, строений, сооружений, – 3,0 м;</w:t>
      </w:r>
    </w:p>
    <w:p w:rsidR="002807C2" w:rsidRPr="002807C2" w:rsidRDefault="002807C2" w:rsidP="002807C2">
      <w:pPr>
        <w:spacing w:line="0" w:lineRule="atLeast"/>
        <w:jc w:val="both"/>
        <w:rPr>
          <w:rFonts w:eastAsia="MS Mincho"/>
          <w:sz w:val="22"/>
          <w:szCs w:val="22"/>
          <w:lang w:eastAsia="en-US"/>
        </w:rPr>
      </w:pPr>
      <w:r w:rsidRPr="002807C2">
        <w:rPr>
          <w:rFonts w:eastAsia="MS Mincho"/>
          <w:sz w:val="22"/>
          <w:szCs w:val="22"/>
          <w:lang w:eastAsia="en-US"/>
        </w:rPr>
        <w:t xml:space="preserve">минимальный отступ от границ земельного участка, в пределах которого  запрещено строительство зданий, строений, сооружений, для  </w:t>
      </w:r>
      <w:r w:rsidRPr="002807C2">
        <w:rPr>
          <w:rFonts w:eastAsia="Calibri"/>
          <w:sz w:val="22"/>
          <w:szCs w:val="22"/>
          <w:lang w:eastAsia="en-US"/>
        </w:rPr>
        <w:t>размещения</w:t>
      </w:r>
      <w:r w:rsidRPr="002807C2">
        <w:rPr>
          <w:rFonts w:eastAsia="MS Mincho"/>
          <w:sz w:val="22"/>
          <w:szCs w:val="22"/>
          <w:lang w:eastAsia="en-US"/>
        </w:rPr>
        <w:t xml:space="preserve"> объектов </w:t>
      </w:r>
      <w:r w:rsidRPr="002807C2">
        <w:rPr>
          <w:rFonts w:eastAsia="Calibri"/>
          <w:sz w:val="22"/>
          <w:szCs w:val="22"/>
          <w:lang w:eastAsia="en-US"/>
        </w:rPr>
        <w:t>коммунального обслуживания</w:t>
      </w:r>
      <w:r w:rsidRPr="002807C2">
        <w:rPr>
          <w:rFonts w:eastAsia="MS Mincho"/>
          <w:sz w:val="22"/>
          <w:szCs w:val="22"/>
          <w:lang w:eastAsia="en-US"/>
        </w:rPr>
        <w:t xml:space="preserve"> – 1,0 м.</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3. Максимальный процент застройки в границах земельного участка – 70%.</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4. Высота объектов:</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коммунального обслуживания – до 5,0 м (включительно);</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иных объектов инженерной инфраструктуры – в соответствии с технологическими требованиями к разработке проектов инженерных объектов.</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5. 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6.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w:t>
      </w:r>
      <w:r w:rsidR="00E67DBB">
        <w:rPr>
          <w:rFonts w:eastAsia="Calibri"/>
          <w:sz w:val="22"/>
          <w:szCs w:val="22"/>
          <w:lang w:eastAsia="en-US"/>
        </w:rPr>
        <w:t>граничений, указанных в главе 9</w:t>
      </w:r>
      <w:r w:rsidRPr="002807C2">
        <w:rPr>
          <w:rFonts w:eastAsia="Calibri"/>
          <w:sz w:val="22"/>
          <w:szCs w:val="22"/>
          <w:lang w:eastAsia="en-US"/>
        </w:rPr>
        <w:t xml:space="preserve">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rsidR="002807C2" w:rsidRPr="002807C2" w:rsidRDefault="002807C2" w:rsidP="002807C2">
      <w:pPr>
        <w:spacing w:line="0" w:lineRule="atLeast"/>
        <w:rPr>
          <w:rFonts w:eastAsia="Calibri"/>
          <w:sz w:val="22"/>
          <w:szCs w:val="22"/>
          <w:lang w:eastAsia="en-US"/>
        </w:rPr>
      </w:pPr>
    </w:p>
    <w:p w:rsidR="002807C2" w:rsidRPr="002807C2" w:rsidRDefault="002807C2" w:rsidP="002807C2">
      <w:pPr>
        <w:keepNext/>
        <w:spacing w:line="0" w:lineRule="atLeast"/>
        <w:jc w:val="center"/>
        <w:outlineLvl w:val="3"/>
        <w:rPr>
          <w:b/>
          <w:bCs/>
          <w:sz w:val="22"/>
          <w:szCs w:val="22"/>
        </w:rPr>
      </w:pPr>
      <w:r w:rsidRPr="002807C2">
        <w:rPr>
          <w:b/>
          <w:bCs/>
          <w:sz w:val="22"/>
          <w:szCs w:val="22"/>
        </w:rPr>
        <w:t>§5 Зоны рекреационного назначения (Р)</w:t>
      </w:r>
    </w:p>
    <w:p w:rsidR="002807C2" w:rsidRPr="002807C2" w:rsidRDefault="002807C2" w:rsidP="002807C2">
      <w:pPr>
        <w:spacing w:line="0" w:lineRule="atLeast"/>
        <w:rPr>
          <w:rFonts w:eastAsia="Calibri"/>
          <w:sz w:val="22"/>
          <w:szCs w:val="22"/>
          <w:lang w:eastAsia="en-US"/>
        </w:rPr>
      </w:pPr>
    </w:p>
    <w:p w:rsidR="002807C2" w:rsidRPr="002807C2" w:rsidRDefault="002807C2" w:rsidP="002807C2">
      <w:pPr>
        <w:keepNext/>
        <w:spacing w:line="0" w:lineRule="atLeast"/>
        <w:jc w:val="both"/>
        <w:outlineLvl w:val="3"/>
        <w:rPr>
          <w:b/>
          <w:bCs/>
          <w:sz w:val="22"/>
          <w:szCs w:val="22"/>
        </w:rPr>
      </w:pPr>
      <w:r w:rsidRPr="002807C2">
        <w:rPr>
          <w:b/>
          <w:bCs/>
          <w:sz w:val="22"/>
          <w:szCs w:val="22"/>
        </w:rPr>
        <w:t>Статья 30. Зона зеленых насаждений общего пользования  (Р-1)</w:t>
      </w:r>
    </w:p>
    <w:p w:rsidR="002807C2" w:rsidRPr="002807C2" w:rsidRDefault="002807C2" w:rsidP="002807C2">
      <w:pPr>
        <w:spacing w:line="0" w:lineRule="atLeast"/>
        <w:jc w:val="both"/>
        <w:rPr>
          <w:rFonts w:eastAsia="Calibri"/>
          <w:sz w:val="22"/>
          <w:szCs w:val="22"/>
          <w:lang w:eastAsia="en-US"/>
        </w:rPr>
      </w:pP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 xml:space="preserve">Зона включает в себя участки благоустроенной озеленённой территории поселения с сохранением существующего природного  ландшафта, предназначенные  для организации отдыха и досуга населения. </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В застройке в пределах указанной зоны предусматривается размещение объектов недвижимости, связанных с удовлетворением потребностей посетителей указанной территории, не причиняющих вред окружающей среде и санитарному благополучию, не требующих установления санитарной зоны.</w:t>
      </w:r>
    </w:p>
    <w:p w:rsidR="002807C2" w:rsidRPr="002807C2" w:rsidRDefault="002807C2" w:rsidP="002807C2">
      <w:pPr>
        <w:spacing w:line="0" w:lineRule="atLeast"/>
        <w:rPr>
          <w:rFonts w:eastAsia="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8271"/>
        <w:gridCol w:w="706"/>
      </w:tblGrid>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 п/п</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 xml:space="preserve">Наименование вида разрешенного использования </w:t>
            </w:r>
          </w:p>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земельного участка и объектов капитального строительства</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Код</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i/>
                <w:sz w:val="22"/>
                <w:szCs w:val="22"/>
                <w:lang w:eastAsia="en-US"/>
              </w:rPr>
            </w:pPr>
            <w:r w:rsidRPr="002807C2">
              <w:rPr>
                <w:rFonts w:eastAsia="Calibri"/>
                <w:b/>
                <w:i/>
                <w:sz w:val="22"/>
                <w:szCs w:val="22"/>
                <w:lang w:eastAsia="en-US"/>
              </w:rPr>
              <w:t>Основные виды разрешенного использования</w:t>
            </w:r>
          </w:p>
        </w:tc>
        <w:tc>
          <w:tcPr>
            <w:tcW w:w="706"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культурное развитие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3.6</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2</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общественное питание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4.6</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развлечения</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4.8</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спорт</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5.1</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5</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земельные участки (территории) общего пользования</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12.0</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b/>
                <w:i/>
                <w:sz w:val="22"/>
                <w:szCs w:val="22"/>
                <w:lang w:eastAsia="en-US"/>
              </w:rPr>
              <w:t>Условно разрешенные виды использования</w:t>
            </w:r>
          </w:p>
        </w:tc>
        <w:tc>
          <w:tcPr>
            <w:tcW w:w="706"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r>
      <w:tr w:rsidR="002807C2" w:rsidRPr="002807C2" w:rsidTr="002807C2">
        <w:trPr>
          <w:trHeight w:val="209"/>
        </w:trPr>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6</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охрана природных территорий</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9.0</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b/>
                <w:i/>
                <w:sz w:val="22"/>
                <w:szCs w:val="22"/>
                <w:lang w:eastAsia="en-US"/>
              </w:rPr>
              <w:t>Вспомогательные виды разрешенного использования</w:t>
            </w:r>
          </w:p>
        </w:tc>
        <w:tc>
          <w:tcPr>
            <w:tcW w:w="706"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7</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коммунальное обслуживание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3.1</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8</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обслуживание автотранспорта</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4.9</w:t>
            </w:r>
          </w:p>
        </w:tc>
      </w:tr>
    </w:tbl>
    <w:p w:rsidR="002807C2" w:rsidRPr="002807C2" w:rsidRDefault="002807C2" w:rsidP="002807C2">
      <w:pPr>
        <w:spacing w:line="0" w:lineRule="atLeast"/>
        <w:rPr>
          <w:rFonts w:eastAsia="Calibri"/>
          <w:b/>
          <w:i/>
          <w:sz w:val="22"/>
          <w:szCs w:val="22"/>
          <w:lang w:eastAsia="en-US"/>
        </w:rPr>
      </w:pPr>
    </w:p>
    <w:p w:rsidR="002807C2" w:rsidRPr="002807C2" w:rsidRDefault="002807C2" w:rsidP="002807C2">
      <w:pPr>
        <w:spacing w:line="0" w:lineRule="atLeast"/>
        <w:rPr>
          <w:rFonts w:eastAsia="Calibri"/>
          <w:b/>
          <w:i/>
          <w:sz w:val="22"/>
          <w:szCs w:val="22"/>
          <w:lang w:eastAsia="en-US"/>
        </w:rPr>
      </w:pPr>
      <w:r w:rsidRPr="002807C2">
        <w:rPr>
          <w:rFonts w:eastAsia="Calibri"/>
          <w:b/>
          <w:i/>
          <w:sz w:val="22"/>
          <w:szCs w:val="22"/>
          <w:lang w:eastAsia="en-US"/>
        </w:rPr>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w:t>
      </w:r>
    </w:p>
    <w:p w:rsidR="002807C2" w:rsidRPr="002807C2" w:rsidRDefault="002807C2" w:rsidP="002807C2">
      <w:pPr>
        <w:spacing w:line="0" w:lineRule="atLeast"/>
        <w:ind w:firstLine="709"/>
        <w:jc w:val="both"/>
        <w:rPr>
          <w:rFonts w:eastAsia="Calibri"/>
          <w:b/>
          <w:i/>
          <w:sz w:val="22"/>
          <w:szCs w:val="22"/>
          <w:lang w:eastAsia="en-US"/>
        </w:rPr>
      </w:pPr>
      <w:r w:rsidRPr="002807C2">
        <w:rPr>
          <w:rFonts w:eastAsia="Calibri"/>
          <w:sz w:val="22"/>
          <w:szCs w:val="22"/>
          <w:lang w:eastAsia="en-US"/>
        </w:rPr>
        <w:t>1.</w:t>
      </w:r>
      <w:r w:rsidRPr="002807C2">
        <w:rPr>
          <w:rFonts w:eastAsia="Calibri"/>
          <w:b/>
          <w:i/>
          <w:sz w:val="22"/>
          <w:szCs w:val="22"/>
          <w:lang w:eastAsia="en-US"/>
        </w:rPr>
        <w:t> </w:t>
      </w:r>
      <w:r w:rsidRPr="002807C2">
        <w:rPr>
          <w:rFonts w:eastAsia="Calibri"/>
          <w:sz w:val="22"/>
          <w:szCs w:val="22"/>
          <w:lang w:eastAsia="en-US"/>
        </w:rPr>
        <w:t>Предельные размеры земельных участков:</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для размещения объектов коммунального обслуживания минимальный размер – 0,001 га;</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 xml:space="preserve">для размещения иных объектов – в соответствии с «СП 42.13330.2011. Свод правил. Градостроительство. Планировка и застройка городских и сельских поселений. Актуализированная редакция СНиП 2.07.01-89*». </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2. Минимальный отступ от границ земельного участка, в пределах которого запрещено строительство зданий, строений, сооружений, – 3,0 м;</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минимальный отступ от границ земельного участка, в  пределах  которого запрещено строительство зданий, строений, сооружений, для размещения объектов коммунального обслуживания – 1,0 м.</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3. Высота объектов коммунального обслуживания – до 5,0 м (включительно).</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 xml:space="preserve">4. Максимальный процент застройки в границах земельного участка – 20 %. </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5. 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6.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w:t>
      </w:r>
      <w:r w:rsidR="001F7B5B">
        <w:rPr>
          <w:rFonts w:eastAsia="Calibri"/>
          <w:sz w:val="22"/>
          <w:szCs w:val="22"/>
          <w:lang w:eastAsia="en-US"/>
        </w:rPr>
        <w:t xml:space="preserve">раничений, указанных в главе 9 </w:t>
      </w:r>
      <w:r w:rsidRPr="002807C2">
        <w:rPr>
          <w:rFonts w:eastAsia="Calibri"/>
          <w:sz w:val="22"/>
          <w:szCs w:val="22"/>
          <w:lang w:eastAsia="en-US"/>
        </w:rPr>
        <w:t>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rsidR="002807C2" w:rsidRPr="002807C2" w:rsidRDefault="002807C2" w:rsidP="002807C2">
      <w:pPr>
        <w:spacing w:line="0" w:lineRule="atLeast"/>
        <w:rPr>
          <w:rFonts w:eastAsia="Calibri"/>
          <w:sz w:val="22"/>
          <w:szCs w:val="22"/>
          <w:lang w:eastAsia="en-US"/>
        </w:rPr>
      </w:pPr>
    </w:p>
    <w:p w:rsidR="002807C2" w:rsidRPr="002807C2" w:rsidRDefault="002807C2" w:rsidP="002807C2">
      <w:pPr>
        <w:keepNext/>
        <w:spacing w:line="0" w:lineRule="atLeast"/>
        <w:jc w:val="both"/>
        <w:outlineLvl w:val="3"/>
        <w:rPr>
          <w:b/>
          <w:bCs/>
          <w:sz w:val="22"/>
          <w:szCs w:val="22"/>
        </w:rPr>
      </w:pPr>
      <w:r w:rsidRPr="002807C2">
        <w:rPr>
          <w:b/>
          <w:bCs/>
          <w:sz w:val="22"/>
          <w:szCs w:val="22"/>
        </w:rPr>
        <w:t>Статья 31. Зона рекреационная стационарная (Р-2)</w:t>
      </w:r>
    </w:p>
    <w:p w:rsidR="002807C2" w:rsidRPr="002807C2" w:rsidRDefault="002807C2" w:rsidP="002807C2">
      <w:pPr>
        <w:spacing w:line="0" w:lineRule="atLeast"/>
        <w:rPr>
          <w:rFonts w:eastAsia="Calibri"/>
          <w:sz w:val="22"/>
          <w:szCs w:val="22"/>
          <w:highlight w:val="yellow"/>
          <w:lang w:eastAsia="en-US"/>
        </w:rPr>
      </w:pP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Зона включает в себя участки территории поселения, предназначенные для размещения объектов физкультурно-оздоровительной деятельности, отдыха, туризма.</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В застройке в пределах указанной зоны предусматривается размещение объектов недвижимости, связанных с удовлетворением потребностей посетителей указанной территории, не причиняющих вред окружающей среде и санитарному благополучию, не требующих установления санитарной зоны.</w:t>
      </w:r>
    </w:p>
    <w:p w:rsidR="002807C2" w:rsidRPr="002807C2" w:rsidRDefault="002807C2" w:rsidP="002807C2">
      <w:pPr>
        <w:spacing w:line="0" w:lineRule="atLeast"/>
        <w:rPr>
          <w:rFonts w:eastAsia="Calibri"/>
          <w:sz w:val="22"/>
          <w:szCs w:val="22"/>
          <w:highlight w:val="yellow"/>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8271"/>
        <w:gridCol w:w="706"/>
      </w:tblGrid>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 п/п</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 xml:space="preserve">Наименование вида разрешенного использования </w:t>
            </w:r>
          </w:p>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земельного участка и объектов капитального строительства</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Код</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i/>
                <w:sz w:val="22"/>
                <w:szCs w:val="22"/>
                <w:lang w:eastAsia="en-US"/>
              </w:rPr>
            </w:pPr>
            <w:r w:rsidRPr="002807C2">
              <w:rPr>
                <w:rFonts w:eastAsia="Calibri"/>
                <w:b/>
                <w:i/>
                <w:sz w:val="22"/>
                <w:szCs w:val="22"/>
                <w:lang w:eastAsia="en-US"/>
              </w:rPr>
              <w:t>Основные виды разрешенного использования</w:t>
            </w:r>
          </w:p>
        </w:tc>
        <w:tc>
          <w:tcPr>
            <w:tcW w:w="706"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rPr>
                <w:rFonts w:eastAsia="Calibri"/>
                <w:sz w:val="22"/>
                <w:szCs w:val="22"/>
                <w:lang w:eastAsia="en-US"/>
              </w:rPr>
            </w:pP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размещение бань, прачечных</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3.3</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2</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размещение профилакториев</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3.4</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размещения кинозалов</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3.6</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магазины</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4.4</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5</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общественное питание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4.6</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6</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размещение дискотек, игровых площадок</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4.8</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7</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спорт</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5.1</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8</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природно-познавательный туризм</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5.2</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9</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обеспечение внутреннего правопорядка</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8.3</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b/>
                <w:i/>
                <w:sz w:val="22"/>
                <w:szCs w:val="22"/>
                <w:lang w:eastAsia="en-US"/>
              </w:rPr>
              <w:t>Условно разрешенные виды использования</w:t>
            </w:r>
          </w:p>
        </w:tc>
        <w:tc>
          <w:tcPr>
            <w:tcW w:w="706"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rPr>
                <w:rFonts w:eastAsia="Calibri"/>
                <w:sz w:val="22"/>
                <w:szCs w:val="22"/>
                <w:lang w:eastAsia="en-US"/>
              </w:rPr>
            </w:pP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10</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религиозное использование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3.7</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b/>
                <w:i/>
                <w:sz w:val="22"/>
                <w:szCs w:val="22"/>
                <w:lang w:eastAsia="en-US"/>
              </w:rPr>
              <w:t>Вспомогательные виды разрешенного использования</w:t>
            </w:r>
          </w:p>
        </w:tc>
        <w:tc>
          <w:tcPr>
            <w:tcW w:w="706"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rPr>
                <w:rFonts w:eastAsia="Calibri"/>
                <w:sz w:val="22"/>
                <w:szCs w:val="22"/>
                <w:lang w:eastAsia="en-US"/>
              </w:rPr>
            </w:pP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11</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коммунальное обслуживание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3.1</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12</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rPr>
                <w:sz w:val="22"/>
                <w:szCs w:val="22"/>
                <w:lang w:eastAsia="en-US"/>
              </w:rPr>
            </w:pPr>
            <w:r w:rsidRPr="002807C2">
              <w:rPr>
                <w:sz w:val="22"/>
                <w:szCs w:val="22"/>
                <w:lang w:eastAsia="en-US"/>
              </w:rPr>
              <w:t>размещение стоянок</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4.9</w:t>
            </w:r>
          </w:p>
        </w:tc>
      </w:tr>
    </w:tbl>
    <w:p w:rsidR="002807C2" w:rsidRPr="002807C2" w:rsidRDefault="002807C2" w:rsidP="002807C2">
      <w:pPr>
        <w:spacing w:line="0" w:lineRule="atLeast"/>
        <w:rPr>
          <w:rFonts w:eastAsia="Calibri"/>
          <w:b/>
          <w:i/>
          <w:sz w:val="22"/>
          <w:szCs w:val="22"/>
          <w:highlight w:val="yellow"/>
          <w:lang w:eastAsia="en-US"/>
        </w:rPr>
      </w:pPr>
    </w:p>
    <w:p w:rsidR="002807C2" w:rsidRPr="002807C2" w:rsidRDefault="002807C2" w:rsidP="002807C2">
      <w:pPr>
        <w:spacing w:line="0" w:lineRule="atLeast"/>
        <w:rPr>
          <w:rFonts w:eastAsia="Calibri"/>
          <w:b/>
          <w:i/>
          <w:sz w:val="22"/>
          <w:szCs w:val="22"/>
          <w:lang w:eastAsia="en-US"/>
        </w:rPr>
      </w:pPr>
      <w:r w:rsidRPr="002807C2">
        <w:rPr>
          <w:rFonts w:eastAsia="Calibri"/>
          <w:b/>
          <w:i/>
          <w:sz w:val="22"/>
          <w:szCs w:val="22"/>
          <w:lang w:eastAsia="en-U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1. Предельные размеры земельных участков:</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для размещения объектов физкультурно-оздоровительной деятельности, отдыха, туризма –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для размещения объектов культового назначения – в соответствии с «СП 31-103-99. Здания, сооружения и комплексы православных храмов" (принят Постановлением Госстроя РФ от 27.12.1999 N 92);</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 xml:space="preserve">для размещения объектов коммунального обслуживания минимальный размер – 0,001 га. </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2. Минимальный отступ от границ земельного участка, в пределах которого запрещено строительство зданий, строений, сооружений, – 3,0 м;</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 xml:space="preserve">минимальный отступ от границ земельного участка, в  пределах  которого запрещено строительство зданий, строений, сооружений, для размещения объектов коммунального обслуживания – 1,0 м. </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 xml:space="preserve">3. Предельное количество этажей  зданий, строений, сооружений – до 4 этажей (включительно). </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4. Высота объектов:</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 xml:space="preserve"> коммунального обслуживания – до 5,0 м (включительно);</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 xml:space="preserve"> культового назначения – в соответствии с "СП 31-103-99. Здания, сооружения и комплексы православных храмов" (принят Постановлением Госстроя РФ от 27.12.1999 №  92).</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 xml:space="preserve">5. Максимальный процент застройки в границах земельного участка – 40 %. </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6. 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7.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w:t>
      </w:r>
      <w:r w:rsidR="001F7B5B">
        <w:rPr>
          <w:rFonts w:eastAsia="Calibri"/>
          <w:sz w:val="22"/>
          <w:szCs w:val="22"/>
          <w:lang w:eastAsia="en-US"/>
        </w:rPr>
        <w:t>граничений, указанных в главе 9</w:t>
      </w:r>
      <w:r w:rsidRPr="002807C2">
        <w:rPr>
          <w:rFonts w:eastAsia="Calibri"/>
          <w:sz w:val="22"/>
          <w:szCs w:val="22"/>
          <w:lang w:eastAsia="en-US"/>
        </w:rPr>
        <w:t xml:space="preserve">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rsidR="002807C2" w:rsidRPr="002807C2" w:rsidRDefault="002807C2" w:rsidP="002807C2">
      <w:pPr>
        <w:spacing w:line="0" w:lineRule="atLeast"/>
        <w:rPr>
          <w:rFonts w:eastAsia="Calibri"/>
          <w:sz w:val="22"/>
          <w:szCs w:val="22"/>
          <w:lang w:eastAsia="en-US"/>
        </w:rPr>
      </w:pPr>
    </w:p>
    <w:p w:rsidR="002807C2" w:rsidRPr="002807C2" w:rsidRDefault="002807C2" w:rsidP="002807C2">
      <w:pPr>
        <w:keepNext/>
        <w:spacing w:line="0" w:lineRule="atLeast"/>
        <w:jc w:val="center"/>
        <w:outlineLvl w:val="3"/>
        <w:rPr>
          <w:b/>
          <w:bCs/>
          <w:sz w:val="22"/>
          <w:szCs w:val="22"/>
        </w:rPr>
      </w:pPr>
      <w:r w:rsidRPr="002807C2">
        <w:rPr>
          <w:b/>
          <w:bCs/>
          <w:sz w:val="22"/>
          <w:szCs w:val="22"/>
        </w:rPr>
        <w:t>§6 Зоны сельскохозяйственного использования (СХ)</w:t>
      </w:r>
    </w:p>
    <w:p w:rsidR="002807C2" w:rsidRPr="002807C2" w:rsidRDefault="002807C2" w:rsidP="002807C2">
      <w:pPr>
        <w:spacing w:line="0" w:lineRule="atLeast"/>
        <w:rPr>
          <w:rFonts w:eastAsia="Calibri"/>
          <w:sz w:val="22"/>
          <w:szCs w:val="22"/>
          <w:lang w:eastAsia="en-US"/>
        </w:rPr>
      </w:pPr>
    </w:p>
    <w:p w:rsidR="002807C2" w:rsidRPr="002807C2" w:rsidRDefault="002807C2" w:rsidP="002807C2">
      <w:pPr>
        <w:keepNext/>
        <w:spacing w:line="0" w:lineRule="atLeast"/>
        <w:jc w:val="both"/>
        <w:outlineLvl w:val="3"/>
        <w:rPr>
          <w:b/>
          <w:bCs/>
          <w:sz w:val="22"/>
          <w:szCs w:val="22"/>
        </w:rPr>
      </w:pPr>
      <w:r w:rsidRPr="002807C2">
        <w:rPr>
          <w:b/>
          <w:bCs/>
          <w:sz w:val="22"/>
          <w:szCs w:val="22"/>
        </w:rPr>
        <w:t>Статья 32. Зона сельскохозяйственных угодий (СХ-1)</w:t>
      </w:r>
    </w:p>
    <w:p w:rsidR="002807C2" w:rsidRPr="002807C2" w:rsidRDefault="002807C2" w:rsidP="002807C2">
      <w:pPr>
        <w:spacing w:line="0" w:lineRule="atLeast"/>
        <w:rPr>
          <w:rFonts w:eastAsia="Calibri"/>
          <w:sz w:val="22"/>
          <w:szCs w:val="22"/>
          <w:lang w:eastAsia="en-US"/>
        </w:rPr>
      </w:pP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 xml:space="preserve">Зона включает в себя участки территории поселения, предназначенные для размещения производственных объектов сельскохозяйственного назначения, в том числе крестьянских (фермерских) хозяйств, личных подсобных хозяйств (полевых земельных участков),  и обеспечивающих их  необходимых  инфраструктур. </w:t>
      </w:r>
    </w:p>
    <w:p w:rsidR="002807C2" w:rsidRPr="002807C2" w:rsidRDefault="002807C2" w:rsidP="002807C2">
      <w:pPr>
        <w:spacing w:line="0" w:lineRule="atLeast"/>
        <w:rPr>
          <w:rFonts w:eastAsia="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8271"/>
        <w:gridCol w:w="706"/>
      </w:tblGrid>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 п/п</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 xml:space="preserve">Наименование вида разрешенного использования </w:t>
            </w:r>
          </w:p>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земельного участка и объектов капитального строительства</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Код</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i/>
                <w:sz w:val="22"/>
                <w:szCs w:val="22"/>
                <w:lang w:eastAsia="en-US"/>
              </w:rPr>
            </w:pPr>
            <w:r w:rsidRPr="002807C2">
              <w:rPr>
                <w:rFonts w:eastAsia="Calibri"/>
                <w:b/>
                <w:i/>
                <w:sz w:val="22"/>
                <w:szCs w:val="22"/>
                <w:lang w:eastAsia="en-US"/>
              </w:rPr>
              <w:t>Основные виды разрешенного использования</w:t>
            </w:r>
          </w:p>
        </w:tc>
        <w:tc>
          <w:tcPr>
            <w:tcW w:w="706"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растениеводство</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1.1</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2</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животноводство</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1.7</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пчеловодство</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1.12</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научное обеспечение сельского хозяйства</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1.14</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5</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хранение и переработка сельскохозяйственной продукции</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1.15</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6</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ведение личного подсобного хозяйства на полевых участках</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1.16</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7</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питомники</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1.17</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8</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обеспечение сельскохозяйственного производства</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1.18</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9</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бытовое обслуживание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3.3</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10</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здравоохранение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3.4</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11</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общественное питание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4.6</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12</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обеспечение внутреннего правопорядка</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8.3</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13</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outlineLvl w:val="1"/>
              <w:rPr>
                <w:sz w:val="22"/>
                <w:szCs w:val="22"/>
                <w:lang w:eastAsia="en-US"/>
              </w:rPr>
            </w:pPr>
            <w:r w:rsidRPr="002807C2">
              <w:rPr>
                <w:sz w:val="22"/>
                <w:szCs w:val="22"/>
                <w:lang w:eastAsia="en-US"/>
              </w:rPr>
              <w:t>автомобильный транспорт</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7.2</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b/>
                <w:i/>
                <w:sz w:val="22"/>
                <w:szCs w:val="22"/>
                <w:lang w:eastAsia="en-US"/>
              </w:rPr>
              <w:t>Условно разрешенные виды использования</w:t>
            </w:r>
          </w:p>
        </w:tc>
        <w:tc>
          <w:tcPr>
            <w:tcW w:w="706"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14</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ветеринарное обслуживание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3.10</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15</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магазины</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4.4</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16</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обслуживание автотранспорта</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4.9</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b/>
                <w:i/>
                <w:sz w:val="22"/>
                <w:szCs w:val="22"/>
                <w:lang w:eastAsia="en-US"/>
              </w:rPr>
              <w:t>Вспомогательные виды разрешенного использования</w:t>
            </w:r>
          </w:p>
        </w:tc>
        <w:tc>
          <w:tcPr>
            <w:tcW w:w="706"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17</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коммунальное обслуживание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3.1</w:t>
            </w:r>
          </w:p>
        </w:tc>
      </w:tr>
      <w:tr w:rsidR="002807C2" w:rsidRPr="002807C2" w:rsidTr="002807C2">
        <w:trPr>
          <w:trHeight w:val="250"/>
        </w:trPr>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18</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обслуживание автотранспорта</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4.9</w:t>
            </w:r>
          </w:p>
        </w:tc>
      </w:tr>
    </w:tbl>
    <w:p w:rsidR="002807C2" w:rsidRPr="002807C2" w:rsidRDefault="002807C2" w:rsidP="002807C2">
      <w:pPr>
        <w:spacing w:line="0" w:lineRule="atLeast"/>
        <w:rPr>
          <w:rFonts w:eastAsia="Calibri"/>
          <w:b/>
          <w:i/>
          <w:sz w:val="22"/>
          <w:szCs w:val="22"/>
          <w:lang w:eastAsia="en-US"/>
        </w:rPr>
      </w:pPr>
    </w:p>
    <w:p w:rsidR="002807C2" w:rsidRPr="002807C2" w:rsidRDefault="002807C2" w:rsidP="002807C2">
      <w:pPr>
        <w:spacing w:line="0" w:lineRule="atLeast"/>
        <w:rPr>
          <w:rFonts w:eastAsia="Calibri"/>
          <w:b/>
          <w:i/>
          <w:sz w:val="22"/>
          <w:szCs w:val="22"/>
          <w:lang w:eastAsia="en-US"/>
        </w:rPr>
      </w:pPr>
      <w:r w:rsidRPr="002807C2">
        <w:rPr>
          <w:rFonts w:eastAsia="Calibri"/>
          <w:b/>
          <w:i/>
          <w:sz w:val="22"/>
          <w:szCs w:val="22"/>
          <w:lang w:eastAsia="en-U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2807C2" w:rsidRPr="002807C2" w:rsidRDefault="002807C2" w:rsidP="002807C2">
      <w:pPr>
        <w:tabs>
          <w:tab w:val="right" w:pos="9355"/>
        </w:tabs>
        <w:spacing w:line="0" w:lineRule="atLeast"/>
        <w:ind w:firstLine="709"/>
        <w:jc w:val="both"/>
        <w:rPr>
          <w:rFonts w:eastAsia="Calibri"/>
          <w:sz w:val="22"/>
          <w:szCs w:val="22"/>
          <w:lang w:eastAsia="en-US"/>
        </w:rPr>
      </w:pPr>
      <w:r w:rsidRPr="002807C2">
        <w:rPr>
          <w:rFonts w:eastAsia="Calibri"/>
          <w:sz w:val="22"/>
          <w:szCs w:val="22"/>
          <w:lang w:eastAsia="en-US"/>
        </w:rPr>
        <w:t>1. Предельные размеры земельных участков:</w:t>
      </w:r>
    </w:p>
    <w:p w:rsidR="002807C2" w:rsidRPr="002807C2" w:rsidRDefault="002807C2" w:rsidP="002807C2">
      <w:pPr>
        <w:tabs>
          <w:tab w:val="right" w:pos="9355"/>
        </w:tabs>
        <w:spacing w:line="0" w:lineRule="atLeast"/>
        <w:ind w:firstLine="709"/>
        <w:jc w:val="both"/>
        <w:rPr>
          <w:rFonts w:eastAsia="Calibri"/>
          <w:sz w:val="22"/>
          <w:szCs w:val="22"/>
          <w:lang w:eastAsia="en-US"/>
        </w:rPr>
      </w:pPr>
      <w:r w:rsidRPr="002807C2">
        <w:rPr>
          <w:rFonts w:eastAsia="Calibri"/>
          <w:sz w:val="22"/>
          <w:szCs w:val="22"/>
          <w:lang w:eastAsia="en-US"/>
        </w:rPr>
        <w:t>для размещения объектов сельскохозяйственного назначения – 0,1-250,0 га;</w:t>
      </w:r>
      <w:r w:rsidRPr="002807C2">
        <w:rPr>
          <w:rFonts w:eastAsia="Calibri"/>
          <w:sz w:val="22"/>
          <w:szCs w:val="22"/>
          <w:lang w:eastAsia="en-US"/>
        </w:rPr>
        <w:tab/>
      </w:r>
    </w:p>
    <w:p w:rsidR="002807C2" w:rsidRPr="002807C2" w:rsidRDefault="002807C2" w:rsidP="002807C2">
      <w:pPr>
        <w:tabs>
          <w:tab w:val="left" w:pos="0"/>
          <w:tab w:val="left" w:pos="980"/>
        </w:tabs>
        <w:spacing w:line="0" w:lineRule="atLeast"/>
        <w:ind w:firstLine="709"/>
        <w:jc w:val="both"/>
        <w:rPr>
          <w:rFonts w:ascii="Calibri" w:eastAsia="Calibri" w:hAnsi="Calibri"/>
          <w:bCs/>
          <w:sz w:val="22"/>
          <w:szCs w:val="22"/>
          <w:lang w:eastAsia="en-US"/>
        </w:rPr>
      </w:pPr>
      <w:r w:rsidRPr="002807C2">
        <w:rPr>
          <w:rFonts w:eastAsia="Calibri"/>
          <w:bCs/>
          <w:color w:val="000080"/>
          <w:sz w:val="22"/>
          <w:szCs w:val="22"/>
          <w:lang w:eastAsia="en-US"/>
        </w:rPr>
        <w:t xml:space="preserve">для </w:t>
      </w:r>
      <w:r w:rsidRPr="002807C2">
        <w:rPr>
          <w:rFonts w:eastAsia="Calibri"/>
          <w:sz w:val="22"/>
          <w:szCs w:val="22"/>
          <w:lang w:eastAsia="en-US"/>
        </w:rPr>
        <w:t xml:space="preserve">размещения объектов коммунального обслуживания </w:t>
      </w:r>
      <w:r w:rsidRPr="002807C2">
        <w:rPr>
          <w:rFonts w:eastAsia="Calibri"/>
          <w:bCs/>
          <w:color w:val="000080"/>
          <w:sz w:val="22"/>
          <w:szCs w:val="22"/>
          <w:lang w:eastAsia="en-US"/>
        </w:rPr>
        <w:t xml:space="preserve">минимальный размер </w:t>
      </w:r>
      <w:r w:rsidRPr="002807C2">
        <w:rPr>
          <w:rFonts w:eastAsia="Calibri"/>
          <w:sz w:val="22"/>
          <w:szCs w:val="22"/>
          <w:lang w:eastAsia="en-US"/>
        </w:rPr>
        <w:t>–</w:t>
      </w:r>
      <w:r w:rsidRPr="002807C2">
        <w:rPr>
          <w:rFonts w:eastAsia="Calibri"/>
          <w:bCs/>
          <w:color w:val="000080"/>
          <w:sz w:val="22"/>
          <w:szCs w:val="22"/>
          <w:lang w:eastAsia="en-US"/>
        </w:rPr>
        <w:t xml:space="preserve"> 0,001 га;</w:t>
      </w:r>
    </w:p>
    <w:p w:rsidR="002807C2" w:rsidRPr="002807C2" w:rsidRDefault="002807C2" w:rsidP="002807C2">
      <w:pPr>
        <w:tabs>
          <w:tab w:val="left" w:pos="0"/>
          <w:tab w:val="left" w:pos="980"/>
        </w:tabs>
        <w:spacing w:line="0" w:lineRule="atLeast"/>
        <w:ind w:firstLine="709"/>
        <w:jc w:val="both"/>
        <w:rPr>
          <w:rFonts w:eastAsia="Calibri"/>
          <w:color w:val="000080"/>
          <w:sz w:val="22"/>
          <w:szCs w:val="22"/>
          <w:lang w:eastAsia="en-US"/>
        </w:rPr>
      </w:pPr>
      <w:r w:rsidRPr="002807C2">
        <w:rPr>
          <w:rFonts w:eastAsia="Calibri"/>
          <w:bCs/>
          <w:color w:val="000080"/>
          <w:sz w:val="22"/>
          <w:szCs w:val="22"/>
          <w:lang w:eastAsia="en-US"/>
        </w:rPr>
        <w:t xml:space="preserve">для размещения иных объектов – </w:t>
      </w:r>
      <w:r w:rsidRPr="002807C2">
        <w:rPr>
          <w:rFonts w:eastAsia="Calibri"/>
          <w:sz w:val="22"/>
          <w:szCs w:val="22"/>
          <w:lang w:eastAsia="en-US"/>
        </w:rPr>
        <w:t>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r w:rsidRPr="002807C2">
        <w:rPr>
          <w:rFonts w:eastAsia="Calibri"/>
          <w:bCs/>
          <w:color w:val="000080"/>
          <w:sz w:val="22"/>
          <w:szCs w:val="22"/>
          <w:lang w:eastAsia="en-US"/>
        </w:rPr>
        <w:t xml:space="preserve"> </w:t>
      </w:r>
    </w:p>
    <w:p w:rsidR="002807C2" w:rsidRPr="002807C2" w:rsidRDefault="002807C2" w:rsidP="002807C2">
      <w:pPr>
        <w:tabs>
          <w:tab w:val="left" w:pos="0"/>
          <w:tab w:val="left" w:pos="980"/>
        </w:tabs>
        <w:spacing w:line="0" w:lineRule="atLeast"/>
        <w:ind w:firstLine="709"/>
        <w:jc w:val="both"/>
        <w:rPr>
          <w:rFonts w:eastAsia="Calibri"/>
          <w:bCs/>
          <w:color w:val="000080"/>
          <w:sz w:val="22"/>
          <w:szCs w:val="22"/>
          <w:lang w:eastAsia="en-US"/>
        </w:rPr>
      </w:pPr>
      <w:r w:rsidRPr="002807C2">
        <w:rPr>
          <w:rFonts w:eastAsia="Calibri"/>
          <w:bCs/>
          <w:color w:val="000080"/>
          <w:sz w:val="22"/>
          <w:szCs w:val="22"/>
          <w:lang w:eastAsia="en-US"/>
        </w:rPr>
        <w:t>2. </w:t>
      </w:r>
      <w:r w:rsidRPr="002807C2">
        <w:rPr>
          <w:rFonts w:eastAsia="Calibri"/>
          <w:sz w:val="22"/>
          <w:szCs w:val="22"/>
          <w:lang w:eastAsia="en-US"/>
        </w:rPr>
        <w:t>Минимальный отступ от границ земельного участка, в пределах которого запрещено строительство зданий, строений, сооружений – 3,0 м;</w:t>
      </w:r>
    </w:p>
    <w:p w:rsidR="002807C2" w:rsidRPr="002807C2" w:rsidRDefault="002807C2" w:rsidP="002807C2">
      <w:pPr>
        <w:tabs>
          <w:tab w:val="left" w:pos="0"/>
          <w:tab w:val="left" w:pos="980"/>
        </w:tabs>
        <w:spacing w:line="0" w:lineRule="atLeast"/>
        <w:ind w:firstLine="709"/>
        <w:jc w:val="both"/>
        <w:rPr>
          <w:rFonts w:eastAsia="Calibri"/>
          <w:bCs/>
          <w:color w:val="000080"/>
          <w:sz w:val="22"/>
          <w:szCs w:val="22"/>
          <w:lang w:eastAsia="en-US"/>
        </w:rPr>
      </w:pPr>
      <w:r w:rsidRPr="002807C2">
        <w:rPr>
          <w:rFonts w:eastAsia="Calibri"/>
          <w:bCs/>
          <w:color w:val="000080"/>
          <w:sz w:val="22"/>
          <w:szCs w:val="22"/>
          <w:lang w:eastAsia="en-US"/>
        </w:rPr>
        <w:t xml:space="preserve">минимальный отступ от границ земельного участка, в  пределах которого запрещено строительство зданий, строений, сооружений, для  </w:t>
      </w:r>
      <w:r w:rsidRPr="002807C2">
        <w:rPr>
          <w:rFonts w:eastAsia="Calibri"/>
          <w:sz w:val="22"/>
          <w:szCs w:val="22"/>
          <w:lang w:eastAsia="en-US"/>
        </w:rPr>
        <w:t xml:space="preserve">размещения объектов коммунального обслуживания </w:t>
      </w:r>
      <w:r w:rsidRPr="002807C2">
        <w:rPr>
          <w:rFonts w:eastAsia="Calibri"/>
          <w:bCs/>
          <w:color w:val="000080"/>
          <w:sz w:val="22"/>
          <w:szCs w:val="22"/>
          <w:lang w:eastAsia="en-US"/>
        </w:rPr>
        <w:t>– 1,0 м;</w:t>
      </w:r>
    </w:p>
    <w:p w:rsidR="002807C2" w:rsidRPr="002807C2" w:rsidRDefault="002807C2" w:rsidP="002807C2">
      <w:pPr>
        <w:tabs>
          <w:tab w:val="left" w:pos="0"/>
          <w:tab w:val="left" w:pos="980"/>
        </w:tabs>
        <w:spacing w:line="0" w:lineRule="atLeast"/>
        <w:ind w:firstLine="709"/>
        <w:jc w:val="both"/>
        <w:rPr>
          <w:rFonts w:ascii="Calibri" w:eastAsia="Calibri" w:hAnsi="Calibri"/>
          <w:sz w:val="22"/>
          <w:szCs w:val="22"/>
          <w:lang w:eastAsia="en-US"/>
        </w:rPr>
      </w:pPr>
      <w:r w:rsidRPr="002807C2">
        <w:rPr>
          <w:rFonts w:eastAsia="Calibri"/>
          <w:sz w:val="22"/>
          <w:szCs w:val="22"/>
          <w:lang w:eastAsia="en-US"/>
        </w:rPr>
        <w:t xml:space="preserve">3. Предельное количество этажей зданий, строений, сооружений – до 3 этажей (включительно). </w:t>
      </w:r>
    </w:p>
    <w:p w:rsidR="002807C2" w:rsidRPr="002807C2" w:rsidRDefault="002807C2" w:rsidP="002807C2">
      <w:pPr>
        <w:tabs>
          <w:tab w:val="left" w:pos="0"/>
          <w:tab w:val="left" w:pos="980"/>
        </w:tabs>
        <w:spacing w:line="0" w:lineRule="atLeast"/>
        <w:ind w:firstLine="709"/>
        <w:jc w:val="both"/>
        <w:rPr>
          <w:rFonts w:eastAsia="Calibri"/>
          <w:sz w:val="22"/>
          <w:szCs w:val="22"/>
          <w:lang w:eastAsia="en-US"/>
        </w:rPr>
      </w:pPr>
      <w:r w:rsidRPr="002807C2">
        <w:rPr>
          <w:rFonts w:eastAsia="Calibri"/>
          <w:sz w:val="22"/>
          <w:szCs w:val="22"/>
          <w:lang w:eastAsia="en-US"/>
        </w:rPr>
        <w:t>4. Высота объектов коммунального обслуживания – до 5,0 м (включительно).</w:t>
      </w:r>
    </w:p>
    <w:p w:rsidR="002807C2" w:rsidRPr="002807C2" w:rsidRDefault="002807C2" w:rsidP="002807C2">
      <w:pPr>
        <w:tabs>
          <w:tab w:val="left" w:pos="0"/>
          <w:tab w:val="left" w:pos="980"/>
        </w:tabs>
        <w:spacing w:line="0" w:lineRule="atLeast"/>
        <w:ind w:firstLine="709"/>
        <w:jc w:val="both"/>
        <w:rPr>
          <w:rFonts w:eastAsia="Calibri"/>
          <w:bCs/>
          <w:sz w:val="22"/>
          <w:szCs w:val="22"/>
          <w:lang w:eastAsia="en-US"/>
        </w:rPr>
      </w:pPr>
      <w:r w:rsidRPr="002807C2">
        <w:rPr>
          <w:rFonts w:eastAsia="Calibri"/>
          <w:sz w:val="22"/>
          <w:szCs w:val="22"/>
          <w:lang w:eastAsia="en-US"/>
        </w:rPr>
        <w:t>5. Максимальный процент застройки – 70 %.</w:t>
      </w:r>
      <w:r w:rsidRPr="002807C2">
        <w:rPr>
          <w:rFonts w:eastAsia="Calibri"/>
          <w:bCs/>
          <w:sz w:val="22"/>
          <w:szCs w:val="22"/>
          <w:lang w:eastAsia="en-US"/>
        </w:rPr>
        <w:t xml:space="preserve"> </w:t>
      </w:r>
    </w:p>
    <w:p w:rsidR="002807C2" w:rsidRPr="002807C2" w:rsidRDefault="002807C2" w:rsidP="002807C2">
      <w:pPr>
        <w:tabs>
          <w:tab w:val="left" w:pos="0"/>
          <w:tab w:val="left" w:pos="980"/>
        </w:tabs>
        <w:spacing w:line="0" w:lineRule="atLeast"/>
        <w:ind w:firstLine="709"/>
        <w:jc w:val="both"/>
        <w:rPr>
          <w:rFonts w:eastAsia="Calibri"/>
          <w:bCs/>
          <w:sz w:val="22"/>
          <w:szCs w:val="22"/>
          <w:lang w:eastAsia="en-US"/>
        </w:rPr>
      </w:pPr>
      <w:r w:rsidRPr="002807C2">
        <w:rPr>
          <w:rFonts w:eastAsia="Calibri"/>
          <w:bCs/>
          <w:sz w:val="22"/>
          <w:szCs w:val="22"/>
          <w:lang w:eastAsia="en-US"/>
        </w:rPr>
        <w:t>6. </w:t>
      </w:r>
      <w:r w:rsidRPr="002807C2">
        <w:rPr>
          <w:rFonts w:eastAsia="Calibri"/>
          <w:sz w:val="22"/>
          <w:szCs w:val="22"/>
          <w:lang w:eastAsia="en-US"/>
        </w:rPr>
        <w:t>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bCs/>
          <w:sz w:val="22"/>
          <w:szCs w:val="22"/>
          <w:lang w:eastAsia="en-US"/>
        </w:rPr>
        <w:t>7. </w:t>
      </w:r>
      <w:r w:rsidRPr="002807C2">
        <w:rPr>
          <w:rFonts w:eastAsia="Calibri"/>
          <w:sz w:val="22"/>
          <w:szCs w:val="22"/>
          <w:lang w:eastAsia="en-US"/>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w:t>
      </w:r>
      <w:r w:rsidR="001F7B5B">
        <w:rPr>
          <w:rFonts w:eastAsia="Calibri"/>
          <w:sz w:val="22"/>
          <w:szCs w:val="22"/>
          <w:lang w:eastAsia="en-US"/>
        </w:rPr>
        <w:t>граничений, указанных в главе 9</w:t>
      </w:r>
      <w:r w:rsidRPr="002807C2">
        <w:rPr>
          <w:rFonts w:eastAsia="Calibri"/>
          <w:sz w:val="22"/>
          <w:szCs w:val="22"/>
          <w:lang w:eastAsia="en-US"/>
        </w:rPr>
        <w:t xml:space="preserve">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rsidR="002807C2" w:rsidRPr="002807C2" w:rsidRDefault="002807C2" w:rsidP="002807C2">
      <w:pPr>
        <w:spacing w:line="0" w:lineRule="atLeast"/>
        <w:rPr>
          <w:rFonts w:eastAsia="Calibri"/>
          <w:sz w:val="22"/>
          <w:szCs w:val="22"/>
          <w:lang w:eastAsia="en-US"/>
        </w:rPr>
      </w:pPr>
    </w:p>
    <w:p w:rsidR="002807C2" w:rsidRPr="002807C2" w:rsidRDefault="002807C2" w:rsidP="002807C2">
      <w:pPr>
        <w:keepNext/>
        <w:spacing w:line="0" w:lineRule="atLeast"/>
        <w:jc w:val="both"/>
        <w:outlineLvl w:val="3"/>
        <w:rPr>
          <w:b/>
          <w:bCs/>
          <w:sz w:val="22"/>
          <w:szCs w:val="22"/>
        </w:rPr>
      </w:pPr>
      <w:r w:rsidRPr="002807C2">
        <w:rPr>
          <w:b/>
          <w:bCs/>
          <w:sz w:val="22"/>
          <w:szCs w:val="22"/>
        </w:rPr>
        <w:t>Статья 33.   Зона объектов для ведения, дачного хозяйства, садоводства, личного подсобного хозяйства (СХ-2)</w:t>
      </w:r>
    </w:p>
    <w:p w:rsidR="002807C2" w:rsidRPr="002807C2" w:rsidRDefault="002807C2" w:rsidP="002807C2">
      <w:pPr>
        <w:spacing w:line="0" w:lineRule="atLeast"/>
        <w:jc w:val="both"/>
        <w:rPr>
          <w:rFonts w:eastAsia="Calibri"/>
          <w:b/>
          <w:sz w:val="22"/>
          <w:szCs w:val="22"/>
          <w:lang w:eastAsia="en-US"/>
        </w:rPr>
      </w:pP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Зона включает в себя участки территории поселения, предназначенные для выращивания сельскохозяйственных культур, садовых и дачных хозяйств.</w:t>
      </w:r>
    </w:p>
    <w:p w:rsidR="002807C2" w:rsidRPr="002807C2" w:rsidRDefault="002807C2" w:rsidP="002807C2">
      <w:pPr>
        <w:spacing w:line="0" w:lineRule="atLeast"/>
        <w:rPr>
          <w:rFonts w:eastAsia="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8271"/>
        <w:gridCol w:w="706"/>
      </w:tblGrid>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 п/п</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 xml:space="preserve">Наименование вида разрешенного использования </w:t>
            </w:r>
          </w:p>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земельного участка и объектов капитального строительства</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Код</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rPr>
                <w:rFonts w:eastAsia="Calibri"/>
                <w:sz w:val="22"/>
                <w:szCs w:val="22"/>
                <w:lang w:eastAsia="en-US"/>
              </w:rPr>
            </w:pP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i/>
                <w:sz w:val="22"/>
                <w:szCs w:val="22"/>
                <w:lang w:eastAsia="en-US"/>
              </w:rPr>
            </w:pPr>
            <w:r w:rsidRPr="002807C2">
              <w:rPr>
                <w:rFonts w:eastAsia="Calibri"/>
                <w:b/>
                <w:i/>
                <w:sz w:val="22"/>
                <w:szCs w:val="22"/>
                <w:lang w:eastAsia="en-US"/>
              </w:rPr>
              <w:t>Основные виды разрешенного использования</w:t>
            </w:r>
          </w:p>
        </w:tc>
        <w:tc>
          <w:tcPr>
            <w:tcW w:w="706"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rPr>
                <w:rFonts w:eastAsia="Calibri"/>
                <w:sz w:val="22"/>
                <w:szCs w:val="22"/>
                <w:lang w:eastAsia="en-US"/>
              </w:rPr>
            </w:pP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1</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растениеводство</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1.1</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2</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садоводство</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1.5</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rPr>
                <w:rFonts w:eastAsia="Calibri"/>
                <w:sz w:val="22"/>
                <w:szCs w:val="22"/>
                <w:lang w:eastAsia="en-US"/>
              </w:rPr>
            </w:pP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highlight w:val="yellow"/>
                <w:lang w:eastAsia="en-US"/>
              </w:rPr>
            </w:pPr>
            <w:r w:rsidRPr="002807C2">
              <w:rPr>
                <w:rFonts w:eastAsia="Calibri"/>
                <w:b/>
                <w:i/>
                <w:sz w:val="22"/>
                <w:szCs w:val="22"/>
                <w:lang w:eastAsia="en-US"/>
              </w:rPr>
              <w:t>Условно разрешенные виды использования</w:t>
            </w:r>
          </w:p>
        </w:tc>
        <w:tc>
          <w:tcPr>
            <w:tcW w:w="706"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rPr>
                <w:rFonts w:eastAsia="Calibri"/>
                <w:sz w:val="22"/>
                <w:szCs w:val="22"/>
                <w:highlight w:val="yellow"/>
                <w:lang w:eastAsia="en-US"/>
              </w:rPr>
            </w:pP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3</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ведение личного подсобного хозяйства на полевых участках</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1.16</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4</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highlight w:val="yellow"/>
                <w:lang w:eastAsia="en-US"/>
              </w:rPr>
            </w:pPr>
            <w:r w:rsidRPr="002807C2">
              <w:rPr>
                <w:rFonts w:eastAsia="Calibri"/>
                <w:sz w:val="22"/>
                <w:szCs w:val="22"/>
                <w:lang w:eastAsia="en-US"/>
              </w:rPr>
              <w:t>научное обеспечение сельского хозяйства</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highlight w:val="yellow"/>
                <w:lang w:eastAsia="en-US"/>
              </w:rPr>
            </w:pPr>
            <w:r w:rsidRPr="002807C2">
              <w:rPr>
                <w:rFonts w:eastAsia="Calibri"/>
                <w:sz w:val="22"/>
                <w:szCs w:val="22"/>
                <w:lang w:eastAsia="en-US"/>
              </w:rPr>
              <w:t>1.14</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rPr>
                <w:rFonts w:eastAsia="Calibri"/>
                <w:sz w:val="22"/>
                <w:szCs w:val="22"/>
                <w:highlight w:val="yellow"/>
                <w:lang w:eastAsia="en-US"/>
              </w:rPr>
            </w:pP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highlight w:val="yellow"/>
                <w:lang w:eastAsia="en-US"/>
              </w:rPr>
            </w:pPr>
            <w:r w:rsidRPr="002807C2">
              <w:rPr>
                <w:rFonts w:eastAsia="Calibri"/>
                <w:b/>
                <w:i/>
                <w:sz w:val="22"/>
                <w:szCs w:val="22"/>
                <w:lang w:eastAsia="en-US"/>
              </w:rPr>
              <w:t>Вспомогательные виды разрешенного использования</w:t>
            </w:r>
          </w:p>
        </w:tc>
        <w:tc>
          <w:tcPr>
            <w:tcW w:w="706"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rPr>
                <w:rFonts w:eastAsia="Calibri"/>
                <w:sz w:val="22"/>
                <w:szCs w:val="22"/>
                <w:highlight w:val="yellow"/>
                <w:lang w:eastAsia="en-US"/>
              </w:rPr>
            </w:pP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5</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коммунальное обслуживание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3.1</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6</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обслуживание автотранспорта</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4.9</w:t>
            </w:r>
          </w:p>
        </w:tc>
      </w:tr>
    </w:tbl>
    <w:p w:rsidR="002807C2" w:rsidRPr="002807C2" w:rsidRDefault="002807C2" w:rsidP="002807C2">
      <w:pPr>
        <w:spacing w:line="0" w:lineRule="atLeast"/>
        <w:rPr>
          <w:rFonts w:eastAsia="Calibri"/>
          <w:b/>
          <w:sz w:val="22"/>
          <w:szCs w:val="22"/>
          <w:highlight w:val="yellow"/>
          <w:lang w:eastAsia="en-US"/>
        </w:rPr>
      </w:pPr>
    </w:p>
    <w:p w:rsidR="002807C2" w:rsidRPr="002807C2" w:rsidRDefault="002807C2" w:rsidP="002807C2">
      <w:pPr>
        <w:spacing w:line="0" w:lineRule="atLeast"/>
        <w:ind w:firstLine="709"/>
        <w:rPr>
          <w:rFonts w:eastAsia="Calibri"/>
          <w:sz w:val="22"/>
          <w:szCs w:val="22"/>
          <w:lang w:eastAsia="en-US"/>
        </w:rPr>
      </w:pPr>
      <w:r w:rsidRPr="002807C2">
        <w:rPr>
          <w:rFonts w:eastAsia="Calibri"/>
          <w:b/>
          <w:i/>
          <w:sz w:val="22"/>
          <w:szCs w:val="22"/>
          <w:lang w:eastAsia="en-US"/>
        </w:rPr>
        <w:t>Предельные размеры земельных участков и предельные параметры разрешенного строительного изменения объектов недвижимости:</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1. Предельные размеры земельных участков:</w:t>
      </w:r>
    </w:p>
    <w:p w:rsidR="002807C2" w:rsidRPr="002807C2" w:rsidRDefault="002807C2" w:rsidP="002807C2">
      <w:pPr>
        <w:spacing w:line="0" w:lineRule="atLeast"/>
        <w:ind w:firstLine="709"/>
        <w:jc w:val="both"/>
        <w:rPr>
          <w:rFonts w:eastAsia="Calibri"/>
          <w:sz w:val="22"/>
          <w:szCs w:val="22"/>
          <w:highlight w:val="yellow"/>
          <w:lang w:eastAsia="en-US"/>
        </w:rPr>
      </w:pPr>
      <w:r w:rsidRPr="002807C2">
        <w:rPr>
          <w:rFonts w:eastAsia="Calibri"/>
          <w:sz w:val="22"/>
          <w:szCs w:val="22"/>
          <w:lang w:eastAsia="en-US"/>
        </w:rPr>
        <w:t>для ведения огородничества, садоводства – 0,04-0,12га;</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для ведения личного подсобного хозяйства на полевых участках  –0,04-0,12га;</w:t>
      </w:r>
    </w:p>
    <w:p w:rsidR="002807C2" w:rsidRPr="002807C2" w:rsidRDefault="002807C2" w:rsidP="002807C2">
      <w:pPr>
        <w:tabs>
          <w:tab w:val="left" w:pos="0"/>
          <w:tab w:val="left" w:pos="980"/>
        </w:tabs>
        <w:spacing w:line="0" w:lineRule="atLeast"/>
        <w:ind w:firstLine="709"/>
        <w:jc w:val="both"/>
        <w:rPr>
          <w:rFonts w:eastAsia="Calibri"/>
          <w:sz w:val="22"/>
          <w:szCs w:val="22"/>
          <w:lang w:eastAsia="en-US"/>
        </w:rPr>
      </w:pPr>
      <w:r w:rsidRPr="002807C2">
        <w:rPr>
          <w:rFonts w:eastAsia="Calibri"/>
          <w:sz w:val="22"/>
          <w:szCs w:val="22"/>
          <w:lang w:eastAsia="en-US"/>
        </w:rPr>
        <w:t>для размещения объектов коммунального обслуживания минимальный размер – 0,001 га;</w:t>
      </w:r>
    </w:p>
    <w:p w:rsidR="002807C2" w:rsidRPr="002807C2" w:rsidRDefault="002807C2" w:rsidP="002807C2">
      <w:pPr>
        <w:tabs>
          <w:tab w:val="left" w:pos="0"/>
          <w:tab w:val="left" w:pos="980"/>
        </w:tabs>
        <w:spacing w:line="0" w:lineRule="atLeast"/>
        <w:ind w:firstLine="709"/>
        <w:jc w:val="both"/>
        <w:rPr>
          <w:rFonts w:eastAsia="Calibri"/>
          <w:sz w:val="22"/>
          <w:szCs w:val="22"/>
          <w:lang w:eastAsia="en-US"/>
        </w:rPr>
      </w:pPr>
      <w:r w:rsidRPr="002807C2">
        <w:rPr>
          <w:rFonts w:eastAsia="Calibri"/>
          <w:sz w:val="22"/>
          <w:szCs w:val="22"/>
          <w:lang w:eastAsia="en-US"/>
        </w:rPr>
        <w:t>для размещения иных объектов –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rsidR="002807C2" w:rsidRPr="002807C2" w:rsidRDefault="002807C2" w:rsidP="002807C2">
      <w:pPr>
        <w:tabs>
          <w:tab w:val="left" w:pos="0"/>
          <w:tab w:val="left" w:pos="980"/>
        </w:tabs>
        <w:spacing w:line="0" w:lineRule="atLeast"/>
        <w:ind w:firstLine="709"/>
        <w:jc w:val="both"/>
        <w:rPr>
          <w:rFonts w:eastAsia="Calibri"/>
          <w:sz w:val="22"/>
          <w:szCs w:val="22"/>
          <w:lang w:eastAsia="en-US"/>
        </w:rPr>
      </w:pPr>
      <w:r w:rsidRPr="002807C2">
        <w:rPr>
          <w:rFonts w:eastAsia="Calibri"/>
          <w:bCs/>
          <w:color w:val="000080"/>
          <w:sz w:val="22"/>
          <w:szCs w:val="22"/>
          <w:lang w:eastAsia="en-US"/>
        </w:rPr>
        <w:t>2. </w:t>
      </w:r>
      <w:r w:rsidRPr="002807C2">
        <w:rPr>
          <w:rFonts w:eastAsia="Calibri"/>
          <w:sz w:val="22"/>
          <w:szCs w:val="22"/>
          <w:lang w:eastAsia="en-US"/>
        </w:rPr>
        <w:t>Минимальный отступ от границ смежного земельного участка на садовом, дачном земельном участке, в  пределах которого запрещено строительство зданий, строений, сооружений, для хозяйственных строений и сооружений – 1,0 м;</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 xml:space="preserve">минимальный отступ от границ земельного участка, в  пределах которого запрещено строительство зданий, строений, сооружений, для размещения объектов коммунального обслуживания – 1,0 м. </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 xml:space="preserve">3. Предельное количество этажей  зданий, строений, сооружений – до 3 этажей (включительно). </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 xml:space="preserve">4. Высота объектов коммунального обслуживания – до 5,0 м (включительно). </w:t>
      </w:r>
    </w:p>
    <w:p w:rsidR="002807C2" w:rsidRPr="002807C2" w:rsidRDefault="002807C2" w:rsidP="002807C2">
      <w:pPr>
        <w:tabs>
          <w:tab w:val="left" w:pos="0"/>
          <w:tab w:val="left" w:pos="980"/>
        </w:tabs>
        <w:spacing w:line="0" w:lineRule="atLeast"/>
        <w:ind w:firstLine="709"/>
        <w:jc w:val="both"/>
        <w:rPr>
          <w:rFonts w:ascii="Calibri" w:eastAsia="Calibri" w:hAnsi="Calibri"/>
          <w:bCs/>
          <w:sz w:val="22"/>
          <w:szCs w:val="22"/>
          <w:lang w:eastAsia="en-US"/>
        </w:rPr>
      </w:pPr>
      <w:r w:rsidRPr="002807C2">
        <w:rPr>
          <w:rFonts w:eastAsia="Calibri"/>
          <w:bCs/>
          <w:sz w:val="22"/>
          <w:szCs w:val="22"/>
          <w:lang w:eastAsia="en-US"/>
        </w:rPr>
        <w:t>5. </w:t>
      </w:r>
      <w:r w:rsidRPr="002807C2">
        <w:rPr>
          <w:rFonts w:eastAsia="Calibri"/>
          <w:sz w:val="22"/>
          <w:szCs w:val="22"/>
          <w:lang w:eastAsia="en-US"/>
        </w:rPr>
        <w:t>Максимальный процент застройки в границах земельного участка - 30 %.</w:t>
      </w:r>
    </w:p>
    <w:p w:rsidR="002807C2" w:rsidRPr="002807C2" w:rsidRDefault="002807C2" w:rsidP="002807C2">
      <w:pPr>
        <w:spacing w:line="0" w:lineRule="atLeast"/>
        <w:ind w:firstLine="709"/>
        <w:jc w:val="both"/>
        <w:rPr>
          <w:rFonts w:ascii="Calibri" w:eastAsia="Calibri" w:hAnsi="Calibri"/>
          <w:sz w:val="22"/>
          <w:szCs w:val="22"/>
          <w:lang w:eastAsia="en-US"/>
        </w:rPr>
      </w:pPr>
      <w:r w:rsidRPr="002807C2">
        <w:rPr>
          <w:rFonts w:eastAsia="Calibri"/>
          <w:bCs/>
          <w:sz w:val="22"/>
          <w:szCs w:val="22"/>
          <w:lang w:eastAsia="en-US"/>
        </w:rPr>
        <w:t>6. </w:t>
      </w:r>
      <w:r w:rsidRPr="002807C2">
        <w:rPr>
          <w:rFonts w:eastAsia="Calibri"/>
          <w:sz w:val="22"/>
          <w:szCs w:val="22"/>
          <w:lang w:eastAsia="en-US"/>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w:t>
      </w:r>
      <w:r w:rsidR="001F7B5B">
        <w:rPr>
          <w:rFonts w:eastAsia="Calibri"/>
          <w:sz w:val="22"/>
          <w:szCs w:val="22"/>
          <w:lang w:eastAsia="en-US"/>
        </w:rPr>
        <w:t>граничений, указанных в главе 9</w:t>
      </w:r>
      <w:r w:rsidRPr="002807C2">
        <w:rPr>
          <w:rFonts w:eastAsia="Calibri"/>
          <w:sz w:val="22"/>
          <w:szCs w:val="22"/>
          <w:lang w:eastAsia="en-US"/>
        </w:rPr>
        <w:t xml:space="preserve">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rsidR="002807C2" w:rsidRPr="002807C2" w:rsidRDefault="002807C2" w:rsidP="002807C2">
      <w:pPr>
        <w:spacing w:line="0" w:lineRule="atLeast"/>
        <w:rPr>
          <w:rFonts w:eastAsia="Calibri"/>
          <w:sz w:val="22"/>
          <w:szCs w:val="22"/>
          <w:lang w:eastAsia="en-US"/>
        </w:rPr>
      </w:pPr>
    </w:p>
    <w:p w:rsidR="002807C2" w:rsidRPr="002807C2" w:rsidRDefault="002807C2" w:rsidP="002807C2">
      <w:pPr>
        <w:keepNext/>
        <w:spacing w:line="0" w:lineRule="atLeast"/>
        <w:jc w:val="center"/>
        <w:outlineLvl w:val="3"/>
        <w:rPr>
          <w:b/>
          <w:bCs/>
          <w:sz w:val="22"/>
          <w:szCs w:val="22"/>
        </w:rPr>
      </w:pPr>
      <w:r w:rsidRPr="002807C2">
        <w:rPr>
          <w:b/>
          <w:bCs/>
          <w:sz w:val="22"/>
          <w:szCs w:val="22"/>
        </w:rPr>
        <w:t>§7  Зоны специального назначения (СН)</w:t>
      </w:r>
    </w:p>
    <w:p w:rsidR="002807C2" w:rsidRPr="002807C2" w:rsidRDefault="002807C2" w:rsidP="002807C2">
      <w:pPr>
        <w:spacing w:line="0" w:lineRule="atLeast"/>
        <w:rPr>
          <w:rFonts w:eastAsia="Calibri"/>
          <w:sz w:val="22"/>
          <w:szCs w:val="22"/>
          <w:lang w:eastAsia="en-US"/>
        </w:rPr>
      </w:pPr>
    </w:p>
    <w:p w:rsidR="002807C2" w:rsidRPr="002807C2" w:rsidRDefault="002807C2" w:rsidP="002807C2">
      <w:pPr>
        <w:keepNext/>
        <w:spacing w:line="0" w:lineRule="atLeast"/>
        <w:jc w:val="both"/>
        <w:outlineLvl w:val="3"/>
        <w:rPr>
          <w:b/>
          <w:bCs/>
          <w:i/>
          <w:sz w:val="22"/>
          <w:szCs w:val="22"/>
        </w:rPr>
      </w:pPr>
      <w:r w:rsidRPr="002807C2">
        <w:rPr>
          <w:b/>
          <w:bCs/>
          <w:sz w:val="22"/>
          <w:szCs w:val="22"/>
        </w:rPr>
        <w:t>Статья 34.   Зона размещения кладбищ (СН-1</w:t>
      </w:r>
      <w:r w:rsidRPr="002807C2">
        <w:rPr>
          <w:b/>
          <w:bCs/>
          <w:i/>
          <w:sz w:val="22"/>
          <w:szCs w:val="22"/>
        </w:rPr>
        <w:t>)</w:t>
      </w:r>
    </w:p>
    <w:p w:rsidR="002807C2" w:rsidRPr="002807C2" w:rsidRDefault="002807C2" w:rsidP="002807C2">
      <w:pPr>
        <w:spacing w:line="0" w:lineRule="atLeast"/>
        <w:rPr>
          <w:rFonts w:eastAsia="Calibri"/>
          <w:sz w:val="22"/>
          <w:szCs w:val="22"/>
          <w:lang w:eastAsia="en-US"/>
        </w:rPr>
      </w:pPr>
    </w:p>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Зона включает в себя участки территории поселения, предназначенные для размещения кладбищ и крематориев с включением объектов инженерной инфраструктуры.</w:t>
      </w:r>
    </w:p>
    <w:p w:rsidR="002807C2" w:rsidRPr="002807C2" w:rsidRDefault="002807C2" w:rsidP="002807C2">
      <w:pPr>
        <w:spacing w:line="0" w:lineRule="atLeast"/>
        <w:rPr>
          <w:rFonts w:eastAsia="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8271"/>
        <w:gridCol w:w="706"/>
      </w:tblGrid>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 п/п</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 xml:space="preserve">Наименование вида разрешенного использования </w:t>
            </w:r>
          </w:p>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земельного участка и объектов капитального строительства</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Код</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i/>
                <w:sz w:val="22"/>
                <w:szCs w:val="22"/>
                <w:lang w:eastAsia="en-US"/>
              </w:rPr>
            </w:pPr>
            <w:r w:rsidRPr="002807C2">
              <w:rPr>
                <w:rFonts w:eastAsia="Calibri"/>
                <w:b/>
                <w:i/>
                <w:sz w:val="22"/>
                <w:szCs w:val="22"/>
                <w:lang w:eastAsia="en-US"/>
              </w:rPr>
              <w:t>Основные виды разрешенного использования</w:t>
            </w:r>
          </w:p>
        </w:tc>
        <w:tc>
          <w:tcPr>
            <w:tcW w:w="706"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религиозное использование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3.7</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2</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обеспечение внутреннего правопорядка</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8.3</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ритуальная деятельность</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12.1</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b/>
                <w:i/>
                <w:sz w:val="22"/>
                <w:szCs w:val="22"/>
                <w:lang w:eastAsia="en-US"/>
              </w:rPr>
              <w:t>Условно разрешенные виды использования</w:t>
            </w:r>
          </w:p>
        </w:tc>
        <w:tc>
          <w:tcPr>
            <w:tcW w:w="706"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размещение похоронных бюро</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3.3</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b/>
                <w:i/>
                <w:sz w:val="22"/>
                <w:szCs w:val="22"/>
                <w:lang w:eastAsia="en-US"/>
              </w:rPr>
              <w:t>Вспомогательные виды разрешенного использования</w:t>
            </w:r>
          </w:p>
        </w:tc>
        <w:tc>
          <w:tcPr>
            <w:tcW w:w="706"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5</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коммунальное обслуживание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3.1</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6</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widowControl w:val="0"/>
              <w:autoSpaceDE w:val="0"/>
              <w:autoSpaceDN w:val="0"/>
              <w:adjustRightInd w:val="0"/>
              <w:spacing w:line="0" w:lineRule="atLeast"/>
              <w:jc w:val="both"/>
              <w:rPr>
                <w:sz w:val="22"/>
                <w:szCs w:val="22"/>
                <w:lang w:eastAsia="en-US"/>
              </w:rPr>
            </w:pPr>
            <w:r w:rsidRPr="002807C2">
              <w:rPr>
                <w:sz w:val="22"/>
                <w:szCs w:val="22"/>
                <w:lang w:eastAsia="en-US"/>
              </w:rPr>
              <w:t>размещение пунктов здравоохранения</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3.4</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7</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обслуживание автотранспорта</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4.9</w:t>
            </w:r>
          </w:p>
        </w:tc>
      </w:tr>
    </w:tbl>
    <w:p w:rsidR="002807C2" w:rsidRPr="002807C2" w:rsidRDefault="002807C2" w:rsidP="002807C2">
      <w:pPr>
        <w:spacing w:line="0" w:lineRule="atLeast"/>
        <w:rPr>
          <w:rFonts w:eastAsia="Calibri"/>
          <w:sz w:val="22"/>
          <w:szCs w:val="22"/>
          <w:lang w:eastAsia="en-US"/>
        </w:rPr>
      </w:pPr>
    </w:p>
    <w:p w:rsidR="002807C2" w:rsidRPr="002807C2" w:rsidRDefault="002807C2" w:rsidP="002807C2">
      <w:pPr>
        <w:spacing w:line="0" w:lineRule="atLeast"/>
        <w:ind w:firstLine="709"/>
        <w:rPr>
          <w:rFonts w:eastAsia="Calibri"/>
          <w:b/>
          <w:i/>
          <w:sz w:val="22"/>
          <w:szCs w:val="22"/>
          <w:lang w:eastAsia="en-US"/>
        </w:rPr>
      </w:pPr>
      <w:r w:rsidRPr="002807C2">
        <w:rPr>
          <w:rFonts w:eastAsia="Calibri"/>
          <w:b/>
          <w:i/>
          <w:sz w:val="22"/>
          <w:szCs w:val="22"/>
          <w:lang w:eastAsia="en-U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1. Предельные размеры земельных участков – 0,02 га- 40,0 га;</w:t>
      </w:r>
    </w:p>
    <w:p w:rsidR="002807C2" w:rsidRPr="002807C2" w:rsidRDefault="002807C2" w:rsidP="002807C2">
      <w:pPr>
        <w:spacing w:line="0" w:lineRule="atLeast"/>
        <w:ind w:firstLine="709"/>
        <w:jc w:val="both"/>
        <w:rPr>
          <w:rFonts w:eastAsia="Calibri"/>
          <w:sz w:val="22"/>
          <w:szCs w:val="22"/>
          <w:lang w:eastAsia="en-US"/>
        </w:rPr>
      </w:pPr>
      <w:r w:rsidRPr="002807C2">
        <w:rPr>
          <w:rFonts w:eastAsia="MS Mincho"/>
          <w:sz w:val="22"/>
          <w:szCs w:val="22"/>
          <w:lang w:eastAsia="en-US"/>
        </w:rPr>
        <w:t xml:space="preserve">для </w:t>
      </w:r>
      <w:r w:rsidRPr="002807C2">
        <w:rPr>
          <w:rFonts w:eastAsia="Calibri"/>
          <w:sz w:val="22"/>
          <w:szCs w:val="22"/>
          <w:lang w:eastAsia="en-US"/>
        </w:rPr>
        <w:t>размещения</w:t>
      </w:r>
      <w:r w:rsidRPr="002807C2">
        <w:rPr>
          <w:rFonts w:eastAsia="MS Mincho"/>
          <w:sz w:val="22"/>
          <w:szCs w:val="22"/>
          <w:lang w:eastAsia="en-US"/>
        </w:rPr>
        <w:t xml:space="preserve"> объектов </w:t>
      </w:r>
      <w:r w:rsidRPr="002807C2">
        <w:rPr>
          <w:rFonts w:eastAsia="Calibri"/>
          <w:sz w:val="22"/>
          <w:szCs w:val="22"/>
          <w:lang w:eastAsia="en-US"/>
        </w:rPr>
        <w:t>коммунального обслуживания</w:t>
      </w:r>
      <w:r w:rsidRPr="002807C2">
        <w:rPr>
          <w:rFonts w:eastAsia="MS Mincho"/>
          <w:sz w:val="22"/>
          <w:szCs w:val="22"/>
          <w:lang w:eastAsia="en-US"/>
        </w:rPr>
        <w:t xml:space="preserve"> </w:t>
      </w:r>
      <w:r w:rsidRPr="002807C2">
        <w:rPr>
          <w:rFonts w:eastAsia="Calibri"/>
          <w:sz w:val="22"/>
          <w:szCs w:val="22"/>
          <w:lang w:eastAsia="en-US"/>
        </w:rPr>
        <w:t xml:space="preserve">минимальный размер </w:t>
      </w:r>
      <w:r w:rsidRPr="002807C2">
        <w:rPr>
          <w:rFonts w:eastAsia="MS Mincho"/>
          <w:sz w:val="22"/>
          <w:szCs w:val="22"/>
          <w:lang w:eastAsia="en-US"/>
        </w:rPr>
        <w:t>– 0,001 га.</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2. Минимальный отступ от границ земельного участка, в пределах которого запрещено строительство зданий, строений, сооружений, – 3,0 м;</w:t>
      </w:r>
    </w:p>
    <w:p w:rsidR="002807C2" w:rsidRPr="002807C2" w:rsidRDefault="002807C2" w:rsidP="002807C2">
      <w:pPr>
        <w:spacing w:line="0" w:lineRule="atLeast"/>
        <w:ind w:firstLine="709"/>
        <w:jc w:val="both"/>
        <w:rPr>
          <w:rFonts w:eastAsia="Calibri"/>
          <w:sz w:val="22"/>
          <w:szCs w:val="22"/>
          <w:lang w:eastAsia="en-US"/>
        </w:rPr>
      </w:pPr>
      <w:r w:rsidRPr="002807C2">
        <w:rPr>
          <w:rFonts w:eastAsia="MS Mincho"/>
          <w:sz w:val="22"/>
          <w:szCs w:val="22"/>
          <w:lang w:eastAsia="en-US"/>
        </w:rPr>
        <w:t xml:space="preserve">минимальный отступ от границ земельного участка, в пределах которого  запрещено строительство зданий, строений, сооружений, для  </w:t>
      </w:r>
      <w:r w:rsidRPr="002807C2">
        <w:rPr>
          <w:rFonts w:eastAsia="Calibri"/>
          <w:sz w:val="22"/>
          <w:szCs w:val="22"/>
          <w:lang w:eastAsia="en-US"/>
        </w:rPr>
        <w:t xml:space="preserve">объектов коммунального обслуживания </w:t>
      </w:r>
      <w:r w:rsidRPr="002807C2">
        <w:rPr>
          <w:rFonts w:eastAsia="MS Mincho"/>
          <w:sz w:val="22"/>
          <w:szCs w:val="22"/>
          <w:lang w:eastAsia="en-US"/>
        </w:rPr>
        <w:t>– 1,0 м.</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3. Высота объектов:</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 xml:space="preserve"> коммунального обслуживания – до 5,0 м (включительно);</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 xml:space="preserve"> культового назначения – в соответствии с "СП 31-103-99. Здания, сооружения и комплексы православных храмов" (принят Постановлением Госстроя РФ от 27.12.1999 N 92).</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 xml:space="preserve">4. Максимальный процент застройки в границах земельного участка – 70 %. </w:t>
      </w:r>
    </w:p>
    <w:p w:rsidR="002807C2" w:rsidRPr="002807C2" w:rsidRDefault="002807C2" w:rsidP="002807C2">
      <w:pPr>
        <w:widowControl w:val="0"/>
        <w:numPr>
          <w:ilvl w:val="0"/>
          <w:numId w:val="23"/>
        </w:numPr>
        <w:tabs>
          <w:tab w:val="left" w:pos="0"/>
          <w:tab w:val="left" w:pos="980"/>
        </w:tabs>
        <w:autoSpaceDE w:val="0"/>
        <w:autoSpaceDN w:val="0"/>
        <w:adjustRightInd w:val="0"/>
        <w:spacing w:after="200" w:line="0" w:lineRule="atLeast"/>
        <w:ind w:left="0" w:firstLine="709"/>
        <w:jc w:val="both"/>
        <w:rPr>
          <w:rFonts w:eastAsia="Calibri"/>
          <w:bCs/>
          <w:sz w:val="22"/>
          <w:szCs w:val="22"/>
          <w:lang w:eastAsia="en-US"/>
        </w:rPr>
      </w:pPr>
      <w:r w:rsidRPr="002807C2">
        <w:rPr>
          <w:rFonts w:eastAsia="Calibri"/>
          <w:sz w:val="22"/>
          <w:szCs w:val="22"/>
          <w:lang w:eastAsia="en-US"/>
        </w:rPr>
        <w:t>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rsidR="002807C2" w:rsidRPr="002807C2" w:rsidRDefault="002807C2" w:rsidP="002807C2">
      <w:pPr>
        <w:spacing w:line="0" w:lineRule="atLeast"/>
        <w:ind w:firstLine="709"/>
        <w:jc w:val="both"/>
        <w:rPr>
          <w:rFonts w:eastAsia="Calibri"/>
          <w:sz w:val="22"/>
          <w:szCs w:val="22"/>
          <w:lang w:eastAsia="en-US"/>
        </w:rPr>
      </w:pPr>
      <w:r w:rsidRPr="002807C2">
        <w:rPr>
          <w:rFonts w:eastAsia="Calibri"/>
          <w:sz w:val="22"/>
          <w:szCs w:val="22"/>
          <w:lang w:eastAsia="en-US"/>
        </w:rPr>
        <w:t>5.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w:t>
      </w:r>
      <w:r w:rsidR="001F7B5B">
        <w:rPr>
          <w:rFonts w:eastAsia="Calibri"/>
          <w:sz w:val="22"/>
          <w:szCs w:val="22"/>
          <w:lang w:eastAsia="en-US"/>
        </w:rPr>
        <w:t>граничений, указанных в главе 9</w:t>
      </w:r>
      <w:r w:rsidRPr="002807C2">
        <w:rPr>
          <w:rFonts w:eastAsia="Calibri"/>
          <w:sz w:val="22"/>
          <w:szCs w:val="22"/>
          <w:lang w:eastAsia="en-US"/>
        </w:rPr>
        <w:t xml:space="preserve">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rsidR="002807C2" w:rsidRPr="002807C2" w:rsidRDefault="002807C2" w:rsidP="002807C2">
      <w:pPr>
        <w:spacing w:line="0" w:lineRule="atLeast"/>
        <w:rPr>
          <w:rFonts w:eastAsia="Calibri"/>
          <w:sz w:val="22"/>
          <w:szCs w:val="22"/>
          <w:lang w:eastAsia="en-US"/>
        </w:rPr>
      </w:pPr>
    </w:p>
    <w:p w:rsidR="002807C2" w:rsidRPr="002807C2" w:rsidRDefault="002807C2" w:rsidP="002807C2">
      <w:pPr>
        <w:keepNext/>
        <w:spacing w:line="0" w:lineRule="atLeast"/>
        <w:jc w:val="both"/>
        <w:outlineLvl w:val="3"/>
        <w:rPr>
          <w:b/>
          <w:bCs/>
          <w:i/>
          <w:sz w:val="22"/>
          <w:szCs w:val="22"/>
        </w:rPr>
      </w:pPr>
      <w:r w:rsidRPr="002807C2">
        <w:rPr>
          <w:b/>
          <w:bCs/>
          <w:sz w:val="22"/>
          <w:szCs w:val="22"/>
        </w:rPr>
        <w:t>Статья 35.   Зона объектов санитарно-технического назначения (СН-2</w:t>
      </w:r>
      <w:r w:rsidRPr="002807C2">
        <w:rPr>
          <w:b/>
          <w:bCs/>
          <w:i/>
          <w:sz w:val="22"/>
          <w:szCs w:val="22"/>
        </w:rPr>
        <w:t>)</w:t>
      </w:r>
    </w:p>
    <w:p w:rsidR="002807C2" w:rsidRPr="002807C2" w:rsidRDefault="002807C2" w:rsidP="002807C2">
      <w:pPr>
        <w:spacing w:line="0" w:lineRule="atLeast"/>
        <w:rPr>
          <w:rFonts w:eastAsia="Calibri"/>
          <w:sz w:val="22"/>
          <w:szCs w:val="22"/>
          <w:lang w:eastAsia="en-US"/>
        </w:rPr>
      </w:pPr>
    </w:p>
    <w:p w:rsidR="002807C2" w:rsidRPr="002807C2" w:rsidRDefault="002807C2" w:rsidP="002807C2">
      <w:pPr>
        <w:spacing w:line="0" w:lineRule="atLeast"/>
        <w:jc w:val="both"/>
        <w:rPr>
          <w:sz w:val="22"/>
          <w:szCs w:val="22"/>
        </w:rPr>
      </w:pPr>
      <w:r w:rsidRPr="002807C2">
        <w:rPr>
          <w:sz w:val="22"/>
          <w:szCs w:val="22"/>
        </w:rPr>
        <w:t>Зона включает в себя участки территории поселения, предназначенные для размещения отходов производства и потребления и объектов санитарной очистки, скотомогильников.</w:t>
      </w:r>
    </w:p>
    <w:p w:rsidR="002807C2" w:rsidRPr="002807C2" w:rsidRDefault="002807C2" w:rsidP="002807C2">
      <w:pPr>
        <w:spacing w:line="0" w:lineRule="atLeast"/>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8271"/>
        <w:gridCol w:w="706"/>
      </w:tblGrid>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 п/п</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 xml:space="preserve">Наименование вида разрешенного использования </w:t>
            </w:r>
          </w:p>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земельного участка и объектов капитального строительства</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Код</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i/>
                <w:sz w:val="22"/>
                <w:szCs w:val="22"/>
                <w:lang w:eastAsia="en-US"/>
              </w:rPr>
            </w:pPr>
            <w:r w:rsidRPr="002807C2">
              <w:rPr>
                <w:rFonts w:eastAsia="Calibri"/>
                <w:b/>
                <w:i/>
                <w:sz w:val="22"/>
                <w:szCs w:val="22"/>
                <w:lang w:eastAsia="en-US"/>
              </w:rPr>
              <w:t>Основные виды разрешенного использования</w:t>
            </w:r>
          </w:p>
        </w:tc>
        <w:tc>
          <w:tcPr>
            <w:tcW w:w="706"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tabs>
                <w:tab w:val="center" w:pos="189"/>
              </w:tabs>
              <w:spacing w:line="0" w:lineRule="atLeast"/>
              <w:rPr>
                <w:rFonts w:eastAsia="Calibri"/>
                <w:sz w:val="22"/>
                <w:szCs w:val="22"/>
                <w:lang w:eastAsia="en-US"/>
              </w:rPr>
            </w:pPr>
            <w:r w:rsidRPr="002807C2">
              <w:rPr>
                <w:rFonts w:eastAsia="Calibri"/>
                <w:sz w:val="22"/>
                <w:szCs w:val="22"/>
                <w:lang w:eastAsia="en-US"/>
              </w:rPr>
              <w:t xml:space="preserve">  1</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специальная деятельность</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12.2</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b/>
                <w:i/>
                <w:sz w:val="22"/>
                <w:szCs w:val="22"/>
                <w:lang w:eastAsia="en-US"/>
              </w:rPr>
              <w:t>Условно разрешенные виды использования</w:t>
            </w:r>
          </w:p>
        </w:tc>
        <w:tc>
          <w:tcPr>
            <w:tcW w:w="706"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2</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коммунальное обслуживание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3.1</w:t>
            </w:r>
          </w:p>
        </w:tc>
      </w:tr>
      <w:tr w:rsidR="002807C2" w:rsidRPr="002807C2" w:rsidTr="002807C2">
        <w:trPr>
          <w:trHeight w:val="70"/>
        </w:trPr>
        <w:tc>
          <w:tcPr>
            <w:tcW w:w="594"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b/>
                <w:i/>
                <w:sz w:val="22"/>
                <w:szCs w:val="22"/>
                <w:lang w:eastAsia="en-US"/>
              </w:rPr>
              <w:t>Вспомогательные виды разрешенного использования</w:t>
            </w:r>
          </w:p>
        </w:tc>
        <w:tc>
          <w:tcPr>
            <w:tcW w:w="706"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коммунальное обслуживание</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3.1</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обслуживание автотранспорта</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4.9</w:t>
            </w:r>
          </w:p>
        </w:tc>
      </w:tr>
    </w:tbl>
    <w:p w:rsidR="002807C2" w:rsidRPr="002807C2" w:rsidRDefault="002807C2" w:rsidP="002807C2">
      <w:pPr>
        <w:spacing w:line="0" w:lineRule="atLeast"/>
        <w:rPr>
          <w:rFonts w:eastAsia="Calibri"/>
          <w:b/>
          <w:i/>
          <w:sz w:val="22"/>
          <w:szCs w:val="22"/>
          <w:lang w:eastAsia="en-US"/>
        </w:rPr>
      </w:pPr>
    </w:p>
    <w:p w:rsidR="002807C2" w:rsidRPr="002807C2" w:rsidRDefault="002807C2" w:rsidP="002807C2">
      <w:pPr>
        <w:spacing w:line="0" w:lineRule="atLeast"/>
        <w:jc w:val="both"/>
        <w:rPr>
          <w:rFonts w:eastAsia="Calibri"/>
          <w:b/>
          <w:i/>
          <w:sz w:val="22"/>
          <w:szCs w:val="22"/>
          <w:lang w:eastAsia="en-US"/>
        </w:rPr>
      </w:pPr>
      <w:r w:rsidRPr="002807C2">
        <w:rPr>
          <w:rFonts w:eastAsia="Calibri"/>
          <w:b/>
          <w:i/>
          <w:sz w:val="22"/>
          <w:szCs w:val="22"/>
          <w:lang w:eastAsia="en-U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2807C2" w:rsidRPr="002807C2" w:rsidRDefault="002807C2" w:rsidP="002807C2">
      <w:pPr>
        <w:spacing w:line="0" w:lineRule="atLeast"/>
        <w:jc w:val="both"/>
        <w:outlineLvl w:val="0"/>
        <w:rPr>
          <w:rFonts w:eastAsia="Calibri"/>
          <w:sz w:val="22"/>
          <w:szCs w:val="22"/>
          <w:lang w:eastAsia="en-US"/>
        </w:rPr>
      </w:pPr>
      <w:r w:rsidRPr="002807C2">
        <w:rPr>
          <w:rFonts w:eastAsia="Calibri"/>
          <w:sz w:val="22"/>
          <w:szCs w:val="22"/>
          <w:lang w:eastAsia="en-US"/>
        </w:rPr>
        <w:t xml:space="preserve">устанавливаются в соответствии с требованиями </w:t>
      </w:r>
      <w:r w:rsidRPr="002807C2">
        <w:rPr>
          <w:rFonts w:eastAsia="Calibri"/>
          <w:bCs/>
          <w:kern w:val="36"/>
          <w:sz w:val="22"/>
          <w:szCs w:val="22"/>
          <w:lang w:eastAsia="en-US"/>
        </w:rPr>
        <w:t>Ветеринарно-санитарных правил сбора, утилизации и уничтожения биологических отходов (утв. Главным государственным ветеринарным инспектором Российской Федерации 4 декабря 1995 г. N 13-7-2/469) (с изменениями и дополнениями),</w:t>
      </w:r>
      <w:r w:rsidRPr="002807C2">
        <w:rPr>
          <w:rFonts w:eastAsia="Calibri"/>
          <w:b/>
          <w:bCs/>
          <w:kern w:val="36"/>
          <w:sz w:val="22"/>
          <w:szCs w:val="22"/>
          <w:lang w:eastAsia="en-US"/>
        </w:rPr>
        <w:t xml:space="preserve"> </w:t>
      </w:r>
      <w:r w:rsidRPr="002807C2">
        <w:rPr>
          <w:rFonts w:eastAsia="Calibri"/>
          <w:sz w:val="22"/>
          <w:szCs w:val="22"/>
          <w:lang w:eastAsia="en-US"/>
        </w:rPr>
        <w:t>технических регламентов, СН, СНиП, СанПиН  и других нормативных документов.</w:t>
      </w:r>
    </w:p>
    <w:p w:rsidR="002807C2" w:rsidRPr="002807C2" w:rsidRDefault="002807C2" w:rsidP="002807C2">
      <w:pPr>
        <w:spacing w:line="0" w:lineRule="atLeast"/>
        <w:jc w:val="both"/>
        <w:rPr>
          <w:rFonts w:eastAsia="Calibri"/>
          <w:b/>
          <w:sz w:val="22"/>
          <w:szCs w:val="22"/>
          <w:lang w:eastAsia="en-US"/>
        </w:rPr>
      </w:pPr>
      <w:r w:rsidRPr="002807C2">
        <w:rPr>
          <w:rFonts w:eastAsia="Calibri"/>
          <w:b/>
          <w:sz w:val="22"/>
          <w:szCs w:val="22"/>
          <w:lang w:eastAsia="en-US"/>
        </w:rPr>
        <w:t xml:space="preserve">         Примечание</w:t>
      </w:r>
    </w:p>
    <w:p w:rsidR="002807C2" w:rsidRPr="002807C2" w:rsidRDefault="002807C2" w:rsidP="002807C2">
      <w:pPr>
        <w:spacing w:line="0" w:lineRule="atLeast"/>
        <w:jc w:val="both"/>
        <w:rPr>
          <w:sz w:val="22"/>
          <w:szCs w:val="22"/>
        </w:rPr>
      </w:pPr>
      <w:r w:rsidRPr="002807C2">
        <w:rPr>
          <w:sz w:val="22"/>
          <w:szCs w:val="22"/>
        </w:rPr>
        <w:t xml:space="preserve">Границы зоны скотомогильников отображаются на карте градостроительного зонирования после их уточнения и утверждения.  </w:t>
      </w:r>
      <w:r w:rsidRPr="002807C2">
        <w:rPr>
          <w:spacing w:val="-4"/>
          <w:sz w:val="22"/>
          <w:szCs w:val="22"/>
        </w:rPr>
        <w:t>Внесение изменений</w:t>
      </w:r>
      <w:r w:rsidRPr="002807C2">
        <w:rPr>
          <w:sz w:val="22"/>
          <w:szCs w:val="22"/>
        </w:rPr>
        <w:t xml:space="preserve"> в настоящие  Правила в части</w:t>
      </w:r>
      <w:r w:rsidRPr="002807C2">
        <w:rPr>
          <w:spacing w:val="-4"/>
          <w:sz w:val="22"/>
          <w:szCs w:val="22"/>
        </w:rPr>
        <w:t xml:space="preserve"> карты  градостроительного зонирования осуществляется </w:t>
      </w:r>
      <w:r w:rsidRPr="002807C2">
        <w:rPr>
          <w:sz w:val="22"/>
          <w:szCs w:val="22"/>
        </w:rPr>
        <w:t>в соответствии со статьей 17 настоящих Правил.</w:t>
      </w:r>
    </w:p>
    <w:p w:rsidR="002807C2" w:rsidRPr="002807C2" w:rsidRDefault="002807C2" w:rsidP="002807C2">
      <w:pPr>
        <w:spacing w:line="0" w:lineRule="atLeast"/>
        <w:outlineLvl w:val="0"/>
        <w:rPr>
          <w:rFonts w:eastAsia="Calibri"/>
          <w:sz w:val="22"/>
          <w:szCs w:val="22"/>
          <w:lang w:eastAsia="en-US"/>
        </w:rPr>
      </w:pPr>
    </w:p>
    <w:p w:rsidR="002807C2" w:rsidRPr="002807C2" w:rsidRDefault="002807C2" w:rsidP="002807C2">
      <w:pPr>
        <w:spacing w:line="0" w:lineRule="atLeast"/>
        <w:jc w:val="center"/>
        <w:outlineLvl w:val="0"/>
        <w:rPr>
          <w:rFonts w:eastAsia="Calibri"/>
          <w:b/>
          <w:sz w:val="22"/>
          <w:szCs w:val="22"/>
          <w:lang w:eastAsia="en-US"/>
        </w:rPr>
      </w:pPr>
      <w:r w:rsidRPr="002807C2">
        <w:rPr>
          <w:rFonts w:eastAsia="Calibri"/>
          <w:b/>
          <w:sz w:val="22"/>
          <w:szCs w:val="22"/>
          <w:lang w:eastAsia="en-US"/>
        </w:rPr>
        <w:t>§8  Зоны</w:t>
      </w:r>
      <w:r w:rsidRPr="002807C2">
        <w:rPr>
          <w:rFonts w:eastAsia="Calibri"/>
          <w:sz w:val="22"/>
          <w:szCs w:val="22"/>
          <w:lang w:eastAsia="en-US"/>
        </w:rPr>
        <w:t xml:space="preserve"> </w:t>
      </w:r>
      <w:r w:rsidRPr="002807C2">
        <w:rPr>
          <w:rFonts w:eastAsia="Calibri"/>
          <w:b/>
          <w:sz w:val="22"/>
          <w:szCs w:val="22"/>
          <w:lang w:eastAsia="en-US"/>
        </w:rPr>
        <w:t>природных территорий (ОТ)</w:t>
      </w:r>
    </w:p>
    <w:p w:rsidR="002807C2" w:rsidRPr="002807C2" w:rsidRDefault="002807C2" w:rsidP="002807C2">
      <w:pPr>
        <w:spacing w:line="0" w:lineRule="atLeast"/>
        <w:jc w:val="center"/>
        <w:outlineLvl w:val="0"/>
        <w:rPr>
          <w:rFonts w:eastAsia="Calibri"/>
          <w:sz w:val="22"/>
          <w:szCs w:val="22"/>
          <w:lang w:eastAsia="en-US"/>
        </w:rPr>
      </w:pPr>
    </w:p>
    <w:p w:rsidR="002807C2" w:rsidRPr="002807C2" w:rsidRDefault="002807C2" w:rsidP="002807C2">
      <w:pPr>
        <w:spacing w:line="0" w:lineRule="atLeast"/>
        <w:outlineLvl w:val="0"/>
        <w:rPr>
          <w:rFonts w:eastAsia="Calibri"/>
          <w:b/>
          <w:sz w:val="22"/>
          <w:szCs w:val="22"/>
          <w:lang w:eastAsia="en-US"/>
        </w:rPr>
      </w:pPr>
      <w:r w:rsidRPr="002807C2">
        <w:rPr>
          <w:rFonts w:eastAsia="Calibri"/>
          <w:b/>
          <w:sz w:val="22"/>
          <w:szCs w:val="22"/>
          <w:lang w:eastAsia="en-US"/>
        </w:rPr>
        <w:t>Статья 36. Зона природоохранного значения (ОТ-1)</w:t>
      </w:r>
    </w:p>
    <w:p w:rsidR="002807C2" w:rsidRPr="002807C2" w:rsidRDefault="002807C2" w:rsidP="002807C2">
      <w:pPr>
        <w:spacing w:line="0" w:lineRule="atLeast"/>
        <w:outlineLvl w:val="0"/>
        <w:rPr>
          <w:rFonts w:eastAsia="Calibri"/>
          <w:b/>
          <w:sz w:val="22"/>
          <w:szCs w:val="22"/>
          <w:lang w:eastAsia="en-US"/>
        </w:rPr>
      </w:pPr>
    </w:p>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 xml:space="preserve">Зона включает в себя часть территории поселения, занятую сельскохозяйственными угодьями и землями лесного фонда. </w:t>
      </w:r>
    </w:p>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Порядок использования территории определяется федеральными законодательством, законодательством Новосибирской области по согласованию с органами местного самоуправления сельсовета в пределах их полномочий, установленных нормативными правовыми актами.</w:t>
      </w:r>
    </w:p>
    <w:p w:rsidR="002807C2" w:rsidRPr="002807C2" w:rsidRDefault="002807C2" w:rsidP="002807C2">
      <w:pPr>
        <w:spacing w:line="0" w:lineRule="atLeast"/>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8271"/>
        <w:gridCol w:w="706"/>
      </w:tblGrid>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 п/п</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 xml:space="preserve">Наименование вида разрешенного использования </w:t>
            </w:r>
          </w:p>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земельного участка и объектов капитального строительства</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Код</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i/>
                <w:sz w:val="22"/>
                <w:szCs w:val="22"/>
                <w:lang w:eastAsia="en-US"/>
              </w:rPr>
            </w:pPr>
            <w:r w:rsidRPr="002807C2">
              <w:rPr>
                <w:rFonts w:eastAsia="Calibri"/>
                <w:b/>
                <w:i/>
                <w:sz w:val="22"/>
                <w:szCs w:val="22"/>
                <w:lang w:eastAsia="en-US"/>
              </w:rPr>
              <w:t>Основные виды разрешенного использования</w:t>
            </w:r>
          </w:p>
        </w:tc>
        <w:tc>
          <w:tcPr>
            <w:tcW w:w="706"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1</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растениеводство</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right"/>
              <w:rPr>
                <w:rFonts w:eastAsia="Calibri"/>
                <w:sz w:val="22"/>
                <w:szCs w:val="22"/>
                <w:lang w:eastAsia="en-US"/>
              </w:rPr>
            </w:pPr>
            <w:r w:rsidRPr="002807C2">
              <w:rPr>
                <w:rFonts w:eastAsia="Calibri"/>
                <w:sz w:val="22"/>
                <w:szCs w:val="22"/>
                <w:lang w:eastAsia="en-US"/>
              </w:rPr>
              <w:t>1.1</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2</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деятельность по особой охране и изучению природы</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right"/>
              <w:rPr>
                <w:rFonts w:eastAsia="Calibri"/>
                <w:sz w:val="22"/>
                <w:szCs w:val="22"/>
                <w:lang w:eastAsia="en-US"/>
              </w:rPr>
            </w:pPr>
            <w:r w:rsidRPr="002807C2">
              <w:rPr>
                <w:rFonts w:eastAsia="Calibri"/>
                <w:sz w:val="22"/>
                <w:szCs w:val="22"/>
                <w:lang w:eastAsia="en-US"/>
              </w:rPr>
              <w:t>9.0</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3</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охрана природных территорий</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right"/>
              <w:rPr>
                <w:rFonts w:eastAsia="Calibri"/>
                <w:sz w:val="22"/>
                <w:szCs w:val="22"/>
                <w:lang w:eastAsia="en-US"/>
              </w:rPr>
            </w:pPr>
            <w:r w:rsidRPr="002807C2">
              <w:rPr>
                <w:rFonts w:eastAsia="Calibri"/>
                <w:sz w:val="22"/>
                <w:szCs w:val="22"/>
                <w:lang w:eastAsia="en-US"/>
              </w:rPr>
              <w:t>9.1</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4</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использование лесов</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right"/>
              <w:rPr>
                <w:rFonts w:eastAsia="Calibri"/>
                <w:sz w:val="22"/>
                <w:szCs w:val="22"/>
                <w:lang w:eastAsia="en-US"/>
              </w:rPr>
            </w:pPr>
            <w:r w:rsidRPr="002807C2">
              <w:rPr>
                <w:rFonts w:eastAsia="Calibri"/>
                <w:sz w:val="22"/>
                <w:szCs w:val="22"/>
                <w:lang w:eastAsia="en-US"/>
              </w:rPr>
              <w:t>10.0</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5</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земельные участки (территории) общего пользования</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right"/>
              <w:rPr>
                <w:rFonts w:eastAsia="Calibri"/>
                <w:sz w:val="22"/>
                <w:szCs w:val="22"/>
                <w:lang w:eastAsia="en-US"/>
              </w:rPr>
            </w:pPr>
            <w:r w:rsidRPr="002807C2">
              <w:rPr>
                <w:rFonts w:eastAsia="Calibri"/>
                <w:sz w:val="22"/>
                <w:szCs w:val="22"/>
                <w:lang w:eastAsia="en-US"/>
              </w:rPr>
              <w:t>12.0</w:t>
            </w: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b/>
                <w:i/>
                <w:sz w:val="22"/>
                <w:szCs w:val="22"/>
                <w:lang w:eastAsia="en-US"/>
              </w:rPr>
              <w:t>Условно разрешенные виды использования</w:t>
            </w:r>
          </w:p>
        </w:tc>
        <w:tc>
          <w:tcPr>
            <w:tcW w:w="706"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6</w:t>
            </w: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sz w:val="22"/>
                <w:szCs w:val="22"/>
                <w:lang w:eastAsia="en-US"/>
              </w:rPr>
              <w:t>автомобильный транспорт</w:t>
            </w:r>
          </w:p>
        </w:tc>
        <w:tc>
          <w:tcPr>
            <w:tcW w:w="706"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center"/>
              <w:rPr>
                <w:rFonts w:eastAsia="Calibri"/>
                <w:sz w:val="22"/>
                <w:szCs w:val="22"/>
                <w:lang w:eastAsia="en-US"/>
              </w:rPr>
            </w:pPr>
            <w:r w:rsidRPr="002807C2">
              <w:rPr>
                <w:rFonts w:eastAsia="Calibri"/>
                <w:sz w:val="22"/>
                <w:szCs w:val="22"/>
                <w:lang w:eastAsia="en-US"/>
              </w:rPr>
              <w:t>7.2</w:t>
            </w:r>
          </w:p>
        </w:tc>
      </w:tr>
      <w:tr w:rsidR="002807C2" w:rsidRPr="002807C2" w:rsidTr="002807C2">
        <w:trPr>
          <w:trHeight w:val="70"/>
        </w:trPr>
        <w:tc>
          <w:tcPr>
            <w:tcW w:w="594"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rPr>
                <w:rFonts w:eastAsia="Calibri"/>
                <w:sz w:val="22"/>
                <w:szCs w:val="22"/>
                <w:lang w:eastAsia="en-US"/>
              </w:rPr>
            </w:pPr>
            <w:r w:rsidRPr="002807C2">
              <w:rPr>
                <w:rFonts w:eastAsia="Calibri"/>
                <w:b/>
                <w:i/>
                <w:sz w:val="22"/>
                <w:szCs w:val="22"/>
                <w:lang w:eastAsia="en-US"/>
              </w:rPr>
              <w:t>Вспомогательные виды разрешенного использования</w:t>
            </w:r>
          </w:p>
        </w:tc>
        <w:tc>
          <w:tcPr>
            <w:tcW w:w="706"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r>
      <w:tr w:rsidR="002807C2" w:rsidRPr="002807C2" w:rsidTr="002807C2">
        <w:tc>
          <w:tcPr>
            <w:tcW w:w="594"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c>
          <w:tcPr>
            <w:tcW w:w="8271" w:type="dxa"/>
            <w:tcBorders>
              <w:top w:val="single" w:sz="4" w:space="0" w:color="auto"/>
              <w:left w:val="single" w:sz="4" w:space="0" w:color="auto"/>
              <w:bottom w:val="single" w:sz="4" w:space="0" w:color="auto"/>
              <w:right w:val="single" w:sz="4" w:space="0" w:color="auto"/>
            </w:tcBorders>
            <w:hideMark/>
          </w:tcPr>
          <w:p w:rsidR="002807C2" w:rsidRPr="002807C2" w:rsidRDefault="002807C2" w:rsidP="002807C2">
            <w:pPr>
              <w:spacing w:line="0" w:lineRule="atLeast"/>
              <w:jc w:val="both"/>
              <w:rPr>
                <w:sz w:val="22"/>
                <w:szCs w:val="22"/>
                <w:lang w:eastAsia="en-US"/>
              </w:rPr>
            </w:pPr>
            <w:r w:rsidRPr="002807C2">
              <w:rPr>
                <w:sz w:val="22"/>
                <w:szCs w:val="22"/>
                <w:lang w:eastAsia="en-US"/>
              </w:rPr>
              <w:t>не устанавливаются</w:t>
            </w:r>
          </w:p>
        </w:tc>
        <w:tc>
          <w:tcPr>
            <w:tcW w:w="706" w:type="dxa"/>
            <w:tcBorders>
              <w:top w:val="single" w:sz="4" w:space="0" w:color="auto"/>
              <w:left w:val="single" w:sz="4" w:space="0" w:color="auto"/>
              <w:bottom w:val="single" w:sz="4" w:space="0" w:color="auto"/>
              <w:right w:val="single" w:sz="4" w:space="0" w:color="auto"/>
            </w:tcBorders>
          </w:tcPr>
          <w:p w:rsidR="002807C2" w:rsidRPr="002807C2" w:rsidRDefault="002807C2" w:rsidP="002807C2">
            <w:pPr>
              <w:spacing w:line="0" w:lineRule="atLeast"/>
              <w:jc w:val="center"/>
              <w:rPr>
                <w:rFonts w:eastAsia="Calibri"/>
                <w:sz w:val="22"/>
                <w:szCs w:val="22"/>
                <w:lang w:eastAsia="en-US"/>
              </w:rPr>
            </w:pPr>
          </w:p>
        </w:tc>
      </w:tr>
    </w:tbl>
    <w:p w:rsidR="002807C2" w:rsidRPr="002807C2" w:rsidRDefault="002807C2" w:rsidP="002807C2">
      <w:pPr>
        <w:spacing w:line="0" w:lineRule="atLeast"/>
        <w:jc w:val="both"/>
        <w:outlineLvl w:val="0"/>
        <w:rPr>
          <w:rFonts w:eastAsia="Calibri"/>
          <w:b/>
          <w:i/>
          <w:sz w:val="22"/>
          <w:szCs w:val="22"/>
          <w:highlight w:val="yellow"/>
          <w:lang w:eastAsia="en-US"/>
        </w:rPr>
      </w:pPr>
      <w:r w:rsidRPr="002807C2">
        <w:rPr>
          <w:rFonts w:eastAsia="Calibri"/>
          <w:sz w:val="22"/>
          <w:szCs w:val="22"/>
          <w:lang w:eastAsia="en-US"/>
        </w:rPr>
        <w:t>Ограничения использования земельных участков и объектов капитального строительства, расположенных в пределах территориальной зоны, устанавливаются в соответствии с законодательством Российской Федерации</w:t>
      </w:r>
      <w:r w:rsidRPr="002807C2">
        <w:rPr>
          <w:rFonts w:eastAsia="Calibri"/>
          <w:b/>
          <w:i/>
          <w:sz w:val="22"/>
          <w:szCs w:val="22"/>
          <w:lang w:eastAsia="en-US"/>
        </w:rPr>
        <w:t>.</w:t>
      </w:r>
    </w:p>
    <w:p w:rsidR="002807C2" w:rsidRPr="002807C2" w:rsidRDefault="002807C2" w:rsidP="002807C2">
      <w:pPr>
        <w:spacing w:line="0" w:lineRule="atLeast"/>
        <w:jc w:val="both"/>
        <w:rPr>
          <w:rFonts w:eastAsia="Calibri"/>
          <w:sz w:val="22"/>
          <w:szCs w:val="22"/>
          <w:lang w:eastAsia="en-US"/>
        </w:rPr>
      </w:pPr>
      <w:r w:rsidRPr="002807C2">
        <w:rPr>
          <w:rFonts w:eastAsia="Calibri"/>
          <w:b/>
          <w:i/>
          <w:sz w:val="22"/>
          <w:szCs w:val="22"/>
          <w:lang w:eastAsia="en-US"/>
        </w:rPr>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w:t>
      </w:r>
      <w:r w:rsidRPr="002807C2">
        <w:rPr>
          <w:rFonts w:eastAsia="Calibri"/>
          <w:sz w:val="22"/>
          <w:szCs w:val="22"/>
          <w:lang w:eastAsia="en-US"/>
        </w:rPr>
        <w:t>не устанавливаются.</w:t>
      </w:r>
    </w:p>
    <w:p w:rsidR="002807C2" w:rsidRPr="002807C2" w:rsidRDefault="002807C2" w:rsidP="002807C2">
      <w:pPr>
        <w:spacing w:line="0" w:lineRule="atLeast"/>
        <w:outlineLvl w:val="0"/>
        <w:rPr>
          <w:rFonts w:eastAsia="Calibri"/>
          <w:sz w:val="22"/>
          <w:szCs w:val="22"/>
          <w:lang w:eastAsia="en-US"/>
        </w:rPr>
      </w:pPr>
    </w:p>
    <w:p w:rsidR="002807C2" w:rsidRPr="002807C2" w:rsidRDefault="00E67DBB" w:rsidP="002807C2">
      <w:pPr>
        <w:keepNext/>
        <w:widowControl w:val="0"/>
        <w:autoSpaceDE w:val="0"/>
        <w:autoSpaceDN w:val="0"/>
        <w:adjustRightInd w:val="0"/>
        <w:spacing w:line="0" w:lineRule="atLeast"/>
        <w:jc w:val="center"/>
        <w:outlineLvl w:val="2"/>
        <w:rPr>
          <w:b/>
          <w:bCs/>
          <w:sz w:val="22"/>
          <w:szCs w:val="22"/>
        </w:rPr>
      </w:pPr>
      <w:r>
        <w:rPr>
          <w:b/>
          <w:bCs/>
          <w:sz w:val="22"/>
          <w:szCs w:val="22"/>
        </w:rPr>
        <w:t>Глава 9</w:t>
      </w:r>
      <w:r w:rsidR="002807C2" w:rsidRPr="002807C2">
        <w:rPr>
          <w:b/>
          <w:bCs/>
          <w:sz w:val="22"/>
          <w:szCs w:val="22"/>
        </w:rPr>
        <w:t>. ГРАДОСТРОИТЕЛЬНЫЕ РЕГЛАМЕНТЫ В ЧАСТИ ОГРАНИЧЕНИЙ ИСПОЛЬЗОВАНИЯ ЗЕМЕЛЬНЫХ УЧАСТКОВ И ОБЪЕКТОВ КАПИТАЛЬНОГО СТРОИТЕЛЬСТВА</w:t>
      </w:r>
    </w:p>
    <w:p w:rsidR="002807C2" w:rsidRPr="002807C2" w:rsidRDefault="002807C2" w:rsidP="002807C2">
      <w:pPr>
        <w:keepNext/>
        <w:widowControl w:val="0"/>
        <w:autoSpaceDE w:val="0"/>
        <w:autoSpaceDN w:val="0"/>
        <w:adjustRightInd w:val="0"/>
        <w:spacing w:line="0" w:lineRule="atLeast"/>
        <w:jc w:val="center"/>
        <w:outlineLvl w:val="2"/>
        <w:rPr>
          <w:b/>
          <w:bCs/>
          <w:sz w:val="22"/>
          <w:szCs w:val="22"/>
        </w:rPr>
      </w:pPr>
    </w:p>
    <w:p w:rsidR="002807C2" w:rsidRPr="002807C2" w:rsidRDefault="002807C2" w:rsidP="002807C2">
      <w:pPr>
        <w:keepNext/>
        <w:widowControl w:val="0"/>
        <w:autoSpaceDE w:val="0"/>
        <w:autoSpaceDN w:val="0"/>
        <w:adjustRightInd w:val="0"/>
        <w:spacing w:line="0" w:lineRule="atLeast"/>
        <w:jc w:val="center"/>
        <w:outlineLvl w:val="2"/>
        <w:rPr>
          <w:b/>
          <w:bCs/>
          <w:sz w:val="22"/>
          <w:szCs w:val="22"/>
        </w:rPr>
      </w:pPr>
      <w:r w:rsidRPr="002807C2">
        <w:rPr>
          <w:b/>
          <w:bCs/>
          <w:sz w:val="22"/>
          <w:szCs w:val="22"/>
        </w:rPr>
        <w:t>Статья 37. Ограничения использования земельных участков и объектов капитального строительства на территории водоохранных зон</w:t>
      </w:r>
    </w:p>
    <w:p w:rsidR="002807C2" w:rsidRPr="002807C2" w:rsidRDefault="002807C2" w:rsidP="002807C2">
      <w:pPr>
        <w:spacing w:line="0" w:lineRule="atLeast"/>
        <w:rPr>
          <w:rFonts w:eastAsia="Calibri"/>
          <w:sz w:val="22"/>
          <w:szCs w:val="22"/>
          <w:lang w:eastAsia="en-US"/>
        </w:rPr>
      </w:pP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1. На территории водоохранных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2. Содержание указанного режима определено Водным кодексом Российской Федерации. В границах водоохранных зон запрещаются:</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1) использование сточных вод в целях регулирования плодородия почв;</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3) осуществление авиационных мер по борьбе с вредными организмами;</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6) размещение специализированных хранилищ пестицидов и агрохимикатов, применение пестицидов и агрохимикатов;</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7) сброс сточных, в том числе дренажных, вод;</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3.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1) централизованные системы водоотведения (канализации), централизованные ливневые системы водоотведения;</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3.1. 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3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4. В границах прибрежных защитных полос наряду с установленными частью 2 настоящей статьи ограничениями запрещаются:</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1) распашка земель;</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2) размещение отвалов размываемых грунтов;</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3) выпас сельскохозяйственных животных и организация для них летних лагерей, ванн.</w:t>
      </w:r>
    </w:p>
    <w:p w:rsidR="002807C2" w:rsidRPr="002807C2" w:rsidRDefault="002807C2" w:rsidP="002807C2">
      <w:pPr>
        <w:spacing w:line="0" w:lineRule="atLeast"/>
        <w:rPr>
          <w:rFonts w:eastAsia="Calibri"/>
          <w:sz w:val="22"/>
          <w:szCs w:val="22"/>
          <w:lang w:eastAsia="en-US"/>
        </w:rPr>
      </w:pPr>
    </w:p>
    <w:p w:rsidR="002807C2" w:rsidRPr="002807C2" w:rsidRDefault="002807C2" w:rsidP="002807C2">
      <w:pPr>
        <w:keepNext/>
        <w:spacing w:line="0" w:lineRule="atLeast"/>
        <w:jc w:val="both"/>
        <w:outlineLvl w:val="3"/>
        <w:rPr>
          <w:b/>
          <w:bCs/>
          <w:sz w:val="22"/>
          <w:szCs w:val="22"/>
        </w:rPr>
      </w:pPr>
      <w:r w:rsidRPr="002807C2">
        <w:rPr>
          <w:b/>
          <w:bCs/>
          <w:sz w:val="22"/>
          <w:szCs w:val="22"/>
        </w:rPr>
        <w:t>Статья 38.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2807C2" w:rsidRPr="002807C2" w:rsidRDefault="002807C2" w:rsidP="002807C2">
      <w:pPr>
        <w:spacing w:line="0" w:lineRule="atLeast"/>
        <w:rPr>
          <w:rFonts w:eastAsia="Calibri"/>
          <w:sz w:val="22"/>
          <w:szCs w:val="22"/>
          <w:lang w:eastAsia="en-US"/>
        </w:rPr>
      </w:pPr>
    </w:p>
    <w:p w:rsidR="002807C2" w:rsidRPr="002807C2" w:rsidRDefault="002807C2" w:rsidP="002807C2">
      <w:pPr>
        <w:tabs>
          <w:tab w:val="left" w:pos="900"/>
        </w:tabs>
        <w:spacing w:line="0" w:lineRule="atLeast"/>
        <w:jc w:val="both"/>
        <w:rPr>
          <w:sz w:val="22"/>
          <w:szCs w:val="22"/>
        </w:rPr>
      </w:pPr>
      <w:r w:rsidRPr="002807C2">
        <w:rPr>
          <w:sz w:val="22"/>
          <w:szCs w:val="22"/>
        </w:rPr>
        <w:t>1. На территории санитарных, защитных и санитарно-защитных зон (далее СЗЗ) в соответствии с законодательством Российской Федерации, в том числе в соответствии с Федеральным законом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2. Содержание указанного режима определено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3. В соответствии с указанным режимом вводятся следующие ограничения:</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1) на территории СЗЗ не допускается размещение:</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 xml:space="preserve">жилой застройки, включая отдельные жилые дома; </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ландшафтно-рекреационных зон, зон отдыха, территорий курортов, санаториев и домов отдыха;</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территорий садоводческих товариществ и коттеджной застройки, коллективных или индивидуальных дачных и садово-огородных участков;</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спортивных сооружений;</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детских площадок;</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образовательных и детских учреждений;</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лечебно-профилактических и оздоровительных учреждений общего пользования;</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 xml:space="preserve">других территории с нормируемыми показателями качества среды обитания; </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2) в СЗЗ и на территории объектов других отраслей промышленности не допускается размещать:</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объекты пищевых отраслей промышленности;</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оптовые склады продовольственного сырья и пищевых продуктов;</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комплексы водопроводных сооружений для подготовки и хранения питьевой воды, которые могут повлиять на качество продукции;</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3) в границах СЗЗ промышленного объекта или производства допускается размещать:</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нежилые помещения для дежурного аварийного персонала;</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помещения для пребывания работающих по вахтовому методу (не более двух недель);</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здания управления;</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 xml:space="preserve">конструкторские бюро, </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здания административного назначения;</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ab/>
        <w:t>научно-исследовательские лаборатории;</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ab/>
        <w:t>поликлиники;</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ab/>
        <w:t>спортивно-оздоровительные сооружения закрытого типа;</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ab/>
        <w:t>бани;</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ab/>
        <w:t>прачечные;</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ab/>
        <w:t>объекты торговли и общественного питания;</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ab/>
        <w:t>мотели, гостиницы;</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ab/>
        <w:t>гаражи, площадки и сооружения для хранения общественного и индивидуального автотранспорта;</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ab/>
        <w:t>пожарные депо;</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ab/>
        <w:t>местные и транзитные коммуникации;</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ab/>
        <w:t>ЛЭП;</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ab/>
        <w:t>электроподстанции;</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ab/>
        <w:t>нефте- и газопроводы;</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ab/>
        <w:t>артезианские скважины для технического водоснабжения;</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ab/>
        <w:t>водоохлаждающие со</w:t>
      </w:r>
      <w:r w:rsidRPr="002807C2">
        <w:rPr>
          <w:rFonts w:eastAsia="Calibri"/>
          <w:sz w:val="22"/>
          <w:szCs w:val="22"/>
          <w:lang w:eastAsia="en-US"/>
        </w:rPr>
        <w:softHyphen/>
        <w:t xml:space="preserve">оружения для подготовки технической воды, </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ab/>
        <w:t>канализационные насосные станции;</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ab/>
        <w:t>сооружения оборотного водоснабжения;</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ab/>
        <w:t>автозаправочные станции;</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ab/>
        <w:t>станции технического обслуживания автомобилей;</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 xml:space="preserve">4) 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 </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 xml:space="preserve">4. На территориях СЗЗ кладбищ, крематориев, зданий и сооружений похоронного назначения в соответствии с СанПиН 2.1.1279-03 (Гигиенические требования к размещению, устройству и содержанию кладбищ, зданий и сооружений похоронного назначения)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 </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5. СЗЗ или какая-либо её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2807C2" w:rsidRPr="002807C2" w:rsidRDefault="002807C2" w:rsidP="002807C2">
      <w:pPr>
        <w:tabs>
          <w:tab w:val="left" w:pos="900"/>
        </w:tabs>
        <w:spacing w:line="0" w:lineRule="atLeast"/>
        <w:rPr>
          <w:rFonts w:eastAsia="Calibri"/>
          <w:sz w:val="22"/>
          <w:szCs w:val="22"/>
          <w:lang w:eastAsia="en-US"/>
        </w:rPr>
      </w:pPr>
    </w:p>
    <w:p w:rsidR="002807C2" w:rsidRPr="002807C2" w:rsidRDefault="002807C2" w:rsidP="002807C2">
      <w:pPr>
        <w:keepNext/>
        <w:spacing w:line="0" w:lineRule="atLeast"/>
        <w:jc w:val="both"/>
        <w:outlineLvl w:val="3"/>
        <w:rPr>
          <w:b/>
          <w:bCs/>
          <w:sz w:val="22"/>
          <w:szCs w:val="22"/>
        </w:rPr>
      </w:pPr>
      <w:r w:rsidRPr="002807C2">
        <w:rPr>
          <w:b/>
          <w:bCs/>
          <w:sz w:val="22"/>
          <w:szCs w:val="22"/>
        </w:rPr>
        <w:t>Статья 39. Ограничения использования земельных участков и объектов капитального строительства на территории зон охраны объектов электросетевого хозяйства</w:t>
      </w:r>
    </w:p>
    <w:p w:rsidR="002807C2" w:rsidRPr="002807C2" w:rsidRDefault="002807C2" w:rsidP="002807C2">
      <w:pPr>
        <w:spacing w:line="0" w:lineRule="atLeast"/>
        <w:rPr>
          <w:rFonts w:eastAsia="Calibri"/>
          <w:sz w:val="22"/>
          <w:szCs w:val="22"/>
          <w:lang w:eastAsia="en-US"/>
        </w:rPr>
      </w:pPr>
    </w:p>
    <w:p w:rsidR="002807C2" w:rsidRPr="002807C2" w:rsidRDefault="002807C2" w:rsidP="002807C2">
      <w:pPr>
        <w:tabs>
          <w:tab w:val="left" w:pos="900"/>
        </w:tabs>
        <w:spacing w:line="0" w:lineRule="atLeast"/>
        <w:jc w:val="both"/>
        <w:rPr>
          <w:sz w:val="22"/>
          <w:szCs w:val="22"/>
        </w:rPr>
      </w:pPr>
      <w:r w:rsidRPr="002807C2">
        <w:rPr>
          <w:sz w:val="22"/>
          <w:szCs w:val="22"/>
        </w:rPr>
        <w:t>1. На территории зон охраны объектов электросетевого хозяйства в соответствии с законодательством Российской Федерации, в том числе в соответствии с Постановлением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устанавливается специальный режим использования земельных участков и объектов капитального строительства.</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2.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г) размещать свалки;</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3. В охранных зонах, установленных для объектов электросетевого хозяйства напряжением свыше 1000 вольт, помимо действий, предусмотренных пунктом 3 настоящей статьи, запрещается:</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а) складировать или размещать хранилища любых, в том числе горюче-смазочных, материалов;</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4. В пределах охранных зон без письменного решения о согласовании сетевых организаций юридическим и физическим лицам запрещаются:</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а) строительство, капитальный ремонт, реконструкция или снос зданий и сооружений;</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б) горные, взрывные, мелиоративные работы, в том числе связанные с временным затоплением земель;</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в) посадка и вырубка деревьев и кустарников;</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г)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д)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е)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ж)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5. В охранных зонах, установленных для объектов электросетевого хозяйства напряжением до 1000 вольт, помимо действий, предусмотренных пунктом 5 настоящей статьи, без письменного решения о согласовании сетевых организаций запрещается:</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(в охранных зонах воздушных линий электропередачи);</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б) складировать или размещать хранилища любых, в том числе горюче-смазочных, материалов.</w:t>
      </w:r>
    </w:p>
    <w:p w:rsidR="002807C2" w:rsidRPr="002807C2" w:rsidRDefault="002807C2" w:rsidP="002807C2">
      <w:pPr>
        <w:tabs>
          <w:tab w:val="left" w:pos="900"/>
        </w:tabs>
        <w:spacing w:line="0" w:lineRule="atLeast"/>
        <w:rPr>
          <w:rFonts w:eastAsia="Calibri"/>
          <w:sz w:val="22"/>
          <w:szCs w:val="22"/>
          <w:lang w:eastAsia="en-US"/>
        </w:rPr>
      </w:pPr>
    </w:p>
    <w:p w:rsidR="002807C2" w:rsidRPr="002807C2" w:rsidRDefault="002807C2" w:rsidP="002807C2">
      <w:pPr>
        <w:keepNext/>
        <w:spacing w:line="0" w:lineRule="atLeast"/>
        <w:jc w:val="both"/>
        <w:outlineLvl w:val="3"/>
        <w:rPr>
          <w:b/>
          <w:bCs/>
          <w:sz w:val="22"/>
          <w:szCs w:val="22"/>
        </w:rPr>
      </w:pPr>
      <w:r w:rsidRPr="002807C2">
        <w:rPr>
          <w:b/>
          <w:bCs/>
          <w:sz w:val="22"/>
          <w:szCs w:val="22"/>
        </w:rPr>
        <w:t>Статья 40. Ограничения использования земельных участков и объектов капитального строительства на территории придорожных полос автомобильных дорог в сельсовете</w:t>
      </w:r>
    </w:p>
    <w:p w:rsidR="002807C2" w:rsidRPr="002807C2" w:rsidRDefault="002807C2" w:rsidP="002807C2">
      <w:pPr>
        <w:spacing w:line="0" w:lineRule="atLeast"/>
        <w:rPr>
          <w:rFonts w:eastAsia="Calibri"/>
          <w:sz w:val="22"/>
          <w:szCs w:val="22"/>
          <w:lang w:eastAsia="en-US"/>
        </w:rPr>
      </w:pPr>
    </w:p>
    <w:p w:rsidR="002807C2" w:rsidRPr="002807C2" w:rsidRDefault="002807C2" w:rsidP="002807C2">
      <w:pPr>
        <w:numPr>
          <w:ilvl w:val="0"/>
          <w:numId w:val="24"/>
        </w:numPr>
        <w:shd w:val="clear" w:color="auto" w:fill="FFFFFF"/>
        <w:spacing w:after="200" w:line="0" w:lineRule="atLeast"/>
        <w:ind w:left="0" w:firstLine="0"/>
        <w:jc w:val="both"/>
        <w:outlineLvl w:val="2"/>
        <w:rPr>
          <w:rFonts w:eastAsia="Calibri"/>
          <w:sz w:val="22"/>
          <w:szCs w:val="22"/>
          <w:lang w:eastAsia="en-US"/>
        </w:rPr>
      </w:pPr>
      <w:r w:rsidRPr="002807C2">
        <w:rPr>
          <w:rFonts w:eastAsia="Calibri"/>
          <w:sz w:val="22"/>
          <w:szCs w:val="22"/>
          <w:lang w:eastAsia="en-US"/>
        </w:rPr>
        <w:t>В границах придорожных полос автомобильных дорог в соответствии с законодательством Российской Федерации, в том числе в соответствии с Федеральным законом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устанавливается особый режим использования земельных участков (частей земельных участков).</w:t>
      </w:r>
    </w:p>
    <w:p w:rsidR="002807C2" w:rsidRPr="002807C2" w:rsidRDefault="002807C2" w:rsidP="002807C2">
      <w:pPr>
        <w:numPr>
          <w:ilvl w:val="0"/>
          <w:numId w:val="24"/>
        </w:numPr>
        <w:autoSpaceDE w:val="0"/>
        <w:autoSpaceDN w:val="0"/>
        <w:adjustRightInd w:val="0"/>
        <w:spacing w:after="200" w:line="0" w:lineRule="atLeast"/>
        <w:ind w:left="0" w:firstLine="0"/>
        <w:jc w:val="both"/>
        <w:rPr>
          <w:sz w:val="22"/>
          <w:szCs w:val="22"/>
        </w:rPr>
      </w:pPr>
      <w:r w:rsidRPr="002807C2">
        <w:rPr>
          <w:sz w:val="22"/>
          <w:szCs w:val="22"/>
        </w:rPr>
        <w:t xml:space="preserve"> Порядок установления и использования придорожных полос автомобильных дорог федерального, регионального или межмуниципального, местного значения в    сельсовете может устанавливаться соответственно Правительством Российской Федерации, Правительством Новосибирской области, органом местного самоуправления сельсовета.</w:t>
      </w:r>
    </w:p>
    <w:p w:rsidR="002807C2" w:rsidRPr="002807C2" w:rsidRDefault="002807C2" w:rsidP="002807C2">
      <w:pPr>
        <w:tabs>
          <w:tab w:val="left" w:pos="900"/>
        </w:tabs>
        <w:spacing w:line="0" w:lineRule="atLeast"/>
        <w:rPr>
          <w:rFonts w:eastAsia="Calibri"/>
          <w:sz w:val="22"/>
          <w:szCs w:val="22"/>
          <w:lang w:eastAsia="en-US"/>
        </w:rPr>
      </w:pPr>
    </w:p>
    <w:p w:rsidR="002807C2" w:rsidRPr="002807C2" w:rsidRDefault="002807C2" w:rsidP="002807C2">
      <w:pPr>
        <w:keepNext/>
        <w:spacing w:line="0" w:lineRule="atLeast"/>
        <w:jc w:val="both"/>
        <w:outlineLvl w:val="3"/>
        <w:rPr>
          <w:b/>
          <w:bCs/>
          <w:sz w:val="22"/>
          <w:szCs w:val="22"/>
        </w:rPr>
      </w:pPr>
      <w:r w:rsidRPr="002807C2">
        <w:rPr>
          <w:b/>
          <w:bCs/>
          <w:sz w:val="22"/>
          <w:szCs w:val="22"/>
        </w:rPr>
        <w:t>Статья 41. Ограничения использования земельных участков и объектов капитального строительства на территории охранных зон трубопроводов</w:t>
      </w:r>
    </w:p>
    <w:p w:rsidR="002807C2" w:rsidRPr="002807C2" w:rsidRDefault="002807C2" w:rsidP="002807C2">
      <w:pPr>
        <w:spacing w:line="0" w:lineRule="atLeast"/>
        <w:rPr>
          <w:rFonts w:eastAsia="Calibri"/>
          <w:sz w:val="22"/>
          <w:szCs w:val="22"/>
          <w:lang w:eastAsia="en-US"/>
        </w:rPr>
      </w:pP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Ограничения использования земельных участков и объектов капитального строительства на территории охранных зон</w:t>
      </w:r>
      <w:r w:rsidRPr="002807C2">
        <w:rPr>
          <w:rFonts w:eastAsia="Calibri"/>
          <w:b/>
          <w:sz w:val="22"/>
          <w:szCs w:val="22"/>
          <w:lang w:eastAsia="en-US"/>
        </w:rPr>
        <w:t xml:space="preserve"> </w:t>
      </w:r>
      <w:r w:rsidRPr="002807C2">
        <w:rPr>
          <w:rFonts w:eastAsia="Calibri"/>
          <w:sz w:val="22"/>
          <w:szCs w:val="22"/>
          <w:lang w:eastAsia="en-US"/>
        </w:rPr>
        <w:t>трубопроводов устанавливаются в соответствии со следующими нормативными документами:</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СП 42.13330.2011 «СНиП 2.07.01 – 89*. Градостроительство. Планировка и застройка городских и сельских поселений;</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СП 36.13330. «Магистральные трубопроводы».</w:t>
      </w:r>
    </w:p>
    <w:p w:rsidR="002807C2" w:rsidRPr="002807C2" w:rsidRDefault="002807C2" w:rsidP="002807C2">
      <w:pPr>
        <w:spacing w:line="0" w:lineRule="atLeast"/>
        <w:rPr>
          <w:rFonts w:eastAsia="Calibri"/>
          <w:sz w:val="22"/>
          <w:szCs w:val="22"/>
          <w:lang w:eastAsia="en-US"/>
        </w:rPr>
      </w:pPr>
    </w:p>
    <w:p w:rsidR="00B63FDC" w:rsidRDefault="00B63FDC" w:rsidP="00B63FDC">
      <w:pPr>
        <w:keepNext/>
        <w:spacing w:line="0" w:lineRule="atLeast"/>
        <w:jc w:val="center"/>
        <w:outlineLvl w:val="3"/>
        <w:rPr>
          <w:sz w:val="28"/>
          <w:szCs w:val="28"/>
        </w:rPr>
      </w:pPr>
      <w:r w:rsidRPr="00B63FDC">
        <w:rPr>
          <w:b/>
        </w:rPr>
        <w:t xml:space="preserve">Раздел </w:t>
      </w:r>
      <w:r w:rsidRPr="00B63FDC">
        <w:rPr>
          <w:b/>
          <w:lang w:val="en-US"/>
        </w:rPr>
        <w:t>III</w:t>
      </w:r>
      <w:r w:rsidRPr="00B63FDC">
        <w:rPr>
          <w:b/>
        </w:rPr>
        <w:t>. КАРТ</w:t>
      </w:r>
      <w:r w:rsidR="001126F1">
        <w:rPr>
          <w:b/>
        </w:rPr>
        <w:t>Ы</w:t>
      </w:r>
      <w:r w:rsidRPr="00B63FDC">
        <w:rPr>
          <w:b/>
        </w:rPr>
        <w:t xml:space="preserve"> ГРАДОСТРОИТЕЛЬНОГО ЗОНИРОВАНИЯ</w:t>
      </w:r>
    </w:p>
    <w:p w:rsidR="001126F1" w:rsidRDefault="001126F1" w:rsidP="00FA37C9">
      <w:pPr>
        <w:keepNext/>
        <w:spacing w:line="0" w:lineRule="atLeast"/>
        <w:outlineLvl w:val="3"/>
        <w:rPr>
          <w:sz w:val="28"/>
          <w:szCs w:val="28"/>
        </w:rPr>
        <w:sectPr w:rsidR="001126F1" w:rsidSect="00DE55A8">
          <w:pgSz w:w="11906" w:h="16838"/>
          <w:pgMar w:top="851" w:right="851" w:bottom="851" w:left="1134" w:header="709" w:footer="709" w:gutter="0"/>
          <w:cols w:space="708"/>
          <w:docGrid w:linePitch="360"/>
        </w:sectPr>
      </w:pPr>
    </w:p>
    <w:p w:rsidR="001126F1" w:rsidRDefault="001126F1" w:rsidP="00FA37C9">
      <w:pPr>
        <w:keepNext/>
        <w:spacing w:line="0" w:lineRule="atLeast"/>
        <w:outlineLvl w:val="3"/>
        <w:rPr>
          <w:sz w:val="28"/>
          <w:szCs w:val="28"/>
        </w:rPr>
        <w:sectPr w:rsidR="001126F1" w:rsidSect="001126F1">
          <w:pgSz w:w="16838" w:h="11906" w:orient="landscape"/>
          <w:pgMar w:top="1134" w:right="851" w:bottom="851" w:left="851" w:header="709" w:footer="709" w:gutter="0"/>
          <w:cols w:space="708"/>
          <w:docGrid w:linePitch="360"/>
        </w:sectPr>
      </w:pPr>
      <w:r>
        <w:rPr>
          <w:noProof/>
          <w:sz w:val="28"/>
          <w:szCs w:val="28"/>
        </w:rPr>
        <w:drawing>
          <wp:inline distT="0" distB="0" distL="0" distR="0">
            <wp:extent cx="7675208" cy="5371387"/>
            <wp:effectExtent l="19050" t="0" r="1942" b="0"/>
            <wp:docPr id="22" name="Рисунок 10" descr="C:\Users\user65\Desktop\ПЗЗ сельсоветы\Калиновский сельсовет\село Кали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65\Desktop\ПЗЗ сельсоветы\Калиновский сельсовет\село Калиновка.jpg"/>
                    <pic:cNvPicPr>
                      <a:picLocks noChangeAspect="1" noChangeArrowheads="1"/>
                    </pic:cNvPicPr>
                  </pic:nvPicPr>
                  <pic:blipFill>
                    <a:blip r:embed="rId32" cstate="print"/>
                    <a:srcRect/>
                    <a:stretch>
                      <a:fillRect/>
                    </a:stretch>
                  </pic:blipFill>
                  <pic:spPr bwMode="auto">
                    <a:xfrm>
                      <a:off x="0" y="0"/>
                      <a:ext cx="7683793" cy="5377395"/>
                    </a:xfrm>
                    <a:prstGeom prst="rect">
                      <a:avLst/>
                    </a:prstGeom>
                    <a:noFill/>
                    <a:ln w="9525">
                      <a:noFill/>
                      <a:miter lim="800000"/>
                      <a:headEnd/>
                      <a:tailEnd/>
                    </a:ln>
                  </pic:spPr>
                </pic:pic>
              </a:graphicData>
            </a:graphic>
          </wp:inline>
        </w:drawing>
      </w:r>
    </w:p>
    <w:p w:rsidR="001126F1" w:rsidRDefault="001126F1" w:rsidP="00FA37C9">
      <w:pPr>
        <w:keepNext/>
        <w:spacing w:line="0" w:lineRule="atLeast"/>
        <w:outlineLvl w:val="3"/>
        <w:rPr>
          <w:sz w:val="28"/>
          <w:szCs w:val="28"/>
        </w:rPr>
        <w:sectPr w:rsidR="001126F1" w:rsidSect="001126F1">
          <w:pgSz w:w="16838" w:h="11906" w:orient="landscape"/>
          <w:pgMar w:top="1134" w:right="851" w:bottom="851" w:left="851" w:header="709" w:footer="709" w:gutter="0"/>
          <w:cols w:space="708"/>
          <w:docGrid w:linePitch="360"/>
        </w:sectPr>
      </w:pPr>
      <w:r>
        <w:rPr>
          <w:noProof/>
          <w:sz w:val="28"/>
          <w:szCs w:val="28"/>
        </w:rPr>
        <w:drawing>
          <wp:inline distT="0" distB="0" distL="0" distR="0">
            <wp:extent cx="8202231" cy="5787682"/>
            <wp:effectExtent l="19050" t="0" r="8319" b="0"/>
            <wp:docPr id="21" name="Рисунок 9" descr="C:\Users\user65\Desktop\ПЗЗ сельсоветы\Калиновский сельсовет\поселок Свободный тру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65\Desktop\ПЗЗ сельсоветы\Калиновский сельсовет\поселок Свободный труд.jpg"/>
                    <pic:cNvPicPr>
                      <a:picLocks noChangeAspect="1" noChangeArrowheads="1"/>
                    </pic:cNvPicPr>
                  </pic:nvPicPr>
                  <pic:blipFill>
                    <a:blip r:embed="rId33" cstate="print"/>
                    <a:srcRect/>
                    <a:stretch>
                      <a:fillRect/>
                    </a:stretch>
                  </pic:blipFill>
                  <pic:spPr bwMode="auto">
                    <a:xfrm>
                      <a:off x="0" y="0"/>
                      <a:ext cx="8202231" cy="5787682"/>
                    </a:xfrm>
                    <a:prstGeom prst="rect">
                      <a:avLst/>
                    </a:prstGeom>
                    <a:noFill/>
                    <a:ln w="9525">
                      <a:noFill/>
                      <a:miter lim="800000"/>
                      <a:headEnd/>
                      <a:tailEnd/>
                    </a:ln>
                  </pic:spPr>
                </pic:pic>
              </a:graphicData>
            </a:graphic>
          </wp:inline>
        </w:drawing>
      </w:r>
      <w:r>
        <w:rPr>
          <w:noProof/>
          <w:sz w:val="28"/>
          <w:szCs w:val="28"/>
        </w:rPr>
        <w:drawing>
          <wp:inline distT="0" distB="0" distL="0" distR="0">
            <wp:extent cx="8665637" cy="6057900"/>
            <wp:effectExtent l="19050" t="0" r="2113" b="0"/>
            <wp:docPr id="20" name="Рисунок 8" descr="C:\Users\user65\Desktop\ПЗЗ сельсоветы\Калиновский сельсовет\поселок Грамот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65\Desktop\ПЗЗ сельсоветы\Калиновский сельсовет\поселок Грамотино.jpg"/>
                    <pic:cNvPicPr>
                      <a:picLocks noChangeAspect="1" noChangeArrowheads="1"/>
                    </pic:cNvPicPr>
                  </pic:nvPicPr>
                  <pic:blipFill>
                    <a:blip r:embed="rId34" cstate="print"/>
                    <a:srcRect/>
                    <a:stretch>
                      <a:fillRect/>
                    </a:stretch>
                  </pic:blipFill>
                  <pic:spPr bwMode="auto">
                    <a:xfrm>
                      <a:off x="0" y="0"/>
                      <a:ext cx="8665637" cy="6057900"/>
                    </a:xfrm>
                    <a:prstGeom prst="rect">
                      <a:avLst/>
                    </a:prstGeom>
                    <a:noFill/>
                    <a:ln w="9525">
                      <a:noFill/>
                      <a:miter lim="800000"/>
                      <a:headEnd/>
                      <a:tailEnd/>
                    </a:ln>
                  </pic:spPr>
                </pic:pic>
              </a:graphicData>
            </a:graphic>
          </wp:inline>
        </w:drawing>
      </w:r>
    </w:p>
    <w:p w:rsidR="0034248B" w:rsidRDefault="001126F1" w:rsidP="00FA37C9">
      <w:pPr>
        <w:keepNext/>
        <w:spacing w:line="0" w:lineRule="atLeast"/>
        <w:outlineLvl w:val="3"/>
        <w:rPr>
          <w:sz w:val="28"/>
          <w:szCs w:val="28"/>
        </w:rPr>
        <w:sectPr w:rsidR="0034248B" w:rsidSect="001126F1">
          <w:pgSz w:w="11906" w:h="16838"/>
          <w:pgMar w:top="851" w:right="851" w:bottom="851" w:left="1134" w:header="709" w:footer="709" w:gutter="0"/>
          <w:cols w:space="708"/>
          <w:docGrid w:linePitch="360"/>
        </w:sectPr>
      </w:pPr>
      <w:r>
        <w:rPr>
          <w:noProof/>
          <w:sz w:val="28"/>
          <w:szCs w:val="28"/>
        </w:rPr>
        <w:drawing>
          <wp:inline distT="0" distB="0" distL="0" distR="0">
            <wp:extent cx="5633651" cy="8039100"/>
            <wp:effectExtent l="19050" t="0" r="5149" b="0"/>
            <wp:docPr id="18" name="Рисунок 6" descr="C:\Users\user65\Desktop\ПЗЗ сельсоветы\Калиновский сельсовет\земли в пользовании поселка Свободный тру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65\Desktop\ПЗЗ сельсоветы\Калиновский сельсовет\земли в пользовании поселка Свободный труд.jpg"/>
                    <pic:cNvPicPr>
                      <a:picLocks noChangeAspect="1" noChangeArrowheads="1"/>
                    </pic:cNvPicPr>
                  </pic:nvPicPr>
                  <pic:blipFill>
                    <a:blip r:embed="rId35" cstate="print"/>
                    <a:srcRect/>
                    <a:stretch>
                      <a:fillRect/>
                    </a:stretch>
                  </pic:blipFill>
                  <pic:spPr bwMode="auto">
                    <a:xfrm>
                      <a:off x="0" y="0"/>
                      <a:ext cx="5633651" cy="8039100"/>
                    </a:xfrm>
                    <a:prstGeom prst="rect">
                      <a:avLst/>
                    </a:prstGeom>
                    <a:noFill/>
                    <a:ln w="9525">
                      <a:noFill/>
                      <a:miter lim="800000"/>
                      <a:headEnd/>
                      <a:tailEnd/>
                    </a:ln>
                  </pic:spPr>
                </pic:pic>
              </a:graphicData>
            </a:graphic>
          </wp:inline>
        </w:drawing>
      </w:r>
      <w:r>
        <w:rPr>
          <w:noProof/>
          <w:sz w:val="28"/>
          <w:szCs w:val="28"/>
        </w:rPr>
        <w:drawing>
          <wp:inline distT="0" distB="0" distL="0" distR="0">
            <wp:extent cx="5753799" cy="8210550"/>
            <wp:effectExtent l="19050" t="0" r="0" b="0"/>
            <wp:docPr id="17" name="Рисунок 5" descr="C:\Users\user65\Desktop\ПЗЗ сельсоветы\Калиновский сельсовет\земли в пользовании поселка Грамот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65\Desktop\ПЗЗ сельсоветы\Калиновский сельсовет\земли в пользовании поселка Грамотино.jpg"/>
                    <pic:cNvPicPr>
                      <a:picLocks noChangeAspect="1" noChangeArrowheads="1"/>
                    </pic:cNvPicPr>
                  </pic:nvPicPr>
                  <pic:blipFill>
                    <a:blip r:embed="rId36" cstate="print"/>
                    <a:srcRect/>
                    <a:stretch>
                      <a:fillRect/>
                    </a:stretch>
                  </pic:blipFill>
                  <pic:spPr bwMode="auto">
                    <a:xfrm>
                      <a:off x="0" y="0"/>
                      <a:ext cx="5753799" cy="8210550"/>
                    </a:xfrm>
                    <a:prstGeom prst="rect">
                      <a:avLst/>
                    </a:prstGeom>
                    <a:noFill/>
                    <a:ln w="9525">
                      <a:noFill/>
                      <a:miter lim="800000"/>
                      <a:headEnd/>
                      <a:tailEnd/>
                    </a:ln>
                  </pic:spPr>
                </pic:pic>
              </a:graphicData>
            </a:graphic>
          </wp:inline>
        </w:drawing>
      </w:r>
      <w:r>
        <w:rPr>
          <w:noProof/>
          <w:sz w:val="28"/>
          <w:szCs w:val="28"/>
        </w:rPr>
        <w:drawing>
          <wp:inline distT="0" distB="0" distL="0" distR="0">
            <wp:extent cx="5807571" cy="8305800"/>
            <wp:effectExtent l="19050" t="0" r="2679" b="0"/>
            <wp:docPr id="16" name="Рисунок 4" descr="C:\Users\user65\Desktop\ПЗЗ сельсоветы\Калиновский сельсовет\земли в пользовании деревни Нестер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65\Desktop\ПЗЗ сельсоветы\Калиновский сельсовет\земли в пользовании деревни Нестеровка.jpg"/>
                    <pic:cNvPicPr>
                      <a:picLocks noChangeAspect="1" noChangeArrowheads="1"/>
                    </pic:cNvPicPr>
                  </pic:nvPicPr>
                  <pic:blipFill>
                    <a:blip r:embed="rId37" cstate="print"/>
                    <a:srcRect/>
                    <a:stretch>
                      <a:fillRect/>
                    </a:stretch>
                  </pic:blipFill>
                  <pic:spPr bwMode="auto">
                    <a:xfrm>
                      <a:off x="0" y="0"/>
                      <a:ext cx="5807571" cy="8305800"/>
                    </a:xfrm>
                    <a:prstGeom prst="rect">
                      <a:avLst/>
                    </a:prstGeom>
                    <a:noFill/>
                    <a:ln w="9525">
                      <a:noFill/>
                      <a:miter lim="800000"/>
                      <a:headEnd/>
                      <a:tailEnd/>
                    </a:ln>
                  </pic:spPr>
                </pic:pic>
              </a:graphicData>
            </a:graphic>
          </wp:inline>
        </w:drawing>
      </w:r>
    </w:p>
    <w:p w:rsidR="0034248B" w:rsidRDefault="001126F1" w:rsidP="00FA37C9">
      <w:pPr>
        <w:keepNext/>
        <w:spacing w:line="0" w:lineRule="atLeast"/>
        <w:outlineLvl w:val="3"/>
        <w:rPr>
          <w:sz w:val="28"/>
          <w:szCs w:val="28"/>
        </w:rPr>
        <w:sectPr w:rsidR="0034248B" w:rsidSect="0034248B">
          <w:pgSz w:w="16838" w:h="11906" w:orient="landscape"/>
          <w:pgMar w:top="1134" w:right="851" w:bottom="851" w:left="851" w:header="709" w:footer="709" w:gutter="0"/>
          <w:cols w:space="708"/>
          <w:docGrid w:linePitch="360"/>
        </w:sectPr>
      </w:pPr>
      <w:r>
        <w:rPr>
          <w:noProof/>
          <w:sz w:val="28"/>
          <w:szCs w:val="28"/>
        </w:rPr>
        <w:drawing>
          <wp:inline distT="0" distB="0" distL="0" distR="0">
            <wp:extent cx="8646125" cy="6034373"/>
            <wp:effectExtent l="19050" t="0" r="2575" b="0"/>
            <wp:docPr id="4" name="Рисунок 3" descr="C:\Users\user65\Desktop\ПЗЗ сельсоветы\Калиновский сельсовет\деревня Нестер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65\Desktop\ПЗЗ сельсоветы\Калиновский сельсовет\деревня Нестеровка.jpg"/>
                    <pic:cNvPicPr>
                      <a:picLocks noChangeAspect="1" noChangeArrowheads="1"/>
                    </pic:cNvPicPr>
                  </pic:nvPicPr>
                  <pic:blipFill>
                    <a:blip r:embed="rId38" cstate="print"/>
                    <a:srcRect/>
                    <a:stretch>
                      <a:fillRect/>
                    </a:stretch>
                  </pic:blipFill>
                  <pic:spPr bwMode="auto">
                    <a:xfrm>
                      <a:off x="0" y="0"/>
                      <a:ext cx="8652146" cy="6038575"/>
                    </a:xfrm>
                    <a:prstGeom prst="rect">
                      <a:avLst/>
                    </a:prstGeom>
                    <a:noFill/>
                    <a:ln w="9525">
                      <a:noFill/>
                      <a:miter lim="800000"/>
                      <a:headEnd/>
                      <a:tailEnd/>
                    </a:ln>
                  </pic:spPr>
                </pic:pic>
              </a:graphicData>
            </a:graphic>
          </wp:inline>
        </w:drawing>
      </w:r>
    </w:p>
    <w:p w:rsidR="002807C2" w:rsidRPr="002807C2" w:rsidRDefault="002807C2" w:rsidP="00FA37C9">
      <w:pPr>
        <w:keepNext/>
        <w:spacing w:line="0" w:lineRule="atLeast"/>
        <w:outlineLvl w:val="3"/>
        <w:rPr>
          <w:b/>
          <w:bCs/>
          <w:sz w:val="22"/>
          <w:szCs w:val="22"/>
        </w:rPr>
      </w:pPr>
      <w:r w:rsidRPr="002807C2">
        <w:rPr>
          <w:b/>
          <w:bCs/>
          <w:sz w:val="22"/>
          <w:szCs w:val="22"/>
        </w:rPr>
        <w:t>Информационные источники</w:t>
      </w:r>
    </w:p>
    <w:p w:rsidR="002807C2" w:rsidRPr="002807C2" w:rsidRDefault="002807C2" w:rsidP="002807C2">
      <w:pPr>
        <w:spacing w:line="0" w:lineRule="atLeast"/>
        <w:jc w:val="both"/>
        <w:rPr>
          <w:rFonts w:eastAsia="Calibri"/>
          <w:sz w:val="22"/>
          <w:szCs w:val="22"/>
          <w:lang w:eastAsia="en-US"/>
        </w:rPr>
      </w:pPr>
    </w:p>
    <w:p w:rsidR="002807C2" w:rsidRPr="002807C2" w:rsidRDefault="002807C2" w:rsidP="002807C2">
      <w:pPr>
        <w:spacing w:line="0" w:lineRule="atLeast"/>
        <w:jc w:val="both"/>
        <w:rPr>
          <w:rFonts w:eastAsia="Calibri"/>
          <w:vanish/>
          <w:sz w:val="22"/>
          <w:szCs w:val="22"/>
          <w:lang w:eastAsia="en-US"/>
        </w:rPr>
      </w:pPr>
    </w:p>
    <w:p w:rsidR="002807C2" w:rsidRPr="002807C2" w:rsidRDefault="002807C2" w:rsidP="002807C2">
      <w:pPr>
        <w:spacing w:line="0" w:lineRule="atLeast"/>
        <w:jc w:val="both"/>
        <w:rPr>
          <w:rFonts w:eastAsia="Calibri"/>
          <w:vanish/>
          <w:sz w:val="22"/>
          <w:szCs w:val="22"/>
          <w:lang w:eastAsia="en-US"/>
        </w:rPr>
      </w:pPr>
      <w:r w:rsidRPr="002807C2">
        <w:rPr>
          <w:rFonts w:eastAsia="Calibri"/>
          <w:vanish/>
          <w:sz w:val="22"/>
          <w:szCs w:val="22"/>
          <w:lang w:eastAsia="en-US"/>
        </w:rPr>
        <w:t>(см. Обзор изменений данного документа)</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Градостроительный кодекс Российской Федерации № 190-ФЗ от 29.12.2004 (в редакции от 31.12.2014).</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Земельный кодекс Российской Федерации № 136-ФЗ от 25.10.2006               (в редакции от 08.03.2015).</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Лесной кодекс Российской Федерации № 200-ФЗ от 04.12.2006 (в редакции от 21.07.2014).</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Водный Кодекс РФ № 74-ФЗ от 03.06.2006  (в редакции от 29.12.2014).</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 xml:space="preserve">Федеральный закон «Об обороте земель сельскохозяйственного назначения» № 101 – ФЗ от 24.07.2002 (в редакции от 23.06.2014). </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Федеральный закон «О переводе земель или земельных участков из одной категории в другую» № 172-ФЗ от 21.12.2004 (в редакции от 07.06.2013).</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Федеральный закон «Об общих принципах организации местного самоуправления в Российской Федерации» № 131-ФЗ от 06.10.2003 (в редакции от 03.02.2015).</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Федеральный закон «О государственной регистрации прав на недвижимое имущество и сделок с ним» № 122-ФЗ от 21.07.1997 (в редакции от 08.03.2015).</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Федеральный  закон «О личном подсобном хозяйстве» № 112-ФЗ                 от 07.07.2003. (в редакции от 21.06.2011).</w:t>
      </w:r>
    </w:p>
    <w:p w:rsidR="002807C2" w:rsidRPr="002807C2" w:rsidRDefault="002807C2" w:rsidP="002807C2">
      <w:pPr>
        <w:spacing w:line="0" w:lineRule="atLeast"/>
        <w:jc w:val="both"/>
        <w:rPr>
          <w:rFonts w:eastAsia="Calibri"/>
          <w:sz w:val="22"/>
          <w:szCs w:val="22"/>
          <w:lang w:eastAsia="en-US"/>
        </w:rPr>
      </w:pPr>
      <w:r w:rsidRPr="002807C2">
        <w:rPr>
          <w:rFonts w:eastAsia="Calibri"/>
          <w:bCs/>
          <w:sz w:val="22"/>
          <w:szCs w:val="22"/>
          <w:lang w:eastAsia="en-US"/>
        </w:rPr>
        <w:t xml:space="preserve">Федеральный закон «О крестьянском (фермерском) хозяйстве» № 74-ФЗ     от 11.06.2003 </w:t>
      </w:r>
      <w:r w:rsidRPr="002807C2">
        <w:rPr>
          <w:rFonts w:eastAsia="Calibri"/>
          <w:sz w:val="22"/>
          <w:szCs w:val="22"/>
          <w:lang w:eastAsia="en-US"/>
        </w:rPr>
        <w:t>(в ред. от 23.06.2014).</w:t>
      </w:r>
    </w:p>
    <w:p w:rsidR="002807C2" w:rsidRPr="002807C2" w:rsidRDefault="002807C2" w:rsidP="002807C2">
      <w:pPr>
        <w:spacing w:line="0" w:lineRule="atLeast"/>
        <w:jc w:val="both"/>
        <w:rPr>
          <w:sz w:val="22"/>
          <w:szCs w:val="22"/>
        </w:rPr>
      </w:pPr>
      <w:r w:rsidRPr="002807C2">
        <w:rPr>
          <w:sz w:val="22"/>
          <w:szCs w:val="22"/>
        </w:rPr>
        <w:t>Федеральный закон "О садоводческих, огороднических и дачных некоммерческих объединениях граждан" № 66-ФЗ от 15.04.1998  (в редакции      от 31.12.2014).</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Федеральный закон «Об охране окружающей среды» № 7-ФЗ от 10.01.2002 (в редакции от 29.12.2014).</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Федеральный закон  «О санитарно-эпидемиологическом благополучии населения» № 52-ФЗ от 30.03.1999 (в редакции от 29.12.2014).</w:t>
      </w:r>
    </w:p>
    <w:p w:rsidR="002807C2" w:rsidRPr="002807C2" w:rsidRDefault="002807C2" w:rsidP="002807C2">
      <w:pPr>
        <w:spacing w:line="0" w:lineRule="atLeast"/>
        <w:jc w:val="both"/>
        <w:rPr>
          <w:rFonts w:eastAsia="Calibri"/>
          <w:bCs/>
          <w:sz w:val="22"/>
          <w:szCs w:val="22"/>
          <w:lang w:eastAsia="en-US"/>
        </w:rPr>
      </w:pPr>
      <w:r w:rsidRPr="002807C2">
        <w:rPr>
          <w:rFonts w:eastAsia="Calibri"/>
          <w:bCs/>
          <w:sz w:val="22"/>
          <w:szCs w:val="22"/>
          <w:lang w:eastAsia="en-US"/>
        </w:rPr>
        <w:t>Федеральный закон «Об основах социального обслуживания граждан в Российской Федерации» № 442-ФЗ от 28.12.2013 (в редакции от 21.07.2014).</w:t>
      </w:r>
    </w:p>
    <w:p w:rsidR="002807C2" w:rsidRPr="002807C2" w:rsidRDefault="002807C2" w:rsidP="002807C2">
      <w:pPr>
        <w:shd w:val="clear" w:color="auto" w:fill="FFFFFF"/>
        <w:spacing w:line="0" w:lineRule="atLeast"/>
        <w:jc w:val="both"/>
        <w:outlineLvl w:val="1"/>
        <w:rPr>
          <w:rFonts w:eastAsia="Calibri"/>
          <w:kern w:val="36"/>
          <w:sz w:val="22"/>
          <w:szCs w:val="22"/>
          <w:lang w:eastAsia="en-US"/>
        </w:rPr>
      </w:pPr>
      <w:r w:rsidRPr="002807C2">
        <w:rPr>
          <w:rFonts w:eastAsia="Calibri"/>
          <w:kern w:val="36"/>
          <w:sz w:val="22"/>
          <w:szCs w:val="22"/>
          <w:lang w:eastAsia="en-US"/>
        </w:rPr>
        <w:t xml:space="preserve">Федеральный закон </w:t>
      </w:r>
      <w:r w:rsidRPr="002807C2">
        <w:rPr>
          <w:rFonts w:eastAsia="Calibri"/>
          <w:sz w:val="22"/>
          <w:szCs w:val="22"/>
          <w:lang w:eastAsia="en-US"/>
        </w:rPr>
        <w:t xml:space="preserve">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 </w:t>
      </w:r>
      <w:r w:rsidRPr="002807C2">
        <w:rPr>
          <w:rFonts w:eastAsia="Calibri"/>
          <w:kern w:val="36"/>
          <w:sz w:val="22"/>
          <w:szCs w:val="22"/>
          <w:lang w:eastAsia="en-US"/>
        </w:rPr>
        <w:t>257-ФЗ</w:t>
      </w:r>
      <w:r w:rsidRPr="002807C2">
        <w:rPr>
          <w:rFonts w:eastAsia="Calibri"/>
          <w:sz w:val="22"/>
          <w:szCs w:val="22"/>
          <w:lang w:eastAsia="en-US"/>
        </w:rPr>
        <w:t xml:space="preserve"> </w:t>
      </w:r>
      <w:r w:rsidRPr="002807C2">
        <w:rPr>
          <w:rFonts w:eastAsia="Calibri"/>
          <w:kern w:val="36"/>
          <w:sz w:val="22"/>
          <w:szCs w:val="22"/>
          <w:lang w:eastAsia="en-US"/>
        </w:rPr>
        <w:t>от 08.11.2007  (в ред. от 22.10.2014)</w:t>
      </w:r>
    </w:p>
    <w:p w:rsidR="002807C2" w:rsidRPr="002807C2" w:rsidRDefault="002807C2" w:rsidP="002807C2">
      <w:pPr>
        <w:shd w:val="clear" w:color="auto" w:fill="FFFFFF"/>
        <w:spacing w:line="0" w:lineRule="atLeast"/>
        <w:jc w:val="both"/>
        <w:rPr>
          <w:rFonts w:eastAsia="Calibri"/>
          <w:kern w:val="36"/>
          <w:sz w:val="22"/>
          <w:szCs w:val="22"/>
          <w:lang w:eastAsia="en-US"/>
        </w:rPr>
      </w:pPr>
      <w:r w:rsidRPr="002807C2">
        <w:rPr>
          <w:rFonts w:eastAsia="Calibri"/>
          <w:kern w:val="36"/>
          <w:sz w:val="22"/>
          <w:szCs w:val="22"/>
          <w:lang w:eastAsia="en-US"/>
        </w:rPr>
        <w:t>Федеральный закон Российской Федерации «Технический регламент о требованиях пожарной безопасности» N 123-ФЗ от 22.07.2008  (в ред. от 23.06.2014)</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Закон Новосибирской области «Об использовании земель на территории Новосибирской области» № 108-ОЗ от 14.04.2003 (в редакции от 03.06.2014).</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Постановление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 ред. от 26.08.2013).</w:t>
      </w:r>
    </w:p>
    <w:p w:rsidR="002807C2" w:rsidRPr="002807C2" w:rsidRDefault="002807C2" w:rsidP="002807C2">
      <w:pPr>
        <w:widowControl w:val="0"/>
        <w:autoSpaceDE w:val="0"/>
        <w:autoSpaceDN w:val="0"/>
        <w:adjustRightInd w:val="0"/>
        <w:spacing w:line="0" w:lineRule="atLeast"/>
        <w:jc w:val="both"/>
        <w:outlineLvl w:val="1"/>
        <w:rPr>
          <w:sz w:val="22"/>
          <w:szCs w:val="22"/>
        </w:rPr>
      </w:pPr>
      <w:r w:rsidRPr="002807C2">
        <w:rPr>
          <w:sz w:val="22"/>
          <w:szCs w:val="22"/>
        </w:rPr>
        <w:t>Приказ Министерства экономического развития РФ от 01.09.2014  № 540 «Об утверждении классификатора видов разрешенного использования земельных  участков».</w:t>
      </w:r>
    </w:p>
    <w:p w:rsidR="002807C2" w:rsidRPr="002807C2" w:rsidRDefault="002807C2" w:rsidP="002807C2">
      <w:pPr>
        <w:widowControl w:val="0"/>
        <w:autoSpaceDE w:val="0"/>
        <w:autoSpaceDN w:val="0"/>
        <w:spacing w:line="0" w:lineRule="atLeast"/>
        <w:jc w:val="both"/>
        <w:rPr>
          <w:b/>
          <w:bCs/>
          <w:sz w:val="22"/>
          <w:szCs w:val="22"/>
        </w:rPr>
      </w:pPr>
      <w:r w:rsidRPr="002807C2">
        <w:rPr>
          <w:bCs/>
          <w:sz w:val="22"/>
          <w:szCs w:val="22"/>
        </w:rPr>
        <w:t>Приказ Минрегиона России от 27.12.2011 № 613 «Об утверждении Методических рекомендаций по разработке норм и правил по благоустройству территорий муниципальных образований» (в редакции от 17.03.2014).</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СП 53.13330.2011 «СНиП 30-02-97*» (Планировка и застройка территорий садоводческих объединений граждан, здания и сооружения).</w:t>
      </w:r>
    </w:p>
    <w:p w:rsidR="002807C2" w:rsidRPr="002807C2" w:rsidRDefault="002807C2" w:rsidP="002807C2">
      <w:pPr>
        <w:tabs>
          <w:tab w:val="left" w:pos="900"/>
        </w:tabs>
        <w:spacing w:line="0" w:lineRule="atLeast"/>
        <w:jc w:val="both"/>
        <w:rPr>
          <w:rFonts w:eastAsia="Calibri"/>
          <w:sz w:val="22"/>
          <w:szCs w:val="22"/>
          <w:lang w:eastAsia="en-US"/>
        </w:rPr>
      </w:pPr>
      <w:r w:rsidRPr="002807C2">
        <w:rPr>
          <w:rFonts w:eastAsia="Calibri"/>
          <w:sz w:val="22"/>
          <w:szCs w:val="22"/>
          <w:lang w:eastAsia="en-US"/>
        </w:rPr>
        <w:t>"СП 31-103-99. Здания, сооружения и комплексы православных храмов" (принят Постановлением Госстроя РФ от 27.12.1999 № 92).</w:t>
      </w:r>
    </w:p>
    <w:p w:rsidR="002807C2" w:rsidRPr="002807C2" w:rsidRDefault="002807C2" w:rsidP="002807C2">
      <w:pPr>
        <w:widowControl w:val="0"/>
        <w:autoSpaceDE w:val="0"/>
        <w:autoSpaceDN w:val="0"/>
        <w:adjustRightInd w:val="0"/>
        <w:spacing w:line="0" w:lineRule="atLeast"/>
        <w:jc w:val="both"/>
        <w:rPr>
          <w:sz w:val="22"/>
          <w:szCs w:val="22"/>
        </w:rPr>
      </w:pPr>
      <w:r w:rsidRPr="002807C2">
        <w:rPr>
          <w:sz w:val="22"/>
          <w:szCs w:val="22"/>
        </w:rPr>
        <w:t>СанПиН 2.2.1/2.1.1.1200-03</w:t>
      </w:r>
      <w:r w:rsidRPr="002807C2">
        <w:rPr>
          <w:b/>
          <w:sz w:val="22"/>
          <w:szCs w:val="22"/>
        </w:rPr>
        <w:t xml:space="preserve"> «</w:t>
      </w:r>
      <w:r w:rsidRPr="002807C2">
        <w:rPr>
          <w:sz w:val="22"/>
          <w:szCs w:val="22"/>
        </w:rPr>
        <w:t>Санитарно-защитные зоны и санитарная классификация предприятий, сооружений и иных объектов».</w:t>
      </w:r>
    </w:p>
    <w:p w:rsidR="002807C2" w:rsidRPr="002807C2" w:rsidRDefault="002807C2" w:rsidP="002807C2">
      <w:pPr>
        <w:spacing w:line="0" w:lineRule="atLeast"/>
        <w:jc w:val="both"/>
        <w:rPr>
          <w:rFonts w:eastAsia="Calibri"/>
          <w:sz w:val="22"/>
          <w:szCs w:val="22"/>
          <w:lang w:eastAsia="en-US"/>
        </w:rPr>
      </w:pPr>
      <w:r w:rsidRPr="002807C2">
        <w:rPr>
          <w:rFonts w:eastAsia="Calibri"/>
          <w:sz w:val="22"/>
          <w:szCs w:val="22"/>
          <w:lang w:eastAsia="en-US"/>
        </w:rPr>
        <w:t>СанПиН 2.1.2882-11 "Гигиенические требования к размещению, устройству и содержанию кладбищ, зданий и сооружений похоронного назначения".</w:t>
      </w:r>
    </w:p>
    <w:p w:rsidR="002807C2" w:rsidRPr="002807C2" w:rsidRDefault="002807C2" w:rsidP="002807C2">
      <w:pPr>
        <w:spacing w:line="0" w:lineRule="atLeast"/>
        <w:jc w:val="both"/>
        <w:outlineLvl w:val="0"/>
        <w:rPr>
          <w:rFonts w:eastAsia="Calibri"/>
          <w:bCs/>
          <w:kern w:val="36"/>
          <w:sz w:val="22"/>
          <w:szCs w:val="22"/>
          <w:lang w:eastAsia="en-US"/>
        </w:rPr>
      </w:pPr>
      <w:r w:rsidRPr="002807C2">
        <w:rPr>
          <w:rFonts w:eastAsia="Calibri"/>
          <w:bCs/>
          <w:kern w:val="36"/>
          <w:sz w:val="22"/>
          <w:szCs w:val="22"/>
          <w:lang w:eastAsia="en-US"/>
        </w:rPr>
        <w:t xml:space="preserve">Ветеринарно-санитарные правила сбора, утилизации и уничтожения биологических отходов (утв. Главным государственным ветеринарным инспектором Российской Федерации 04.12.1995  </w:t>
      </w:r>
      <w:r w:rsidRPr="002807C2">
        <w:rPr>
          <w:rFonts w:eastAsia="Calibri"/>
          <w:sz w:val="22"/>
          <w:szCs w:val="22"/>
          <w:lang w:eastAsia="en-US"/>
        </w:rPr>
        <w:t>№ </w:t>
      </w:r>
      <w:r w:rsidRPr="002807C2">
        <w:rPr>
          <w:rFonts w:eastAsia="Calibri"/>
          <w:bCs/>
          <w:kern w:val="36"/>
          <w:sz w:val="22"/>
          <w:szCs w:val="22"/>
          <w:lang w:eastAsia="en-US"/>
        </w:rPr>
        <w:t>13-7-2/469) (с изменениями и дополнениями).</w:t>
      </w:r>
    </w:p>
    <w:p w:rsidR="002807C2" w:rsidRDefault="002807C2" w:rsidP="002807C2">
      <w:pPr>
        <w:spacing w:line="0" w:lineRule="atLeast"/>
        <w:jc w:val="both"/>
        <w:rPr>
          <w:rFonts w:eastAsia="Calibri"/>
          <w:kern w:val="2"/>
          <w:sz w:val="22"/>
          <w:szCs w:val="22"/>
          <w:lang w:eastAsia="en-US"/>
        </w:rPr>
      </w:pPr>
      <w:r w:rsidRPr="002807C2">
        <w:rPr>
          <w:rFonts w:eastAsia="Calibri"/>
          <w:sz w:val="22"/>
          <w:szCs w:val="22"/>
          <w:lang w:eastAsia="en-US"/>
        </w:rPr>
        <w:tab/>
        <w:t>Устав Калиновского сельсовета Карасукского района Новосибирской области</w:t>
      </w:r>
      <w:r w:rsidRPr="002807C2">
        <w:rPr>
          <w:rFonts w:eastAsia="Calibri"/>
          <w:kern w:val="2"/>
          <w:sz w:val="22"/>
          <w:szCs w:val="22"/>
          <w:lang w:eastAsia="en-US"/>
        </w:rPr>
        <w:t xml:space="preserve">.  </w:t>
      </w:r>
    </w:p>
    <w:p w:rsidR="002807C2" w:rsidRPr="002807C2" w:rsidRDefault="002807C2" w:rsidP="002807C2">
      <w:pPr>
        <w:spacing w:line="0" w:lineRule="atLeast"/>
        <w:jc w:val="center"/>
        <w:rPr>
          <w:rFonts w:eastAsia="Calibri"/>
          <w:color w:val="FF0000"/>
          <w:sz w:val="22"/>
          <w:szCs w:val="22"/>
          <w:lang w:eastAsia="en-US"/>
        </w:rPr>
      </w:pPr>
      <w:r>
        <w:rPr>
          <w:rFonts w:eastAsia="Calibri"/>
          <w:color w:val="FF0000"/>
          <w:kern w:val="2"/>
          <w:sz w:val="22"/>
          <w:szCs w:val="22"/>
          <w:lang w:eastAsia="en-US"/>
        </w:rPr>
        <w:t>======================================================</w:t>
      </w:r>
    </w:p>
    <w:p w:rsidR="002807C2" w:rsidRPr="002807C2" w:rsidRDefault="002807C2" w:rsidP="002807C2">
      <w:pPr>
        <w:widowControl w:val="0"/>
        <w:autoSpaceDE w:val="0"/>
        <w:autoSpaceDN w:val="0"/>
        <w:spacing w:line="0" w:lineRule="atLeast"/>
        <w:ind w:firstLine="540"/>
        <w:jc w:val="both"/>
        <w:rPr>
          <w:sz w:val="22"/>
          <w:szCs w:val="22"/>
        </w:rPr>
      </w:pPr>
    </w:p>
    <w:sectPr w:rsidR="002807C2" w:rsidRPr="002807C2" w:rsidSect="001126F1">
      <w:pgSz w:w="11906" w:h="16838"/>
      <w:pgMar w:top="851"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672B" w:rsidRDefault="00B4672B" w:rsidP="004E2257">
      <w:r>
        <w:separator/>
      </w:r>
    </w:p>
  </w:endnote>
  <w:endnote w:type="continuationSeparator" w:id="1">
    <w:p w:rsidR="00B4672B" w:rsidRDefault="00B4672B" w:rsidP="004E22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aze">
    <w:altName w:val="Courier New"/>
    <w:panose1 w:val="00000000000000000000"/>
    <w:charset w:val="00"/>
    <w:family w:val="auto"/>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672B" w:rsidRDefault="00B4672B" w:rsidP="004E2257">
      <w:r>
        <w:separator/>
      </w:r>
    </w:p>
  </w:footnote>
  <w:footnote w:type="continuationSeparator" w:id="1">
    <w:p w:rsidR="00B4672B" w:rsidRDefault="00B4672B" w:rsidP="004E225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F2386"/>
    <w:multiLevelType w:val="hybridMultilevel"/>
    <w:tmpl w:val="A67EA750"/>
    <w:lvl w:ilvl="0" w:tplc="2884C972">
      <w:start w:val="1"/>
      <w:numFmt w:val="decimal"/>
      <w:lvlText w:val="%1."/>
      <w:lvlJc w:val="left"/>
      <w:pPr>
        <w:ind w:left="1744" w:hanging="1035"/>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A2304EF"/>
    <w:multiLevelType w:val="hybridMultilevel"/>
    <w:tmpl w:val="36408F0A"/>
    <w:lvl w:ilvl="0" w:tplc="263C10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C537F6A"/>
    <w:multiLevelType w:val="hybridMultilevel"/>
    <w:tmpl w:val="23F022EE"/>
    <w:lvl w:ilvl="0" w:tplc="85822AFA">
      <w:start w:val="1"/>
      <w:numFmt w:val="upperRoman"/>
      <w:lvlText w:val="%1."/>
      <w:lvlJc w:val="left"/>
      <w:pPr>
        <w:ind w:left="1146"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0ECA10C9"/>
    <w:multiLevelType w:val="hybridMultilevel"/>
    <w:tmpl w:val="ADD8A4A0"/>
    <w:lvl w:ilvl="0" w:tplc="045CA01A">
      <w:start w:val="1"/>
      <w:numFmt w:val="decimal"/>
      <w:lvlText w:val="%1."/>
      <w:lvlJc w:val="left"/>
      <w:pPr>
        <w:ind w:left="1069" w:hanging="360"/>
      </w:pPr>
      <w:rPr>
        <w:rFonts w:ascii="Times New Roman" w:hAnsi="Times New Roman" w:cs="Times New Roman"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F2B1837"/>
    <w:multiLevelType w:val="hybridMultilevel"/>
    <w:tmpl w:val="ED486D32"/>
    <w:lvl w:ilvl="0" w:tplc="6456BBBE">
      <w:start w:val="1"/>
      <w:numFmt w:val="decimal"/>
      <w:lvlText w:val="%1."/>
      <w:lvlJc w:val="left"/>
      <w:pPr>
        <w:ind w:left="1894" w:hanging="118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00B16D0"/>
    <w:multiLevelType w:val="hybridMultilevel"/>
    <w:tmpl w:val="E61657CE"/>
    <w:lvl w:ilvl="0" w:tplc="F64ED3D2">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3BF4BE0"/>
    <w:multiLevelType w:val="hybridMultilevel"/>
    <w:tmpl w:val="D5B2C452"/>
    <w:lvl w:ilvl="0" w:tplc="420C40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6446A07"/>
    <w:multiLevelType w:val="multilevel"/>
    <w:tmpl w:val="CE461348"/>
    <w:lvl w:ilvl="0">
      <w:start w:val="2"/>
      <w:numFmt w:val="decimal"/>
      <w:lvlText w:val="%1."/>
      <w:lvlJc w:val="left"/>
      <w:pPr>
        <w:ind w:left="435" w:hanging="435"/>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8">
    <w:nsid w:val="1AA26018"/>
    <w:multiLevelType w:val="hybridMultilevel"/>
    <w:tmpl w:val="4516B7FA"/>
    <w:lvl w:ilvl="0" w:tplc="A754F4F4">
      <w:start w:val="1"/>
      <w:numFmt w:val="bullet"/>
      <w:pStyle w:val="a"/>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9">
    <w:nsid w:val="24FB7CDC"/>
    <w:multiLevelType w:val="hybridMultilevel"/>
    <w:tmpl w:val="71BCB346"/>
    <w:lvl w:ilvl="0" w:tplc="2CA649E6">
      <w:start w:val="1"/>
      <w:numFmt w:val="decimal"/>
      <w:lvlText w:val="%1."/>
      <w:lvlJc w:val="left"/>
      <w:pPr>
        <w:ind w:left="1909" w:hanging="120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5C94616"/>
    <w:multiLevelType w:val="hybridMultilevel"/>
    <w:tmpl w:val="1D28CBEC"/>
    <w:lvl w:ilvl="0" w:tplc="04A8DD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F266F98"/>
    <w:multiLevelType w:val="hybridMultilevel"/>
    <w:tmpl w:val="C47C3DD2"/>
    <w:lvl w:ilvl="0" w:tplc="51D25A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0B13A75"/>
    <w:multiLevelType w:val="hybridMultilevel"/>
    <w:tmpl w:val="1780D570"/>
    <w:lvl w:ilvl="0" w:tplc="DF8ECA14">
      <w:start w:val="2"/>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E770E63"/>
    <w:multiLevelType w:val="hybridMultilevel"/>
    <w:tmpl w:val="71BCB346"/>
    <w:lvl w:ilvl="0" w:tplc="2CA649E6">
      <w:start w:val="1"/>
      <w:numFmt w:val="decimal"/>
      <w:lvlText w:val="%1."/>
      <w:lvlJc w:val="left"/>
      <w:pPr>
        <w:ind w:left="1909" w:hanging="120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0605EF9"/>
    <w:multiLevelType w:val="hybridMultilevel"/>
    <w:tmpl w:val="FAAC2F1A"/>
    <w:lvl w:ilvl="0" w:tplc="27FA09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8C6295E"/>
    <w:multiLevelType w:val="hybridMultilevel"/>
    <w:tmpl w:val="C47C3DD2"/>
    <w:lvl w:ilvl="0" w:tplc="51D25A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520C4D35"/>
    <w:multiLevelType w:val="hybridMultilevel"/>
    <w:tmpl w:val="59404802"/>
    <w:lvl w:ilvl="0" w:tplc="E3861190">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54574EE9"/>
    <w:multiLevelType w:val="hybridMultilevel"/>
    <w:tmpl w:val="D90C2332"/>
    <w:lvl w:ilvl="0" w:tplc="C01227BE">
      <w:start w:val="1"/>
      <w:numFmt w:val="decimal"/>
      <w:lvlText w:val="%1."/>
      <w:lvlJc w:val="left"/>
      <w:pPr>
        <w:ind w:left="1069" w:hanging="360"/>
      </w:pPr>
      <w:rPr>
        <w:rFonts w:ascii="Times New Roman" w:hAnsi="Times New Roman" w:cs="Times New Roman"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5E37233F"/>
    <w:multiLevelType w:val="hybridMultilevel"/>
    <w:tmpl w:val="D90C2332"/>
    <w:lvl w:ilvl="0" w:tplc="C01227BE">
      <w:start w:val="1"/>
      <w:numFmt w:val="decimal"/>
      <w:lvlText w:val="%1."/>
      <w:lvlJc w:val="left"/>
      <w:pPr>
        <w:ind w:left="1069" w:hanging="360"/>
      </w:pPr>
      <w:rPr>
        <w:rFonts w:ascii="Times New Roman" w:hAnsi="Times New Roman" w:cs="Times New Roman"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66744858"/>
    <w:multiLevelType w:val="hybridMultilevel"/>
    <w:tmpl w:val="B9AA2E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72C4CAF"/>
    <w:multiLevelType w:val="multilevel"/>
    <w:tmpl w:val="090EDE08"/>
    <w:lvl w:ilvl="0">
      <w:start w:val="1"/>
      <w:numFmt w:val="decimal"/>
      <w:lvlText w:val="%1."/>
      <w:lvlJc w:val="left"/>
      <w:pPr>
        <w:ind w:left="90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21">
    <w:nsid w:val="675C1057"/>
    <w:multiLevelType w:val="hybridMultilevel"/>
    <w:tmpl w:val="10504ED6"/>
    <w:lvl w:ilvl="0" w:tplc="E1040826">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73A833AE"/>
    <w:multiLevelType w:val="hybridMultilevel"/>
    <w:tmpl w:val="665C70BA"/>
    <w:lvl w:ilvl="0" w:tplc="FA728602">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0"/>
  </w:num>
  <w:num w:numId="2">
    <w:abstractNumId w:val="19"/>
  </w:num>
  <w:num w:numId="3">
    <w:abstractNumId w:val="2"/>
  </w:num>
  <w:num w:numId="4">
    <w:abstractNumId w:val="7"/>
  </w:num>
  <w:num w:numId="5">
    <w:abstractNumId w:val="8"/>
  </w:num>
  <w:num w:numId="6">
    <w:abstractNumId w:val="0"/>
  </w:num>
  <w:num w:numId="7">
    <w:abstractNumId w:val="12"/>
  </w:num>
  <w:num w:numId="8">
    <w:abstractNumId w:val="4"/>
  </w:num>
  <w:num w:numId="9">
    <w:abstractNumId w:val="22"/>
  </w:num>
  <w:num w:numId="10">
    <w:abstractNumId w:val="17"/>
  </w:num>
  <w:num w:numId="11">
    <w:abstractNumId w:val="3"/>
  </w:num>
  <w:num w:numId="12">
    <w:abstractNumId w:val="18"/>
  </w:num>
  <w:num w:numId="13">
    <w:abstractNumId w:val="16"/>
  </w:num>
  <w:num w:numId="14">
    <w:abstractNumId w:val="13"/>
  </w:num>
  <w:num w:numId="15">
    <w:abstractNumId w:val="5"/>
  </w:num>
  <w:num w:numId="16">
    <w:abstractNumId w:val="1"/>
  </w:num>
  <w:num w:numId="17">
    <w:abstractNumId w:val="21"/>
  </w:num>
  <w:num w:numId="18">
    <w:abstractNumId w:val="15"/>
  </w:num>
  <w:num w:numId="19">
    <w:abstractNumId w:val="11"/>
  </w:num>
  <w:num w:numId="20">
    <w:abstractNumId w:val="9"/>
  </w:num>
  <w:num w:numId="21">
    <w:abstractNumId w:val="10"/>
  </w:num>
  <w:num w:numId="22">
    <w:abstractNumId w:val="6"/>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stylePaneFormatFilter w:val="3F01"/>
  <w:defaultTabStop w:val="708"/>
  <w:hyphenationZone w:val="357"/>
  <w:drawingGridHorizontalSpacing w:val="120"/>
  <w:displayHorizontalDrawingGridEvery w:val="2"/>
  <w:characterSpacingControl w:val="doNotCompress"/>
  <w:savePreviewPicture/>
  <w:footnotePr>
    <w:footnote w:id="0"/>
    <w:footnote w:id="1"/>
  </w:footnotePr>
  <w:endnotePr>
    <w:endnote w:id="0"/>
    <w:endnote w:id="1"/>
  </w:endnotePr>
  <w:compat/>
  <w:rsids>
    <w:rsidRoot w:val="00DD0F74"/>
    <w:rsid w:val="00000FF6"/>
    <w:rsid w:val="00005A3C"/>
    <w:rsid w:val="00020828"/>
    <w:rsid w:val="000301B9"/>
    <w:rsid w:val="00030D4B"/>
    <w:rsid w:val="00036C51"/>
    <w:rsid w:val="00060C97"/>
    <w:rsid w:val="00063E75"/>
    <w:rsid w:val="000717D2"/>
    <w:rsid w:val="000737F6"/>
    <w:rsid w:val="00081528"/>
    <w:rsid w:val="000875D4"/>
    <w:rsid w:val="00092207"/>
    <w:rsid w:val="000A58DA"/>
    <w:rsid w:val="000B1131"/>
    <w:rsid w:val="000B66A6"/>
    <w:rsid w:val="000C3291"/>
    <w:rsid w:val="000D5880"/>
    <w:rsid w:val="000F0E5A"/>
    <w:rsid w:val="000F21B8"/>
    <w:rsid w:val="000F45EB"/>
    <w:rsid w:val="000F51FF"/>
    <w:rsid w:val="00100526"/>
    <w:rsid w:val="00104E67"/>
    <w:rsid w:val="001126F1"/>
    <w:rsid w:val="00134FAB"/>
    <w:rsid w:val="001523C8"/>
    <w:rsid w:val="001549BD"/>
    <w:rsid w:val="00157546"/>
    <w:rsid w:val="001805EB"/>
    <w:rsid w:val="00191B41"/>
    <w:rsid w:val="00192098"/>
    <w:rsid w:val="001968E5"/>
    <w:rsid w:val="001A249E"/>
    <w:rsid w:val="001B5E3E"/>
    <w:rsid w:val="001C31D5"/>
    <w:rsid w:val="001C4F94"/>
    <w:rsid w:val="001D72F7"/>
    <w:rsid w:val="001F7B5B"/>
    <w:rsid w:val="002164AE"/>
    <w:rsid w:val="002425B9"/>
    <w:rsid w:val="002426CC"/>
    <w:rsid w:val="00247976"/>
    <w:rsid w:val="00261621"/>
    <w:rsid w:val="00262ACD"/>
    <w:rsid w:val="00263F39"/>
    <w:rsid w:val="00266BE7"/>
    <w:rsid w:val="002807C2"/>
    <w:rsid w:val="00292CCE"/>
    <w:rsid w:val="002A2DD6"/>
    <w:rsid w:val="002B0655"/>
    <w:rsid w:val="002B501B"/>
    <w:rsid w:val="002B7343"/>
    <w:rsid w:val="002D041D"/>
    <w:rsid w:val="002D42C5"/>
    <w:rsid w:val="00304B2A"/>
    <w:rsid w:val="003222B3"/>
    <w:rsid w:val="003257A9"/>
    <w:rsid w:val="0033529B"/>
    <w:rsid w:val="00336405"/>
    <w:rsid w:val="0033723F"/>
    <w:rsid w:val="0034248B"/>
    <w:rsid w:val="00347C44"/>
    <w:rsid w:val="003511C0"/>
    <w:rsid w:val="00356DAB"/>
    <w:rsid w:val="003619C7"/>
    <w:rsid w:val="00373C5B"/>
    <w:rsid w:val="00374FAD"/>
    <w:rsid w:val="00392F20"/>
    <w:rsid w:val="00393A51"/>
    <w:rsid w:val="003B50C5"/>
    <w:rsid w:val="003D1360"/>
    <w:rsid w:val="003D2FAF"/>
    <w:rsid w:val="003F238C"/>
    <w:rsid w:val="00403652"/>
    <w:rsid w:val="0041560C"/>
    <w:rsid w:val="00417F11"/>
    <w:rsid w:val="00420F07"/>
    <w:rsid w:val="0046111C"/>
    <w:rsid w:val="0047255B"/>
    <w:rsid w:val="00485DA1"/>
    <w:rsid w:val="00487835"/>
    <w:rsid w:val="004A0636"/>
    <w:rsid w:val="004B696A"/>
    <w:rsid w:val="004C1F88"/>
    <w:rsid w:val="004C4338"/>
    <w:rsid w:val="004E2257"/>
    <w:rsid w:val="004E3240"/>
    <w:rsid w:val="004F0432"/>
    <w:rsid w:val="004F2661"/>
    <w:rsid w:val="0052530B"/>
    <w:rsid w:val="00526DC1"/>
    <w:rsid w:val="00532F5F"/>
    <w:rsid w:val="005407DE"/>
    <w:rsid w:val="00592C8D"/>
    <w:rsid w:val="00596671"/>
    <w:rsid w:val="005A13B1"/>
    <w:rsid w:val="005A78FB"/>
    <w:rsid w:val="005B3359"/>
    <w:rsid w:val="005C0F04"/>
    <w:rsid w:val="005C20F9"/>
    <w:rsid w:val="005D43A8"/>
    <w:rsid w:val="005D4F0A"/>
    <w:rsid w:val="005F4B2F"/>
    <w:rsid w:val="006024EA"/>
    <w:rsid w:val="00604CB9"/>
    <w:rsid w:val="00607CF0"/>
    <w:rsid w:val="006363A6"/>
    <w:rsid w:val="00636D84"/>
    <w:rsid w:val="00644B7B"/>
    <w:rsid w:val="006515B9"/>
    <w:rsid w:val="00653DF3"/>
    <w:rsid w:val="0065797A"/>
    <w:rsid w:val="006604AB"/>
    <w:rsid w:val="006623CB"/>
    <w:rsid w:val="006627E5"/>
    <w:rsid w:val="0067615E"/>
    <w:rsid w:val="00680A7F"/>
    <w:rsid w:val="00683988"/>
    <w:rsid w:val="0069150C"/>
    <w:rsid w:val="00692A6F"/>
    <w:rsid w:val="00694086"/>
    <w:rsid w:val="006B3067"/>
    <w:rsid w:val="006B497B"/>
    <w:rsid w:val="006C03AB"/>
    <w:rsid w:val="006C38A1"/>
    <w:rsid w:val="00743920"/>
    <w:rsid w:val="00746F64"/>
    <w:rsid w:val="00751932"/>
    <w:rsid w:val="007529FC"/>
    <w:rsid w:val="007639CF"/>
    <w:rsid w:val="0076636F"/>
    <w:rsid w:val="007919AD"/>
    <w:rsid w:val="00794A88"/>
    <w:rsid w:val="007C36D9"/>
    <w:rsid w:val="007C7778"/>
    <w:rsid w:val="007D6368"/>
    <w:rsid w:val="007F0FAC"/>
    <w:rsid w:val="007F6E9F"/>
    <w:rsid w:val="00831234"/>
    <w:rsid w:val="00832618"/>
    <w:rsid w:val="00841C7B"/>
    <w:rsid w:val="00867D14"/>
    <w:rsid w:val="00875E60"/>
    <w:rsid w:val="00877849"/>
    <w:rsid w:val="008800CC"/>
    <w:rsid w:val="00881765"/>
    <w:rsid w:val="0088575B"/>
    <w:rsid w:val="00896A20"/>
    <w:rsid w:val="008A4F43"/>
    <w:rsid w:val="008B0D1F"/>
    <w:rsid w:val="008D208A"/>
    <w:rsid w:val="00911166"/>
    <w:rsid w:val="00913A72"/>
    <w:rsid w:val="0091469D"/>
    <w:rsid w:val="009161DD"/>
    <w:rsid w:val="009306D5"/>
    <w:rsid w:val="0093135D"/>
    <w:rsid w:val="009539D1"/>
    <w:rsid w:val="009567B5"/>
    <w:rsid w:val="00965CC9"/>
    <w:rsid w:val="009665F8"/>
    <w:rsid w:val="00966C3D"/>
    <w:rsid w:val="00974C1D"/>
    <w:rsid w:val="00980509"/>
    <w:rsid w:val="00983BCD"/>
    <w:rsid w:val="00986356"/>
    <w:rsid w:val="009D0572"/>
    <w:rsid w:val="009E65DC"/>
    <w:rsid w:val="009F785B"/>
    <w:rsid w:val="00A1664D"/>
    <w:rsid w:val="00A218E9"/>
    <w:rsid w:val="00A42D3F"/>
    <w:rsid w:val="00A85CDB"/>
    <w:rsid w:val="00A860EB"/>
    <w:rsid w:val="00A865E9"/>
    <w:rsid w:val="00A97AFE"/>
    <w:rsid w:val="00AA1054"/>
    <w:rsid w:val="00AC78DC"/>
    <w:rsid w:val="00AD542A"/>
    <w:rsid w:val="00AE2928"/>
    <w:rsid w:val="00AE3477"/>
    <w:rsid w:val="00AF04F9"/>
    <w:rsid w:val="00B04460"/>
    <w:rsid w:val="00B4672B"/>
    <w:rsid w:val="00B63FDC"/>
    <w:rsid w:val="00B86AF9"/>
    <w:rsid w:val="00B9283E"/>
    <w:rsid w:val="00BA619D"/>
    <w:rsid w:val="00BB2156"/>
    <w:rsid w:val="00BB27F3"/>
    <w:rsid w:val="00BC1E68"/>
    <w:rsid w:val="00BC2043"/>
    <w:rsid w:val="00BD19B8"/>
    <w:rsid w:val="00BD1D77"/>
    <w:rsid w:val="00C00F5A"/>
    <w:rsid w:val="00C2078F"/>
    <w:rsid w:val="00C34792"/>
    <w:rsid w:val="00C363AA"/>
    <w:rsid w:val="00C42BEE"/>
    <w:rsid w:val="00C632EC"/>
    <w:rsid w:val="00C9275E"/>
    <w:rsid w:val="00CA20A5"/>
    <w:rsid w:val="00CA2637"/>
    <w:rsid w:val="00CA702D"/>
    <w:rsid w:val="00CC76F1"/>
    <w:rsid w:val="00CD25FA"/>
    <w:rsid w:val="00CF5BD9"/>
    <w:rsid w:val="00D27055"/>
    <w:rsid w:val="00D42547"/>
    <w:rsid w:val="00D43A13"/>
    <w:rsid w:val="00D43BFF"/>
    <w:rsid w:val="00D52A8E"/>
    <w:rsid w:val="00D57185"/>
    <w:rsid w:val="00D57656"/>
    <w:rsid w:val="00D7670C"/>
    <w:rsid w:val="00D7720B"/>
    <w:rsid w:val="00D82036"/>
    <w:rsid w:val="00D8271B"/>
    <w:rsid w:val="00D86F66"/>
    <w:rsid w:val="00D912ED"/>
    <w:rsid w:val="00DA0BF5"/>
    <w:rsid w:val="00DB0C15"/>
    <w:rsid w:val="00DD0F74"/>
    <w:rsid w:val="00DE55A8"/>
    <w:rsid w:val="00DE684B"/>
    <w:rsid w:val="00E0008A"/>
    <w:rsid w:val="00E075D2"/>
    <w:rsid w:val="00E1595B"/>
    <w:rsid w:val="00E233DF"/>
    <w:rsid w:val="00E2454F"/>
    <w:rsid w:val="00E26A76"/>
    <w:rsid w:val="00E63D95"/>
    <w:rsid w:val="00E67B3F"/>
    <w:rsid w:val="00E67DBB"/>
    <w:rsid w:val="00E738B1"/>
    <w:rsid w:val="00E92B9D"/>
    <w:rsid w:val="00EA5CB5"/>
    <w:rsid w:val="00EB7104"/>
    <w:rsid w:val="00F11819"/>
    <w:rsid w:val="00F320E6"/>
    <w:rsid w:val="00F33904"/>
    <w:rsid w:val="00F4524C"/>
    <w:rsid w:val="00F50B02"/>
    <w:rsid w:val="00F70C14"/>
    <w:rsid w:val="00F82416"/>
    <w:rsid w:val="00F83D27"/>
    <w:rsid w:val="00F85890"/>
    <w:rsid w:val="00F9025C"/>
    <w:rsid w:val="00F9507E"/>
    <w:rsid w:val="00FA37C9"/>
    <w:rsid w:val="00FA413D"/>
    <w:rsid w:val="00FB0B23"/>
    <w:rsid w:val="00FC2C69"/>
    <w:rsid w:val="00FC35C0"/>
    <w:rsid w:val="00FC53A8"/>
    <w:rsid w:val="00FE0A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99" w:unhideWhenUsed="1" w:qFormat="1"/>
    <w:lsdException w:name="annotation reference" w:uiPriority="99"/>
    <w:lsdException w:name="List" w:uiPriority="99"/>
    <w:lsdException w:name="Title" w:uiPriority="99" w:qFormat="1"/>
    <w:lsdException w:name="Body Text" w:uiPriority="99"/>
    <w:lsdException w:name="Body Text Indent" w:uiPriority="99"/>
    <w:lsdException w:name="Subtitle" w:uiPriority="99" w:qFormat="1"/>
    <w:lsdException w:name="Body Text 2" w:uiPriority="99"/>
    <w:lsdException w:name="Body Text 3" w:uiPriority="99"/>
    <w:lsdException w:name="Body Text Indent 2" w:uiPriority="99"/>
    <w:lsdException w:name="Body Text Indent 3" w:uiPriority="99"/>
    <w:lsdException w:name="FollowedHyperlink" w:uiPriority="99"/>
    <w:lsdException w:name="Strong" w:qFormat="1"/>
    <w:lsdException w:name="Emphasis" w:uiPriority="20" w:qFormat="1"/>
    <w:lsdException w:name="Document Map" w:uiPriority="99"/>
    <w:lsdException w:name="Normal (Web)" w:uiPriority="99"/>
    <w:lsdException w:name="HTML Preformatted" w:uiPriority="99"/>
    <w:lsdException w:name="annotation subjec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a0">
    <w:name w:val="Normal"/>
    <w:qFormat/>
    <w:rsid w:val="00DD0F74"/>
    <w:rPr>
      <w:sz w:val="24"/>
      <w:szCs w:val="24"/>
    </w:rPr>
  </w:style>
  <w:style w:type="paragraph" w:styleId="1">
    <w:name w:val="heading 1"/>
    <w:basedOn w:val="a0"/>
    <w:next w:val="a0"/>
    <w:link w:val="10"/>
    <w:qFormat/>
    <w:rsid w:val="00DD0F74"/>
    <w:pPr>
      <w:keepNext/>
      <w:jc w:val="center"/>
      <w:outlineLvl w:val="0"/>
    </w:pPr>
    <w:rPr>
      <w:b/>
      <w:sz w:val="36"/>
      <w:szCs w:val="20"/>
    </w:rPr>
  </w:style>
  <w:style w:type="paragraph" w:styleId="2">
    <w:name w:val="heading 2"/>
    <w:basedOn w:val="a0"/>
    <w:next w:val="a0"/>
    <w:link w:val="20"/>
    <w:qFormat/>
    <w:rsid w:val="005C0F04"/>
    <w:pPr>
      <w:keepNext/>
      <w:spacing w:before="240" w:after="60"/>
      <w:outlineLvl w:val="1"/>
    </w:pPr>
    <w:rPr>
      <w:rFonts w:ascii="Cambria" w:hAnsi="Cambria"/>
      <w:b/>
      <w:bCs/>
      <w:i/>
      <w:iCs/>
      <w:sz w:val="28"/>
      <w:szCs w:val="28"/>
    </w:rPr>
  </w:style>
  <w:style w:type="paragraph" w:styleId="3">
    <w:name w:val="heading 3"/>
    <w:basedOn w:val="a0"/>
    <w:next w:val="a0"/>
    <w:link w:val="30"/>
    <w:qFormat/>
    <w:rsid w:val="002807C2"/>
    <w:pPr>
      <w:keepNext/>
      <w:widowControl w:val="0"/>
      <w:autoSpaceDE w:val="0"/>
      <w:autoSpaceDN w:val="0"/>
      <w:adjustRightInd w:val="0"/>
      <w:spacing w:before="240" w:after="60"/>
      <w:jc w:val="both"/>
      <w:outlineLvl w:val="2"/>
    </w:pPr>
    <w:rPr>
      <w:rFonts w:ascii="Cambria" w:hAnsi="Cambria"/>
      <w:b/>
      <w:bCs/>
      <w:sz w:val="26"/>
      <w:szCs w:val="26"/>
    </w:rPr>
  </w:style>
  <w:style w:type="paragraph" w:styleId="4">
    <w:name w:val="heading 4"/>
    <w:basedOn w:val="a0"/>
    <w:next w:val="a0"/>
    <w:link w:val="40"/>
    <w:qFormat/>
    <w:rsid w:val="002807C2"/>
    <w:pPr>
      <w:keepNext/>
      <w:spacing w:before="240" w:after="60"/>
      <w:jc w:val="both"/>
      <w:outlineLvl w:val="3"/>
    </w:pPr>
    <w:rPr>
      <w:b/>
      <w:bCs/>
      <w:sz w:val="28"/>
      <w:szCs w:val="28"/>
    </w:rPr>
  </w:style>
  <w:style w:type="paragraph" w:styleId="5">
    <w:name w:val="heading 5"/>
    <w:basedOn w:val="a0"/>
    <w:next w:val="a0"/>
    <w:link w:val="50"/>
    <w:qFormat/>
    <w:rsid w:val="002807C2"/>
    <w:pPr>
      <w:keepNext/>
      <w:widowControl w:val="0"/>
      <w:ind w:left="6521" w:firstLine="709"/>
      <w:outlineLvl w:val="4"/>
    </w:pPr>
    <w:rPr>
      <w:rFonts w:eastAsia="Calibri"/>
      <w:sz w:val="28"/>
      <w:szCs w:val="28"/>
      <w:lang w:eastAsia="en-US"/>
    </w:rPr>
  </w:style>
  <w:style w:type="paragraph" w:styleId="6">
    <w:name w:val="heading 6"/>
    <w:basedOn w:val="a0"/>
    <w:next w:val="a0"/>
    <w:link w:val="60"/>
    <w:qFormat/>
    <w:rsid w:val="002807C2"/>
    <w:pPr>
      <w:keepNext/>
      <w:widowControl w:val="0"/>
      <w:spacing w:before="480"/>
      <w:ind w:firstLine="709"/>
      <w:jc w:val="center"/>
      <w:outlineLvl w:val="5"/>
    </w:pPr>
    <w:rPr>
      <w:rFonts w:eastAsia="Calibri"/>
      <w:b/>
      <w:bCs/>
      <w:sz w:val="28"/>
      <w:szCs w:val="28"/>
      <w:lang w:eastAsia="en-US"/>
    </w:rPr>
  </w:style>
  <w:style w:type="paragraph" w:styleId="7">
    <w:name w:val="heading 7"/>
    <w:basedOn w:val="a0"/>
    <w:next w:val="a0"/>
    <w:link w:val="70"/>
    <w:uiPriority w:val="99"/>
    <w:qFormat/>
    <w:rsid w:val="002807C2"/>
    <w:pPr>
      <w:keepNext/>
      <w:spacing w:before="600" w:line="240" w:lineRule="atLeast"/>
      <w:ind w:firstLine="709"/>
      <w:jc w:val="both"/>
      <w:outlineLvl w:val="6"/>
    </w:pPr>
    <w:rPr>
      <w:rFonts w:eastAsia="Calibri"/>
      <w:sz w:val="28"/>
      <w:szCs w:val="28"/>
      <w:lang w:eastAsia="en-US"/>
    </w:rPr>
  </w:style>
  <w:style w:type="paragraph" w:styleId="8">
    <w:name w:val="heading 8"/>
    <w:basedOn w:val="a0"/>
    <w:next w:val="a0"/>
    <w:link w:val="80"/>
    <w:uiPriority w:val="99"/>
    <w:qFormat/>
    <w:rsid w:val="002807C2"/>
    <w:pPr>
      <w:keepNext/>
      <w:spacing w:line="240" w:lineRule="atLeast"/>
      <w:ind w:left="36" w:right="36" w:firstLine="709"/>
      <w:jc w:val="center"/>
      <w:outlineLvl w:val="7"/>
    </w:pPr>
    <w:rPr>
      <w:rFonts w:eastAsia="Calibri"/>
      <w:sz w:val="28"/>
      <w:szCs w:val="28"/>
      <w:lang w:eastAsia="en-US"/>
    </w:rPr>
  </w:style>
  <w:style w:type="paragraph" w:styleId="9">
    <w:name w:val="heading 9"/>
    <w:basedOn w:val="a0"/>
    <w:next w:val="a0"/>
    <w:link w:val="90"/>
    <w:uiPriority w:val="99"/>
    <w:qFormat/>
    <w:rsid w:val="002807C2"/>
    <w:pPr>
      <w:keepNext/>
      <w:spacing w:line="240" w:lineRule="atLeast"/>
      <w:ind w:left="36" w:right="36" w:firstLine="709"/>
      <w:jc w:val="both"/>
      <w:outlineLvl w:val="8"/>
    </w:pPr>
    <w:rPr>
      <w:rFonts w:eastAsia="Calibri"/>
      <w:sz w:val="28"/>
      <w:szCs w:val="28"/>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locked/>
    <w:rsid w:val="00DD0F74"/>
    <w:rPr>
      <w:b/>
      <w:sz w:val="36"/>
      <w:lang w:val="ru-RU" w:eastAsia="ru-RU" w:bidi="ar-SA"/>
    </w:rPr>
  </w:style>
  <w:style w:type="character" w:customStyle="1" w:styleId="a4">
    <w:name w:val="Название Знак"/>
    <w:link w:val="a5"/>
    <w:uiPriority w:val="99"/>
    <w:locked/>
    <w:rsid w:val="00DD0F74"/>
    <w:rPr>
      <w:b/>
      <w:sz w:val="32"/>
      <w:lang w:val="ru-RU" w:eastAsia="ru-RU" w:bidi="ar-SA"/>
    </w:rPr>
  </w:style>
  <w:style w:type="paragraph" w:styleId="a5">
    <w:name w:val="Title"/>
    <w:basedOn w:val="a0"/>
    <w:link w:val="a4"/>
    <w:uiPriority w:val="99"/>
    <w:qFormat/>
    <w:rsid w:val="00DD0F74"/>
    <w:pPr>
      <w:jc w:val="center"/>
    </w:pPr>
    <w:rPr>
      <w:b/>
      <w:sz w:val="32"/>
      <w:szCs w:val="20"/>
    </w:rPr>
  </w:style>
  <w:style w:type="table" w:styleId="a6">
    <w:name w:val="Table Grid"/>
    <w:basedOn w:val="a2"/>
    <w:uiPriority w:val="59"/>
    <w:rsid w:val="00966C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0"/>
    <w:link w:val="a8"/>
    <w:uiPriority w:val="99"/>
    <w:rsid w:val="00261621"/>
    <w:rPr>
      <w:rFonts w:ascii="Tahoma" w:hAnsi="Tahoma"/>
      <w:sz w:val="16"/>
      <w:szCs w:val="16"/>
    </w:rPr>
  </w:style>
  <w:style w:type="character" w:customStyle="1" w:styleId="a8">
    <w:name w:val="Текст выноски Знак"/>
    <w:link w:val="a7"/>
    <w:uiPriority w:val="99"/>
    <w:rsid w:val="00261621"/>
    <w:rPr>
      <w:rFonts w:ascii="Tahoma" w:hAnsi="Tahoma" w:cs="Tahoma"/>
      <w:sz w:val="16"/>
      <w:szCs w:val="16"/>
    </w:rPr>
  </w:style>
  <w:style w:type="character" w:customStyle="1" w:styleId="20">
    <w:name w:val="Заголовок 2 Знак"/>
    <w:link w:val="2"/>
    <w:rsid w:val="005C0F04"/>
    <w:rPr>
      <w:rFonts w:ascii="Cambria" w:eastAsia="Times New Roman" w:hAnsi="Cambria" w:cs="Times New Roman"/>
      <w:b/>
      <w:bCs/>
      <w:i/>
      <w:iCs/>
      <w:sz w:val="28"/>
      <w:szCs w:val="28"/>
    </w:rPr>
  </w:style>
  <w:style w:type="character" w:styleId="a9">
    <w:name w:val="Hyperlink"/>
    <w:rsid w:val="005C0F04"/>
    <w:rPr>
      <w:color w:val="0000FF"/>
      <w:u w:val="single"/>
    </w:rPr>
  </w:style>
  <w:style w:type="paragraph" w:customStyle="1" w:styleId="aa">
    <w:name w:val="Знак Знак Знак Знак"/>
    <w:basedOn w:val="a0"/>
    <w:rsid w:val="00E0008A"/>
    <w:pPr>
      <w:spacing w:after="160" w:line="240" w:lineRule="exact"/>
    </w:pPr>
    <w:rPr>
      <w:rFonts w:ascii="Verdana" w:hAnsi="Verdana" w:cs="Verdana"/>
      <w:sz w:val="20"/>
      <w:szCs w:val="20"/>
      <w:lang w:val="en-US" w:eastAsia="en-US"/>
    </w:rPr>
  </w:style>
  <w:style w:type="paragraph" w:styleId="ab">
    <w:name w:val="header"/>
    <w:basedOn w:val="a0"/>
    <w:link w:val="ac"/>
    <w:uiPriority w:val="99"/>
    <w:unhideWhenUsed/>
    <w:rsid w:val="00D43A13"/>
    <w:pPr>
      <w:tabs>
        <w:tab w:val="center" w:pos="4153"/>
        <w:tab w:val="right" w:pos="8306"/>
      </w:tabs>
    </w:pPr>
    <w:rPr>
      <w:sz w:val="28"/>
      <w:szCs w:val="20"/>
    </w:rPr>
  </w:style>
  <w:style w:type="paragraph" w:styleId="ad">
    <w:name w:val="footer"/>
    <w:basedOn w:val="a0"/>
    <w:link w:val="ae"/>
    <w:uiPriority w:val="99"/>
    <w:rsid w:val="004E2257"/>
    <w:pPr>
      <w:tabs>
        <w:tab w:val="center" w:pos="4677"/>
        <w:tab w:val="right" w:pos="9355"/>
      </w:tabs>
    </w:pPr>
  </w:style>
  <w:style w:type="character" w:customStyle="1" w:styleId="ae">
    <w:name w:val="Нижний колонтитул Знак"/>
    <w:basedOn w:val="a1"/>
    <w:link w:val="ad"/>
    <w:uiPriority w:val="99"/>
    <w:rsid w:val="004E2257"/>
    <w:rPr>
      <w:sz w:val="24"/>
      <w:szCs w:val="24"/>
    </w:rPr>
  </w:style>
  <w:style w:type="character" w:customStyle="1" w:styleId="30">
    <w:name w:val="Заголовок 3 Знак"/>
    <w:basedOn w:val="a1"/>
    <w:link w:val="3"/>
    <w:rsid w:val="002807C2"/>
    <w:rPr>
      <w:rFonts w:ascii="Cambria" w:hAnsi="Cambria"/>
      <w:b/>
      <w:bCs/>
      <w:sz w:val="26"/>
      <w:szCs w:val="26"/>
    </w:rPr>
  </w:style>
  <w:style w:type="character" w:customStyle="1" w:styleId="40">
    <w:name w:val="Заголовок 4 Знак"/>
    <w:basedOn w:val="a1"/>
    <w:link w:val="4"/>
    <w:rsid w:val="002807C2"/>
    <w:rPr>
      <w:b/>
      <w:bCs/>
      <w:sz w:val="28"/>
      <w:szCs w:val="28"/>
    </w:rPr>
  </w:style>
  <w:style w:type="character" w:customStyle="1" w:styleId="50">
    <w:name w:val="Заголовок 5 Знак"/>
    <w:basedOn w:val="a1"/>
    <w:link w:val="5"/>
    <w:rsid w:val="002807C2"/>
    <w:rPr>
      <w:rFonts w:eastAsia="Calibri"/>
      <w:sz w:val="28"/>
      <w:szCs w:val="28"/>
      <w:lang w:eastAsia="en-US"/>
    </w:rPr>
  </w:style>
  <w:style w:type="character" w:customStyle="1" w:styleId="60">
    <w:name w:val="Заголовок 6 Знак"/>
    <w:basedOn w:val="a1"/>
    <w:link w:val="6"/>
    <w:rsid w:val="002807C2"/>
    <w:rPr>
      <w:rFonts w:eastAsia="Calibri"/>
      <w:b/>
      <w:bCs/>
      <w:sz w:val="28"/>
      <w:szCs w:val="28"/>
      <w:lang w:eastAsia="en-US"/>
    </w:rPr>
  </w:style>
  <w:style w:type="character" w:customStyle="1" w:styleId="70">
    <w:name w:val="Заголовок 7 Знак"/>
    <w:basedOn w:val="a1"/>
    <w:link w:val="7"/>
    <w:uiPriority w:val="99"/>
    <w:rsid w:val="002807C2"/>
    <w:rPr>
      <w:rFonts w:eastAsia="Calibri"/>
      <w:sz w:val="28"/>
      <w:szCs w:val="28"/>
      <w:lang w:eastAsia="en-US"/>
    </w:rPr>
  </w:style>
  <w:style w:type="character" w:customStyle="1" w:styleId="80">
    <w:name w:val="Заголовок 8 Знак"/>
    <w:basedOn w:val="a1"/>
    <w:link w:val="8"/>
    <w:uiPriority w:val="99"/>
    <w:rsid w:val="002807C2"/>
    <w:rPr>
      <w:rFonts w:eastAsia="Calibri"/>
      <w:sz w:val="28"/>
      <w:szCs w:val="28"/>
      <w:lang w:eastAsia="en-US"/>
    </w:rPr>
  </w:style>
  <w:style w:type="character" w:customStyle="1" w:styleId="90">
    <w:name w:val="Заголовок 9 Знак"/>
    <w:basedOn w:val="a1"/>
    <w:link w:val="9"/>
    <w:uiPriority w:val="99"/>
    <w:rsid w:val="002807C2"/>
    <w:rPr>
      <w:rFonts w:eastAsia="Calibri"/>
      <w:sz w:val="28"/>
      <w:szCs w:val="28"/>
      <w:lang w:eastAsia="en-US"/>
    </w:rPr>
  </w:style>
  <w:style w:type="numbering" w:customStyle="1" w:styleId="11">
    <w:name w:val="Нет списка1"/>
    <w:next w:val="a3"/>
    <w:uiPriority w:val="99"/>
    <w:semiHidden/>
    <w:unhideWhenUsed/>
    <w:rsid w:val="002807C2"/>
  </w:style>
  <w:style w:type="paragraph" w:customStyle="1" w:styleId="ConsPlusNormal">
    <w:name w:val="ConsPlusNormal"/>
    <w:link w:val="ConsPlusNormal0"/>
    <w:rsid w:val="002807C2"/>
    <w:pPr>
      <w:widowControl w:val="0"/>
      <w:autoSpaceDE w:val="0"/>
      <w:autoSpaceDN w:val="0"/>
    </w:pPr>
    <w:rPr>
      <w:rFonts w:ascii="Calibri" w:hAnsi="Calibri"/>
      <w:sz w:val="22"/>
    </w:rPr>
  </w:style>
  <w:style w:type="paragraph" w:customStyle="1" w:styleId="ConsPlusTitle">
    <w:name w:val="ConsPlusTitle"/>
    <w:uiPriority w:val="99"/>
    <w:rsid w:val="002807C2"/>
    <w:pPr>
      <w:widowControl w:val="0"/>
      <w:autoSpaceDE w:val="0"/>
      <w:autoSpaceDN w:val="0"/>
    </w:pPr>
    <w:rPr>
      <w:rFonts w:ascii="Calibri" w:hAnsi="Calibri" w:cs="Calibri"/>
      <w:b/>
      <w:sz w:val="22"/>
    </w:rPr>
  </w:style>
  <w:style w:type="paragraph" w:customStyle="1" w:styleId="61">
    <w:name w:val="Стиль По ширине Перед:  6 пт"/>
    <w:basedOn w:val="a0"/>
    <w:autoRedefine/>
    <w:uiPriority w:val="99"/>
    <w:rsid w:val="002807C2"/>
    <w:pPr>
      <w:ind w:firstLine="709"/>
      <w:jc w:val="both"/>
    </w:pPr>
    <w:rPr>
      <w:sz w:val="28"/>
      <w:szCs w:val="28"/>
    </w:rPr>
  </w:style>
  <w:style w:type="character" w:styleId="af">
    <w:name w:val="page number"/>
    <w:basedOn w:val="a1"/>
    <w:rsid w:val="002807C2"/>
  </w:style>
  <w:style w:type="paragraph" w:customStyle="1" w:styleId="af0">
    <w:name w:val="Îáû÷íûé"/>
    <w:uiPriority w:val="99"/>
    <w:rsid w:val="002807C2"/>
    <w:pPr>
      <w:overflowPunct w:val="0"/>
      <w:autoSpaceDE w:val="0"/>
      <w:autoSpaceDN w:val="0"/>
      <w:adjustRightInd w:val="0"/>
      <w:jc w:val="both"/>
      <w:textAlignment w:val="baseline"/>
    </w:pPr>
    <w:rPr>
      <w:sz w:val="24"/>
    </w:rPr>
  </w:style>
  <w:style w:type="paragraph" w:styleId="21">
    <w:name w:val="toc 2"/>
    <w:basedOn w:val="a0"/>
    <w:next w:val="a0"/>
    <w:autoRedefine/>
    <w:uiPriority w:val="39"/>
    <w:rsid w:val="002807C2"/>
    <w:pPr>
      <w:widowControl w:val="0"/>
      <w:tabs>
        <w:tab w:val="right" w:leader="dot" w:pos="9345"/>
      </w:tabs>
      <w:autoSpaceDE w:val="0"/>
      <w:autoSpaceDN w:val="0"/>
      <w:adjustRightInd w:val="0"/>
      <w:ind w:left="200"/>
      <w:jc w:val="both"/>
    </w:pPr>
    <w:rPr>
      <w:b/>
      <w:noProof/>
    </w:rPr>
  </w:style>
  <w:style w:type="character" w:customStyle="1" w:styleId="ac">
    <w:name w:val="Верхний колонтитул Знак"/>
    <w:basedOn w:val="a1"/>
    <w:link w:val="ab"/>
    <w:uiPriority w:val="99"/>
    <w:rsid w:val="002807C2"/>
    <w:rPr>
      <w:sz w:val="28"/>
    </w:rPr>
  </w:style>
  <w:style w:type="paragraph" w:customStyle="1" w:styleId="ArialNarrow13pt1">
    <w:name w:val="Arial Narrow 13 pt по ширине Первая строка:  1 см"/>
    <w:basedOn w:val="af0"/>
    <w:uiPriority w:val="99"/>
    <w:rsid w:val="002807C2"/>
    <w:pPr>
      <w:overflowPunct/>
      <w:autoSpaceDE/>
      <w:autoSpaceDN/>
      <w:adjustRightInd/>
      <w:ind w:firstLine="567"/>
      <w:textAlignment w:val="auto"/>
    </w:pPr>
    <w:rPr>
      <w:rFonts w:ascii="Arial Narrow" w:hAnsi="Arial Narrow"/>
      <w:sz w:val="26"/>
      <w:lang w:val="en-US"/>
    </w:rPr>
  </w:style>
  <w:style w:type="paragraph" w:customStyle="1" w:styleId="31">
    <w:name w:val="аква3"/>
    <w:basedOn w:val="a0"/>
    <w:uiPriority w:val="99"/>
    <w:rsid w:val="002807C2"/>
    <w:pPr>
      <w:spacing w:line="360" w:lineRule="auto"/>
      <w:ind w:firstLine="709"/>
      <w:jc w:val="both"/>
    </w:pPr>
    <w:rPr>
      <w:rFonts w:ascii="Book Antiqua" w:hAnsi="Book Antiqua"/>
      <w:sz w:val="28"/>
    </w:rPr>
  </w:style>
  <w:style w:type="paragraph" w:customStyle="1" w:styleId="af1">
    <w:name w:val="аква"/>
    <w:basedOn w:val="a0"/>
    <w:uiPriority w:val="99"/>
    <w:rsid w:val="002807C2"/>
    <w:pPr>
      <w:ind w:firstLine="709"/>
      <w:jc w:val="both"/>
    </w:pPr>
    <w:rPr>
      <w:rFonts w:ascii="Book Antiqua" w:hAnsi="Book Antiqua"/>
      <w:sz w:val="28"/>
    </w:rPr>
  </w:style>
  <w:style w:type="paragraph" w:customStyle="1" w:styleId="NAmber">
    <w:name w:val="NAmber"/>
    <w:basedOn w:val="af1"/>
    <w:uiPriority w:val="99"/>
    <w:rsid w:val="002807C2"/>
    <w:pPr>
      <w:jc w:val="center"/>
    </w:pPr>
    <w:rPr>
      <w:rFonts w:ascii="Gaze" w:hAnsi="Gaze"/>
      <w:b/>
      <w:bCs/>
      <w:sz w:val="36"/>
    </w:rPr>
  </w:style>
  <w:style w:type="paragraph" w:customStyle="1" w:styleId="af2">
    <w:name w:val="аквамарин"/>
    <w:basedOn w:val="af1"/>
    <w:uiPriority w:val="99"/>
    <w:rsid w:val="002807C2"/>
    <w:pPr>
      <w:keepLines/>
      <w:spacing w:line="360" w:lineRule="auto"/>
      <w:jc w:val="center"/>
    </w:pPr>
    <w:rPr>
      <w:rFonts w:ascii="Monotype Corsiva" w:hAnsi="Monotype Corsiva"/>
    </w:rPr>
  </w:style>
  <w:style w:type="paragraph" w:customStyle="1" w:styleId="514">
    <w:name w:val="Стиль аква5 + 14 пт"/>
    <w:basedOn w:val="a0"/>
    <w:autoRedefine/>
    <w:uiPriority w:val="99"/>
    <w:rsid w:val="002807C2"/>
    <w:pPr>
      <w:spacing w:line="360" w:lineRule="auto"/>
      <w:jc w:val="center"/>
    </w:pPr>
    <w:rPr>
      <w:rFonts w:ascii="Arial" w:hAnsi="Arial"/>
    </w:rPr>
  </w:style>
  <w:style w:type="paragraph" w:customStyle="1" w:styleId="af3">
    <w:name w:val="Реферат"/>
    <w:basedOn w:val="a0"/>
    <w:uiPriority w:val="99"/>
    <w:rsid w:val="002807C2"/>
    <w:pPr>
      <w:spacing w:line="360" w:lineRule="auto"/>
      <w:ind w:firstLine="709"/>
      <w:jc w:val="both"/>
    </w:pPr>
  </w:style>
  <w:style w:type="paragraph" w:customStyle="1" w:styleId="af4">
    <w:name w:val="реферат"/>
    <w:basedOn w:val="af5"/>
    <w:uiPriority w:val="99"/>
    <w:rsid w:val="002807C2"/>
    <w:pPr>
      <w:suppressAutoHyphens/>
      <w:spacing w:before="100" w:beforeAutospacing="1" w:after="100" w:afterAutospacing="1" w:line="360" w:lineRule="auto"/>
      <w:ind w:firstLine="709"/>
    </w:pPr>
  </w:style>
  <w:style w:type="paragraph" w:styleId="af5">
    <w:name w:val="Normal (Web)"/>
    <w:basedOn w:val="a0"/>
    <w:uiPriority w:val="99"/>
    <w:rsid w:val="002807C2"/>
    <w:pPr>
      <w:jc w:val="both"/>
    </w:pPr>
  </w:style>
  <w:style w:type="paragraph" w:styleId="32">
    <w:name w:val="Body Text 3"/>
    <w:basedOn w:val="a0"/>
    <w:link w:val="33"/>
    <w:uiPriority w:val="99"/>
    <w:rsid w:val="002807C2"/>
    <w:pPr>
      <w:widowControl w:val="0"/>
      <w:jc w:val="both"/>
    </w:pPr>
    <w:rPr>
      <w:rFonts w:ascii="Courier New" w:hAnsi="Courier New"/>
      <w:snapToGrid w:val="0"/>
      <w:sz w:val="22"/>
      <w:szCs w:val="20"/>
    </w:rPr>
  </w:style>
  <w:style w:type="character" w:customStyle="1" w:styleId="33">
    <w:name w:val="Основной текст 3 Знак"/>
    <w:basedOn w:val="a1"/>
    <w:link w:val="32"/>
    <w:uiPriority w:val="99"/>
    <w:rsid w:val="002807C2"/>
    <w:rPr>
      <w:rFonts w:ascii="Courier New" w:hAnsi="Courier New"/>
      <w:snapToGrid w:val="0"/>
      <w:sz w:val="22"/>
    </w:rPr>
  </w:style>
  <w:style w:type="paragraph" w:styleId="af6">
    <w:name w:val="Body Text"/>
    <w:basedOn w:val="a0"/>
    <w:link w:val="af7"/>
    <w:uiPriority w:val="99"/>
    <w:rsid w:val="002807C2"/>
    <w:pPr>
      <w:spacing w:after="120"/>
      <w:jc w:val="both"/>
    </w:pPr>
  </w:style>
  <w:style w:type="character" w:customStyle="1" w:styleId="af7">
    <w:name w:val="Основной текст Знак"/>
    <w:basedOn w:val="a1"/>
    <w:link w:val="af6"/>
    <w:uiPriority w:val="99"/>
    <w:rsid w:val="002807C2"/>
    <w:rPr>
      <w:sz w:val="24"/>
      <w:szCs w:val="24"/>
    </w:rPr>
  </w:style>
  <w:style w:type="paragraph" w:styleId="af8">
    <w:name w:val="Body Text Indent"/>
    <w:basedOn w:val="a0"/>
    <w:link w:val="af9"/>
    <w:uiPriority w:val="99"/>
    <w:rsid w:val="002807C2"/>
    <w:pPr>
      <w:spacing w:after="120"/>
      <w:ind w:left="283"/>
      <w:jc w:val="both"/>
    </w:pPr>
  </w:style>
  <w:style w:type="character" w:customStyle="1" w:styleId="af9">
    <w:name w:val="Основной текст с отступом Знак"/>
    <w:basedOn w:val="a1"/>
    <w:link w:val="af8"/>
    <w:uiPriority w:val="99"/>
    <w:rsid w:val="002807C2"/>
    <w:rPr>
      <w:sz w:val="24"/>
      <w:szCs w:val="24"/>
    </w:rPr>
  </w:style>
  <w:style w:type="paragraph" w:styleId="afa">
    <w:name w:val="List"/>
    <w:basedOn w:val="a0"/>
    <w:uiPriority w:val="99"/>
    <w:rsid w:val="002807C2"/>
    <w:pPr>
      <w:ind w:left="283" w:hanging="283"/>
      <w:jc w:val="both"/>
    </w:pPr>
  </w:style>
  <w:style w:type="paragraph" w:customStyle="1" w:styleId="ConsNormal">
    <w:name w:val="ConsNormal"/>
    <w:uiPriority w:val="99"/>
    <w:rsid w:val="002807C2"/>
    <w:pPr>
      <w:autoSpaceDE w:val="0"/>
      <w:autoSpaceDN w:val="0"/>
      <w:adjustRightInd w:val="0"/>
      <w:ind w:right="19772" w:firstLine="720"/>
      <w:jc w:val="both"/>
    </w:pPr>
    <w:rPr>
      <w:rFonts w:ascii="Arial" w:hAnsi="Arial" w:cs="Arial"/>
    </w:rPr>
  </w:style>
  <w:style w:type="character" w:customStyle="1" w:styleId="fts-hit">
    <w:name w:val="fts-hit"/>
    <w:uiPriority w:val="99"/>
    <w:rsid w:val="002807C2"/>
    <w:rPr>
      <w:shd w:val="clear" w:color="auto" w:fill="FFC0CB"/>
    </w:rPr>
  </w:style>
  <w:style w:type="paragraph" w:styleId="HTML">
    <w:name w:val="HTML Preformatted"/>
    <w:basedOn w:val="a0"/>
    <w:link w:val="HTML0"/>
    <w:uiPriority w:val="99"/>
    <w:rsid w:val="00280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sz w:val="20"/>
      <w:szCs w:val="20"/>
    </w:rPr>
  </w:style>
  <w:style w:type="character" w:customStyle="1" w:styleId="HTML0">
    <w:name w:val="Стандартный HTML Знак"/>
    <w:basedOn w:val="a1"/>
    <w:link w:val="HTML"/>
    <w:uiPriority w:val="99"/>
    <w:rsid w:val="002807C2"/>
    <w:rPr>
      <w:rFonts w:ascii="Courier New" w:hAnsi="Courier New" w:cs="Courier New"/>
    </w:rPr>
  </w:style>
  <w:style w:type="character" w:styleId="afb">
    <w:name w:val="Strong"/>
    <w:qFormat/>
    <w:rsid w:val="002807C2"/>
    <w:rPr>
      <w:b/>
      <w:bCs/>
    </w:rPr>
  </w:style>
  <w:style w:type="paragraph" w:customStyle="1" w:styleId="Iauiue">
    <w:name w:val="Iau?iue"/>
    <w:uiPriority w:val="99"/>
    <w:rsid w:val="002807C2"/>
    <w:pPr>
      <w:widowControl w:val="0"/>
      <w:suppressAutoHyphens/>
      <w:jc w:val="both"/>
    </w:pPr>
    <w:rPr>
      <w:lang w:eastAsia="ar-SA"/>
    </w:rPr>
  </w:style>
  <w:style w:type="paragraph" w:customStyle="1" w:styleId="125">
    <w:name w:val="Стиль По ширине Первая строка:  1.25 см"/>
    <w:basedOn w:val="a0"/>
    <w:uiPriority w:val="99"/>
    <w:rsid w:val="002807C2"/>
    <w:pPr>
      <w:spacing w:before="120"/>
      <w:ind w:firstLine="709"/>
      <w:jc w:val="both"/>
    </w:pPr>
    <w:rPr>
      <w:szCs w:val="20"/>
    </w:rPr>
  </w:style>
  <w:style w:type="paragraph" w:customStyle="1" w:styleId="zagc-1">
    <w:name w:val="zagc-1"/>
    <w:basedOn w:val="a0"/>
    <w:uiPriority w:val="99"/>
    <w:rsid w:val="002807C2"/>
    <w:pPr>
      <w:spacing w:before="135" w:after="60"/>
      <w:ind w:firstLine="150"/>
      <w:jc w:val="center"/>
    </w:pPr>
    <w:rPr>
      <w:rFonts w:ascii="Arial" w:hAnsi="Arial" w:cs="Arial"/>
      <w:b/>
      <w:bCs/>
      <w:caps/>
      <w:color w:val="29211E"/>
      <w:sz w:val="20"/>
      <w:szCs w:val="20"/>
    </w:rPr>
  </w:style>
  <w:style w:type="paragraph" w:customStyle="1" w:styleId="Iauiue3">
    <w:name w:val="Iau?iue3"/>
    <w:uiPriority w:val="99"/>
    <w:rsid w:val="002807C2"/>
    <w:pPr>
      <w:widowControl w:val="0"/>
      <w:jc w:val="both"/>
    </w:pPr>
  </w:style>
  <w:style w:type="paragraph" w:styleId="afc">
    <w:name w:val="List Paragraph"/>
    <w:basedOn w:val="a0"/>
    <w:uiPriority w:val="34"/>
    <w:qFormat/>
    <w:rsid w:val="002807C2"/>
    <w:pPr>
      <w:spacing w:after="200" w:line="276" w:lineRule="auto"/>
      <w:ind w:left="720"/>
      <w:contextualSpacing/>
      <w:jc w:val="both"/>
    </w:pPr>
    <w:rPr>
      <w:sz w:val="22"/>
      <w:szCs w:val="22"/>
      <w:lang w:eastAsia="en-US"/>
    </w:rPr>
  </w:style>
  <w:style w:type="paragraph" w:customStyle="1" w:styleId="zagc-0">
    <w:name w:val="zagc-0"/>
    <w:basedOn w:val="a0"/>
    <w:uiPriority w:val="99"/>
    <w:rsid w:val="002807C2"/>
    <w:pPr>
      <w:spacing w:before="180" w:after="60"/>
      <w:ind w:firstLine="150"/>
      <w:jc w:val="center"/>
    </w:pPr>
    <w:rPr>
      <w:rFonts w:ascii="Arial" w:hAnsi="Arial" w:cs="Arial"/>
      <w:b/>
      <w:bCs/>
      <w:caps/>
      <w:color w:val="29211E"/>
    </w:rPr>
  </w:style>
  <w:style w:type="paragraph" w:styleId="afd">
    <w:name w:val="Subtitle"/>
    <w:aliases w:val="Обычный таблица"/>
    <w:basedOn w:val="a0"/>
    <w:next w:val="a0"/>
    <w:link w:val="afe"/>
    <w:uiPriority w:val="99"/>
    <w:qFormat/>
    <w:rsid w:val="002807C2"/>
    <w:pPr>
      <w:widowControl w:val="0"/>
      <w:autoSpaceDE w:val="0"/>
      <w:autoSpaceDN w:val="0"/>
      <w:adjustRightInd w:val="0"/>
      <w:spacing w:after="60"/>
      <w:ind w:firstLine="709"/>
      <w:jc w:val="both"/>
      <w:outlineLvl w:val="1"/>
    </w:pPr>
    <w:rPr>
      <w:sz w:val="28"/>
      <w:szCs w:val="28"/>
    </w:rPr>
  </w:style>
  <w:style w:type="character" w:customStyle="1" w:styleId="afe">
    <w:name w:val="Подзаголовок Знак"/>
    <w:aliases w:val="Обычный таблица Знак"/>
    <w:basedOn w:val="a1"/>
    <w:link w:val="afd"/>
    <w:uiPriority w:val="99"/>
    <w:rsid w:val="002807C2"/>
    <w:rPr>
      <w:sz w:val="28"/>
      <w:szCs w:val="28"/>
    </w:rPr>
  </w:style>
  <w:style w:type="paragraph" w:styleId="34">
    <w:name w:val="toc 3"/>
    <w:basedOn w:val="a0"/>
    <w:next w:val="a0"/>
    <w:autoRedefine/>
    <w:uiPriority w:val="39"/>
    <w:rsid w:val="002807C2"/>
    <w:pPr>
      <w:tabs>
        <w:tab w:val="right" w:leader="dot" w:pos="9345"/>
      </w:tabs>
      <w:jc w:val="both"/>
    </w:pPr>
    <w:rPr>
      <w:b/>
      <w:noProof/>
    </w:rPr>
  </w:style>
  <w:style w:type="paragraph" w:customStyle="1" w:styleId="aff">
    <w:name w:val="Прижатый влево"/>
    <w:basedOn w:val="a0"/>
    <w:next w:val="a0"/>
    <w:uiPriority w:val="99"/>
    <w:rsid w:val="002807C2"/>
    <w:pPr>
      <w:widowControl w:val="0"/>
      <w:autoSpaceDE w:val="0"/>
      <w:autoSpaceDN w:val="0"/>
      <w:adjustRightInd w:val="0"/>
      <w:jc w:val="both"/>
    </w:pPr>
    <w:rPr>
      <w:rFonts w:ascii="Arial" w:hAnsi="Arial" w:cs="Arial"/>
    </w:rPr>
  </w:style>
  <w:style w:type="paragraph" w:customStyle="1" w:styleId="aff0">
    <w:name w:val="Нормальный (таблица)"/>
    <w:basedOn w:val="a0"/>
    <w:next w:val="a0"/>
    <w:uiPriority w:val="99"/>
    <w:rsid w:val="002807C2"/>
    <w:pPr>
      <w:widowControl w:val="0"/>
      <w:autoSpaceDE w:val="0"/>
      <w:autoSpaceDN w:val="0"/>
      <w:adjustRightInd w:val="0"/>
      <w:jc w:val="both"/>
    </w:pPr>
    <w:rPr>
      <w:rFonts w:ascii="Arial" w:hAnsi="Arial" w:cs="Arial"/>
    </w:rPr>
  </w:style>
  <w:style w:type="character" w:customStyle="1" w:styleId="aff1">
    <w:name w:val="Цветовое выделение"/>
    <w:uiPriority w:val="99"/>
    <w:rsid w:val="002807C2"/>
    <w:rPr>
      <w:b/>
      <w:bCs/>
      <w:color w:val="000080"/>
    </w:rPr>
  </w:style>
  <w:style w:type="paragraph" w:styleId="12">
    <w:name w:val="toc 1"/>
    <w:basedOn w:val="a0"/>
    <w:next w:val="a0"/>
    <w:autoRedefine/>
    <w:uiPriority w:val="39"/>
    <w:unhideWhenUsed/>
    <w:rsid w:val="002807C2"/>
    <w:pPr>
      <w:widowControl w:val="0"/>
      <w:tabs>
        <w:tab w:val="right" w:leader="dot" w:pos="9345"/>
      </w:tabs>
      <w:autoSpaceDE w:val="0"/>
      <w:autoSpaceDN w:val="0"/>
      <w:adjustRightInd w:val="0"/>
      <w:jc w:val="both"/>
    </w:pPr>
    <w:rPr>
      <w:b/>
      <w:noProof/>
      <w:szCs w:val="20"/>
    </w:rPr>
  </w:style>
  <w:style w:type="paragraph" w:customStyle="1" w:styleId="13">
    <w:name w:val="Без интервала1"/>
    <w:aliases w:val="с интервалом,No Spacing,No Spacing1"/>
    <w:link w:val="aff2"/>
    <w:uiPriority w:val="1"/>
    <w:qFormat/>
    <w:rsid w:val="002807C2"/>
    <w:pPr>
      <w:ind w:firstLine="709"/>
      <w:jc w:val="both"/>
    </w:pPr>
    <w:rPr>
      <w:rFonts w:ascii="Calibri" w:hAnsi="Calibri"/>
      <w:sz w:val="22"/>
      <w:szCs w:val="22"/>
      <w:lang w:eastAsia="en-US"/>
    </w:rPr>
  </w:style>
  <w:style w:type="character" w:customStyle="1" w:styleId="aff2">
    <w:name w:val="Без интервала Знак"/>
    <w:aliases w:val="с интервалом Знак,Без интервала1 Знак,No Spacing Знак,No Spacing1 Знак"/>
    <w:link w:val="13"/>
    <w:uiPriority w:val="1"/>
    <w:rsid w:val="002807C2"/>
    <w:rPr>
      <w:rFonts w:ascii="Calibri" w:hAnsi="Calibri"/>
      <w:sz w:val="22"/>
      <w:szCs w:val="22"/>
      <w:lang w:eastAsia="en-US" w:bidi="ar-SA"/>
    </w:rPr>
  </w:style>
  <w:style w:type="paragraph" w:customStyle="1" w:styleId="a">
    <w:name w:val="Маркированный"/>
    <w:basedOn w:val="a0"/>
    <w:uiPriority w:val="99"/>
    <w:rsid w:val="002807C2"/>
    <w:pPr>
      <w:numPr>
        <w:numId w:val="5"/>
      </w:numPr>
      <w:jc w:val="both"/>
    </w:pPr>
    <w:rPr>
      <w:sz w:val="28"/>
      <w:szCs w:val="28"/>
    </w:rPr>
  </w:style>
  <w:style w:type="paragraph" w:customStyle="1" w:styleId="ConsPlusNonformat">
    <w:name w:val="ConsPlusNonformat"/>
    <w:uiPriority w:val="99"/>
    <w:rsid w:val="002807C2"/>
    <w:pPr>
      <w:widowControl w:val="0"/>
      <w:autoSpaceDE w:val="0"/>
      <w:autoSpaceDN w:val="0"/>
      <w:adjustRightInd w:val="0"/>
    </w:pPr>
    <w:rPr>
      <w:rFonts w:ascii="Courier New" w:hAnsi="Courier New" w:cs="Courier New"/>
    </w:rPr>
  </w:style>
  <w:style w:type="paragraph" w:customStyle="1" w:styleId="S">
    <w:name w:val="S_Обычный жирный"/>
    <w:basedOn w:val="a0"/>
    <w:uiPriority w:val="99"/>
    <w:qFormat/>
    <w:rsid w:val="002807C2"/>
    <w:pPr>
      <w:ind w:firstLine="709"/>
      <w:jc w:val="both"/>
    </w:pPr>
    <w:rPr>
      <w:sz w:val="28"/>
    </w:rPr>
  </w:style>
  <w:style w:type="paragraph" w:styleId="aff3">
    <w:name w:val="TOC Heading"/>
    <w:basedOn w:val="1"/>
    <w:next w:val="a0"/>
    <w:uiPriority w:val="99"/>
    <w:unhideWhenUsed/>
    <w:qFormat/>
    <w:rsid w:val="002807C2"/>
    <w:pPr>
      <w:keepLines/>
      <w:spacing w:before="480" w:line="276" w:lineRule="auto"/>
      <w:jc w:val="left"/>
      <w:outlineLvl w:val="9"/>
    </w:pPr>
    <w:rPr>
      <w:rFonts w:ascii="Cambria" w:hAnsi="Cambria"/>
      <w:bCs/>
      <w:color w:val="365F91"/>
      <w:sz w:val="28"/>
      <w:szCs w:val="28"/>
      <w:lang w:eastAsia="en-US"/>
    </w:rPr>
  </w:style>
  <w:style w:type="paragraph" w:styleId="41">
    <w:name w:val="toc 4"/>
    <w:basedOn w:val="a0"/>
    <w:next w:val="a0"/>
    <w:autoRedefine/>
    <w:uiPriority w:val="39"/>
    <w:unhideWhenUsed/>
    <w:rsid w:val="002807C2"/>
    <w:pPr>
      <w:tabs>
        <w:tab w:val="right" w:leader="dot" w:pos="9345"/>
      </w:tabs>
      <w:spacing w:after="100" w:line="276" w:lineRule="auto"/>
      <w:ind w:left="660"/>
    </w:pPr>
    <w:rPr>
      <w:rFonts w:ascii="Calibri" w:hAnsi="Calibri"/>
      <w:sz w:val="22"/>
      <w:szCs w:val="22"/>
    </w:rPr>
  </w:style>
  <w:style w:type="paragraph" w:styleId="51">
    <w:name w:val="toc 5"/>
    <w:basedOn w:val="a0"/>
    <w:next w:val="a0"/>
    <w:autoRedefine/>
    <w:uiPriority w:val="39"/>
    <w:unhideWhenUsed/>
    <w:rsid w:val="002807C2"/>
    <w:pPr>
      <w:spacing w:after="100" w:line="276" w:lineRule="auto"/>
      <w:ind w:left="880"/>
    </w:pPr>
    <w:rPr>
      <w:rFonts w:ascii="Calibri" w:hAnsi="Calibri"/>
      <w:sz w:val="22"/>
      <w:szCs w:val="22"/>
    </w:rPr>
  </w:style>
  <w:style w:type="paragraph" w:styleId="62">
    <w:name w:val="toc 6"/>
    <w:basedOn w:val="a0"/>
    <w:next w:val="a0"/>
    <w:autoRedefine/>
    <w:uiPriority w:val="39"/>
    <w:unhideWhenUsed/>
    <w:rsid w:val="002807C2"/>
    <w:pPr>
      <w:spacing w:after="100" w:line="276" w:lineRule="auto"/>
      <w:ind w:left="1100"/>
    </w:pPr>
    <w:rPr>
      <w:rFonts w:ascii="Calibri" w:hAnsi="Calibri"/>
      <w:sz w:val="22"/>
      <w:szCs w:val="22"/>
    </w:rPr>
  </w:style>
  <w:style w:type="paragraph" w:styleId="71">
    <w:name w:val="toc 7"/>
    <w:basedOn w:val="a0"/>
    <w:next w:val="a0"/>
    <w:autoRedefine/>
    <w:uiPriority w:val="39"/>
    <w:unhideWhenUsed/>
    <w:rsid w:val="002807C2"/>
    <w:pPr>
      <w:spacing w:after="100" w:line="276" w:lineRule="auto"/>
      <w:ind w:left="1320"/>
    </w:pPr>
    <w:rPr>
      <w:rFonts w:ascii="Calibri" w:hAnsi="Calibri"/>
      <w:sz w:val="22"/>
      <w:szCs w:val="22"/>
    </w:rPr>
  </w:style>
  <w:style w:type="paragraph" w:styleId="81">
    <w:name w:val="toc 8"/>
    <w:basedOn w:val="a0"/>
    <w:next w:val="a0"/>
    <w:autoRedefine/>
    <w:uiPriority w:val="39"/>
    <w:unhideWhenUsed/>
    <w:rsid w:val="002807C2"/>
    <w:pPr>
      <w:spacing w:after="100" w:line="276" w:lineRule="auto"/>
      <w:ind w:left="1540"/>
    </w:pPr>
    <w:rPr>
      <w:rFonts w:ascii="Calibri" w:hAnsi="Calibri"/>
      <w:sz w:val="22"/>
      <w:szCs w:val="22"/>
    </w:rPr>
  </w:style>
  <w:style w:type="paragraph" w:styleId="91">
    <w:name w:val="toc 9"/>
    <w:basedOn w:val="a0"/>
    <w:next w:val="a0"/>
    <w:autoRedefine/>
    <w:uiPriority w:val="39"/>
    <w:unhideWhenUsed/>
    <w:rsid w:val="002807C2"/>
    <w:pPr>
      <w:spacing w:after="100" w:line="276" w:lineRule="auto"/>
      <w:ind w:left="1760"/>
    </w:pPr>
    <w:rPr>
      <w:rFonts w:ascii="Calibri" w:hAnsi="Calibri"/>
      <w:sz w:val="22"/>
      <w:szCs w:val="22"/>
    </w:rPr>
  </w:style>
  <w:style w:type="character" w:customStyle="1" w:styleId="WW8Num8z0">
    <w:name w:val="WW8Num8z0"/>
    <w:uiPriority w:val="99"/>
    <w:rsid w:val="002807C2"/>
    <w:rPr>
      <w:rFonts w:ascii="Symbol" w:hAnsi="Symbol"/>
      <w:sz w:val="18"/>
    </w:rPr>
  </w:style>
  <w:style w:type="paragraph" w:customStyle="1" w:styleId="14">
    <w:name w:val="Знак1"/>
    <w:basedOn w:val="a0"/>
    <w:next w:val="a0"/>
    <w:uiPriority w:val="99"/>
    <w:semiHidden/>
    <w:rsid w:val="002807C2"/>
    <w:pPr>
      <w:spacing w:after="160" w:line="240" w:lineRule="exact"/>
    </w:pPr>
    <w:rPr>
      <w:rFonts w:ascii="Arial" w:hAnsi="Arial" w:cs="Arial"/>
      <w:sz w:val="20"/>
      <w:szCs w:val="20"/>
      <w:lang w:val="en-US" w:eastAsia="en-US"/>
    </w:rPr>
  </w:style>
  <w:style w:type="paragraph" w:styleId="35">
    <w:name w:val="Body Text Indent 3"/>
    <w:basedOn w:val="a0"/>
    <w:link w:val="36"/>
    <w:uiPriority w:val="99"/>
    <w:unhideWhenUsed/>
    <w:rsid w:val="002807C2"/>
    <w:pPr>
      <w:widowControl w:val="0"/>
      <w:autoSpaceDE w:val="0"/>
      <w:autoSpaceDN w:val="0"/>
      <w:adjustRightInd w:val="0"/>
      <w:spacing w:after="120"/>
      <w:ind w:left="283"/>
      <w:jc w:val="both"/>
    </w:pPr>
    <w:rPr>
      <w:rFonts w:ascii="Arial" w:hAnsi="Arial" w:cs="Arial"/>
      <w:sz w:val="16"/>
      <w:szCs w:val="16"/>
    </w:rPr>
  </w:style>
  <w:style w:type="character" w:customStyle="1" w:styleId="36">
    <w:name w:val="Основной текст с отступом 3 Знак"/>
    <w:basedOn w:val="a1"/>
    <w:link w:val="35"/>
    <w:uiPriority w:val="99"/>
    <w:rsid w:val="002807C2"/>
    <w:rPr>
      <w:rFonts w:ascii="Arial" w:hAnsi="Arial" w:cs="Arial"/>
      <w:sz w:val="16"/>
      <w:szCs w:val="16"/>
    </w:rPr>
  </w:style>
  <w:style w:type="paragraph" w:customStyle="1" w:styleId="ConsNonformat">
    <w:name w:val="ConsNonformat"/>
    <w:uiPriority w:val="99"/>
    <w:rsid w:val="002807C2"/>
    <w:pPr>
      <w:widowControl w:val="0"/>
      <w:autoSpaceDE w:val="0"/>
      <w:autoSpaceDN w:val="0"/>
      <w:adjustRightInd w:val="0"/>
    </w:pPr>
    <w:rPr>
      <w:rFonts w:ascii="Courier New" w:hAnsi="Courier New" w:cs="Courier New"/>
    </w:rPr>
  </w:style>
  <w:style w:type="paragraph" w:customStyle="1" w:styleId="ConsCell">
    <w:name w:val="ConsCell"/>
    <w:uiPriority w:val="99"/>
    <w:rsid w:val="002807C2"/>
    <w:pPr>
      <w:widowControl w:val="0"/>
      <w:autoSpaceDE w:val="0"/>
      <w:autoSpaceDN w:val="0"/>
      <w:adjustRightInd w:val="0"/>
    </w:pPr>
    <w:rPr>
      <w:rFonts w:ascii="Arial" w:hAnsi="Arial" w:cs="Arial"/>
    </w:rPr>
  </w:style>
  <w:style w:type="paragraph" w:customStyle="1" w:styleId="15">
    <w:name w:val="Стиль1"/>
    <w:basedOn w:val="a0"/>
    <w:link w:val="16"/>
    <w:qFormat/>
    <w:rsid w:val="002807C2"/>
    <w:pPr>
      <w:widowControl w:val="0"/>
      <w:autoSpaceDE w:val="0"/>
      <w:autoSpaceDN w:val="0"/>
      <w:adjustRightInd w:val="0"/>
      <w:jc w:val="both"/>
    </w:pPr>
    <w:rPr>
      <w:sz w:val="26"/>
      <w:szCs w:val="26"/>
    </w:rPr>
  </w:style>
  <w:style w:type="character" w:customStyle="1" w:styleId="16">
    <w:name w:val="Стиль1 Знак"/>
    <w:link w:val="15"/>
    <w:rsid w:val="002807C2"/>
    <w:rPr>
      <w:sz w:val="26"/>
      <w:szCs w:val="26"/>
    </w:rPr>
  </w:style>
  <w:style w:type="paragraph" w:customStyle="1" w:styleId="TimesNewRoman14125">
    <w:name w:val="Стиль Times New Roman 14 пт По ширине Первая строка:  1.25 см С..."/>
    <w:basedOn w:val="a0"/>
    <w:uiPriority w:val="99"/>
    <w:rsid w:val="002807C2"/>
    <w:pPr>
      <w:suppressAutoHyphens/>
      <w:ind w:right="-40" w:firstLine="709"/>
      <w:jc w:val="both"/>
    </w:pPr>
    <w:rPr>
      <w:sz w:val="28"/>
      <w:szCs w:val="20"/>
      <w:lang w:eastAsia="ar-SA"/>
    </w:rPr>
  </w:style>
  <w:style w:type="paragraph" w:customStyle="1" w:styleId="Default">
    <w:name w:val="Default"/>
    <w:uiPriority w:val="99"/>
    <w:rsid w:val="002807C2"/>
    <w:pPr>
      <w:autoSpaceDE w:val="0"/>
      <w:autoSpaceDN w:val="0"/>
      <w:adjustRightInd w:val="0"/>
    </w:pPr>
    <w:rPr>
      <w:color w:val="000000"/>
      <w:sz w:val="24"/>
      <w:szCs w:val="24"/>
    </w:rPr>
  </w:style>
  <w:style w:type="paragraph" w:customStyle="1" w:styleId="tekstob">
    <w:name w:val="tekstob"/>
    <w:basedOn w:val="a0"/>
    <w:uiPriority w:val="99"/>
    <w:rsid w:val="002807C2"/>
    <w:pPr>
      <w:spacing w:before="100" w:beforeAutospacing="1" w:after="100" w:afterAutospacing="1"/>
    </w:pPr>
  </w:style>
  <w:style w:type="paragraph" w:customStyle="1" w:styleId="u">
    <w:name w:val="u"/>
    <w:basedOn w:val="a0"/>
    <w:uiPriority w:val="99"/>
    <w:rsid w:val="002807C2"/>
    <w:pPr>
      <w:ind w:firstLine="390"/>
      <w:jc w:val="both"/>
    </w:pPr>
  </w:style>
  <w:style w:type="paragraph" w:customStyle="1" w:styleId="headertext">
    <w:name w:val="headertext"/>
    <w:basedOn w:val="a0"/>
    <w:uiPriority w:val="99"/>
    <w:rsid w:val="002807C2"/>
    <w:pPr>
      <w:spacing w:before="100" w:beforeAutospacing="1" w:after="100" w:afterAutospacing="1"/>
    </w:pPr>
  </w:style>
  <w:style w:type="paragraph" w:customStyle="1" w:styleId="unformattext">
    <w:name w:val="unformattext"/>
    <w:basedOn w:val="a0"/>
    <w:uiPriority w:val="99"/>
    <w:rsid w:val="002807C2"/>
    <w:pPr>
      <w:spacing w:before="100" w:beforeAutospacing="1" w:after="100" w:afterAutospacing="1"/>
    </w:pPr>
  </w:style>
  <w:style w:type="paragraph" w:customStyle="1" w:styleId="formattext">
    <w:name w:val="formattext"/>
    <w:basedOn w:val="a0"/>
    <w:uiPriority w:val="99"/>
    <w:rsid w:val="002807C2"/>
    <w:pPr>
      <w:spacing w:before="100" w:beforeAutospacing="1" w:after="100" w:afterAutospacing="1"/>
    </w:pPr>
  </w:style>
  <w:style w:type="character" w:customStyle="1" w:styleId="aff4">
    <w:name w:val="Гипертекстовая ссылка"/>
    <w:rsid w:val="002807C2"/>
    <w:rPr>
      <w:rFonts w:cs="Times New Roman"/>
      <w:b/>
      <w:bCs/>
      <w:color w:val="008000"/>
    </w:rPr>
  </w:style>
  <w:style w:type="paragraph" w:styleId="22">
    <w:name w:val="Body Text 2"/>
    <w:basedOn w:val="a0"/>
    <w:link w:val="23"/>
    <w:uiPriority w:val="99"/>
    <w:unhideWhenUsed/>
    <w:rsid w:val="002807C2"/>
    <w:pPr>
      <w:widowControl w:val="0"/>
      <w:autoSpaceDE w:val="0"/>
      <w:autoSpaceDN w:val="0"/>
      <w:adjustRightInd w:val="0"/>
      <w:spacing w:after="120" w:line="480" w:lineRule="auto"/>
      <w:jc w:val="both"/>
    </w:pPr>
    <w:rPr>
      <w:rFonts w:ascii="Arial" w:hAnsi="Arial" w:cs="Arial"/>
      <w:sz w:val="20"/>
      <w:szCs w:val="20"/>
    </w:rPr>
  </w:style>
  <w:style w:type="character" w:customStyle="1" w:styleId="23">
    <w:name w:val="Основной текст 2 Знак"/>
    <w:basedOn w:val="a1"/>
    <w:link w:val="22"/>
    <w:uiPriority w:val="99"/>
    <w:rsid w:val="002807C2"/>
    <w:rPr>
      <w:rFonts w:ascii="Arial" w:hAnsi="Arial" w:cs="Arial"/>
    </w:rPr>
  </w:style>
  <w:style w:type="paragraph" w:customStyle="1" w:styleId="NoSpacing2">
    <w:name w:val="No Spacing2"/>
    <w:uiPriority w:val="99"/>
    <w:rsid w:val="002807C2"/>
    <w:rPr>
      <w:sz w:val="22"/>
      <w:szCs w:val="22"/>
    </w:rPr>
  </w:style>
  <w:style w:type="paragraph" w:customStyle="1" w:styleId="s151">
    <w:name w:val="s_151"/>
    <w:basedOn w:val="a0"/>
    <w:uiPriority w:val="99"/>
    <w:rsid w:val="002807C2"/>
    <w:pPr>
      <w:spacing w:before="100" w:beforeAutospacing="1" w:after="100" w:afterAutospacing="1"/>
      <w:ind w:left="825"/>
    </w:pPr>
  </w:style>
  <w:style w:type="character" w:customStyle="1" w:styleId="ConsPlusNormal0">
    <w:name w:val="ConsPlusNormal Знак"/>
    <w:link w:val="ConsPlusNormal"/>
    <w:locked/>
    <w:rsid w:val="002807C2"/>
    <w:rPr>
      <w:rFonts w:ascii="Calibri" w:hAnsi="Calibri"/>
      <w:sz w:val="22"/>
      <w:lang w:bidi="ar-SA"/>
    </w:rPr>
  </w:style>
  <w:style w:type="character" w:customStyle="1" w:styleId="aff5">
    <w:name w:val="Продолжение ссылки"/>
    <w:basedOn w:val="aff4"/>
    <w:uiPriority w:val="99"/>
    <w:rsid w:val="002807C2"/>
  </w:style>
  <w:style w:type="paragraph" w:customStyle="1" w:styleId="aff6">
    <w:name w:val="Подчёркнуный текст"/>
    <w:basedOn w:val="a0"/>
    <w:next w:val="a0"/>
    <w:uiPriority w:val="99"/>
    <w:rsid w:val="002807C2"/>
    <w:pPr>
      <w:widowControl w:val="0"/>
      <w:pBdr>
        <w:bottom w:val="single" w:sz="4" w:space="0" w:color="auto"/>
      </w:pBdr>
      <w:autoSpaceDE w:val="0"/>
      <w:autoSpaceDN w:val="0"/>
      <w:adjustRightInd w:val="0"/>
      <w:ind w:firstLine="720"/>
      <w:jc w:val="both"/>
    </w:pPr>
  </w:style>
  <w:style w:type="character" w:customStyle="1" w:styleId="ecattext">
    <w:name w:val="ecattext"/>
    <w:basedOn w:val="a1"/>
    <w:rsid w:val="002807C2"/>
  </w:style>
  <w:style w:type="character" w:styleId="aff7">
    <w:name w:val="annotation reference"/>
    <w:uiPriority w:val="99"/>
    <w:unhideWhenUsed/>
    <w:rsid w:val="002807C2"/>
    <w:rPr>
      <w:sz w:val="16"/>
      <w:szCs w:val="16"/>
    </w:rPr>
  </w:style>
  <w:style w:type="paragraph" w:styleId="aff8">
    <w:name w:val="annotation text"/>
    <w:basedOn w:val="a0"/>
    <w:link w:val="aff9"/>
    <w:uiPriority w:val="99"/>
    <w:unhideWhenUsed/>
    <w:rsid w:val="002807C2"/>
    <w:pPr>
      <w:widowControl w:val="0"/>
      <w:autoSpaceDE w:val="0"/>
      <w:autoSpaceDN w:val="0"/>
      <w:adjustRightInd w:val="0"/>
      <w:jc w:val="both"/>
    </w:pPr>
    <w:rPr>
      <w:rFonts w:ascii="Arial" w:hAnsi="Arial" w:cs="Arial"/>
      <w:sz w:val="20"/>
      <w:szCs w:val="20"/>
    </w:rPr>
  </w:style>
  <w:style w:type="character" w:customStyle="1" w:styleId="aff9">
    <w:name w:val="Текст примечания Знак"/>
    <w:basedOn w:val="a1"/>
    <w:link w:val="aff8"/>
    <w:uiPriority w:val="99"/>
    <w:rsid w:val="002807C2"/>
    <w:rPr>
      <w:rFonts w:ascii="Arial" w:hAnsi="Arial" w:cs="Arial"/>
    </w:rPr>
  </w:style>
  <w:style w:type="paragraph" w:styleId="affa">
    <w:name w:val="annotation subject"/>
    <w:basedOn w:val="aff8"/>
    <w:next w:val="aff8"/>
    <w:link w:val="affb"/>
    <w:uiPriority w:val="99"/>
    <w:unhideWhenUsed/>
    <w:rsid w:val="002807C2"/>
    <w:rPr>
      <w:b/>
      <w:bCs/>
    </w:rPr>
  </w:style>
  <w:style w:type="character" w:customStyle="1" w:styleId="affb">
    <w:name w:val="Тема примечания Знак"/>
    <w:basedOn w:val="aff9"/>
    <w:link w:val="affa"/>
    <w:uiPriority w:val="99"/>
    <w:rsid w:val="002807C2"/>
    <w:rPr>
      <w:b/>
      <w:bCs/>
    </w:rPr>
  </w:style>
  <w:style w:type="paragraph" w:styleId="affc">
    <w:name w:val="caption"/>
    <w:basedOn w:val="a0"/>
    <w:next w:val="a0"/>
    <w:uiPriority w:val="99"/>
    <w:qFormat/>
    <w:rsid w:val="002807C2"/>
    <w:pPr>
      <w:widowControl w:val="0"/>
      <w:ind w:left="-57" w:right="-57" w:firstLine="709"/>
      <w:jc w:val="center"/>
    </w:pPr>
    <w:rPr>
      <w:rFonts w:eastAsia="Calibri"/>
      <w:b/>
      <w:sz w:val="20"/>
      <w:szCs w:val="28"/>
      <w:lang w:eastAsia="en-US"/>
    </w:rPr>
  </w:style>
  <w:style w:type="character" w:customStyle="1" w:styleId="17">
    <w:name w:val="Знак Знак1"/>
    <w:locked/>
    <w:rsid w:val="002807C2"/>
    <w:rPr>
      <w:sz w:val="28"/>
      <w:szCs w:val="28"/>
    </w:rPr>
  </w:style>
  <w:style w:type="paragraph" w:styleId="24">
    <w:name w:val="Body Text Indent 2"/>
    <w:basedOn w:val="a0"/>
    <w:link w:val="25"/>
    <w:uiPriority w:val="99"/>
    <w:rsid w:val="002807C2"/>
    <w:pPr>
      <w:widowControl w:val="0"/>
      <w:spacing w:before="600"/>
      <w:ind w:firstLine="709"/>
      <w:jc w:val="both"/>
    </w:pPr>
    <w:rPr>
      <w:rFonts w:eastAsia="Calibri"/>
      <w:sz w:val="28"/>
      <w:szCs w:val="28"/>
      <w:lang w:eastAsia="en-US"/>
    </w:rPr>
  </w:style>
  <w:style w:type="character" w:customStyle="1" w:styleId="25">
    <w:name w:val="Основной текст с отступом 2 Знак"/>
    <w:basedOn w:val="a1"/>
    <w:link w:val="24"/>
    <w:uiPriority w:val="99"/>
    <w:rsid w:val="002807C2"/>
    <w:rPr>
      <w:rFonts w:eastAsia="Calibri"/>
      <w:sz w:val="28"/>
      <w:szCs w:val="28"/>
      <w:lang w:eastAsia="en-US"/>
    </w:rPr>
  </w:style>
  <w:style w:type="character" w:styleId="affd">
    <w:name w:val="line number"/>
    <w:rsid w:val="002807C2"/>
  </w:style>
  <w:style w:type="paragraph" w:styleId="affe">
    <w:name w:val="Document Map"/>
    <w:basedOn w:val="a0"/>
    <w:link w:val="18"/>
    <w:uiPriority w:val="99"/>
    <w:rsid w:val="002807C2"/>
    <w:pPr>
      <w:widowControl w:val="0"/>
      <w:ind w:firstLine="709"/>
      <w:jc w:val="both"/>
    </w:pPr>
    <w:rPr>
      <w:rFonts w:ascii="Tahoma" w:eastAsia="Calibri" w:hAnsi="Tahoma"/>
      <w:sz w:val="16"/>
      <w:szCs w:val="16"/>
      <w:lang w:eastAsia="en-US"/>
    </w:rPr>
  </w:style>
  <w:style w:type="character" w:customStyle="1" w:styleId="afff">
    <w:name w:val="Схема документа Знак"/>
    <w:basedOn w:val="a1"/>
    <w:link w:val="affe"/>
    <w:rsid w:val="002807C2"/>
    <w:rPr>
      <w:rFonts w:ascii="Tahoma" w:hAnsi="Tahoma" w:cs="Tahoma"/>
      <w:sz w:val="16"/>
      <w:szCs w:val="16"/>
    </w:rPr>
  </w:style>
  <w:style w:type="character" w:customStyle="1" w:styleId="18">
    <w:name w:val="Схема документа Знак1"/>
    <w:link w:val="affe"/>
    <w:uiPriority w:val="99"/>
    <w:rsid w:val="002807C2"/>
    <w:rPr>
      <w:rFonts w:ascii="Tahoma" w:eastAsia="Calibri" w:hAnsi="Tahoma" w:cs="Tahoma"/>
      <w:sz w:val="16"/>
      <w:szCs w:val="16"/>
      <w:lang w:eastAsia="en-US"/>
    </w:rPr>
  </w:style>
  <w:style w:type="character" w:customStyle="1" w:styleId="19">
    <w:name w:val="Подзаголовок Знак1"/>
    <w:aliases w:val="Обычный таблица Знак1"/>
    <w:uiPriority w:val="99"/>
    <w:rsid w:val="002807C2"/>
    <w:rPr>
      <w:sz w:val="28"/>
      <w:szCs w:val="28"/>
      <w:lang w:val="ru-RU" w:eastAsia="ru-RU" w:bidi="ar-SA"/>
    </w:rPr>
  </w:style>
  <w:style w:type="paragraph" w:customStyle="1" w:styleId="stylet3">
    <w:name w:val="stylet3"/>
    <w:basedOn w:val="a0"/>
    <w:uiPriority w:val="99"/>
    <w:rsid w:val="002807C2"/>
    <w:pPr>
      <w:spacing w:before="100" w:beforeAutospacing="1" w:after="100" w:afterAutospacing="1"/>
      <w:ind w:firstLine="709"/>
    </w:pPr>
    <w:rPr>
      <w:rFonts w:eastAsia="Calibri"/>
      <w:sz w:val="28"/>
      <w:lang w:eastAsia="en-US"/>
    </w:rPr>
  </w:style>
  <w:style w:type="numbering" w:customStyle="1" w:styleId="110">
    <w:name w:val="Нет списка11"/>
    <w:next w:val="a3"/>
    <w:uiPriority w:val="99"/>
    <w:semiHidden/>
    <w:unhideWhenUsed/>
    <w:rsid w:val="002807C2"/>
  </w:style>
  <w:style w:type="numbering" w:customStyle="1" w:styleId="26">
    <w:name w:val="Нет списка2"/>
    <w:next w:val="a3"/>
    <w:uiPriority w:val="99"/>
    <w:semiHidden/>
    <w:unhideWhenUsed/>
    <w:rsid w:val="002807C2"/>
  </w:style>
  <w:style w:type="paragraph" w:customStyle="1" w:styleId="1a">
    <w:name w:val="Обычный1"/>
    <w:uiPriority w:val="99"/>
    <w:rsid w:val="002807C2"/>
    <w:rPr>
      <w:snapToGrid w:val="0"/>
    </w:rPr>
  </w:style>
  <w:style w:type="paragraph" w:customStyle="1" w:styleId="27">
    <w:name w:val="Обычный2"/>
    <w:uiPriority w:val="99"/>
    <w:rsid w:val="002807C2"/>
    <w:rPr>
      <w:snapToGrid w:val="0"/>
    </w:rPr>
  </w:style>
  <w:style w:type="character" w:styleId="afff0">
    <w:name w:val="Emphasis"/>
    <w:uiPriority w:val="20"/>
    <w:qFormat/>
    <w:rsid w:val="002807C2"/>
    <w:rPr>
      <w:i/>
      <w:iCs/>
    </w:rPr>
  </w:style>
  <w:style w:type="paragraph" w:customStyle="1" w:styleId="afff1">
    <w:name w:val="Центрированный (таблица)"/>
    <w:basedOn w:val="aff0"/>
    <w:next w:val="a0"/>
    <w:uiPriority w:val="99"/>
    <w:rsid w:val="002807C2"/>
    <w:pPr>
      <w:jc w:val="center"/>
    </w:pPr>
    <w:rPr>
      <w:rFonts w:ascii="Times New Roman" w:hAnsi="Times New Roman" w:cs="Times New Roman"/>
      <w:sz w:val="28"/>
    </w:rPr>
  </w:style>
  <w:style w:type="character" w:customStyle="1" w:styleId="apple-converted-space">
    <w:name w:val="apple-converted-space"/>
    <w:rsid w:val="002807C2"/>
  </w:style>
  <w:style w:type="character" w:customStyle="1" w:styleId="w">
    <w:name w:val="w"/>
    <w:rsid w:val="002807C2"/>
  </w:style>
  <w:style w:type="paragraph" w:customStyle="1" w:styleId="ConsPlusCell">
    <w:name w:val="ConsPlusCell"/>
    <w:uiPriority w:val="99"/>
    <w:rsid w:val="002807C2"/>
    <w:pPr>
      <w:autoSpaceDE w:val="0"/>
      <w:autoSpaceDN w:val="0"/>
      <w:adjustRightInd w:val="0"/>
    </w:pPr>
    <w:rPr>
      <w:rFonts w:ascii="Courier New" w:hAnsi="Courier New" w:cs="Courier New"/>
    </w:rPr>
  </w:style>
  <w:style w:type="character" w:customStyle="1" w:styleId="afff2">
    <w:name w:val="Текст_Жирный"/>
    <w:uiPriority w:val="1"/>
    <w:qFormat/>
    <w:rsid w:val="002807C2"/>
    <w:rPr>
      <w:rFonts w:ascii="Times New Roman" w:hAnsi="Times New Roman"/>
      <w:b/>
    </w:rPr>
  </w:style>
  <w:style w:type="paragraph" w:customStyle="1" w:styleId="afff3">
    <w:name w:val="Таблица_название_таблицы"/>
    <w:next w:val="a0"/>
    <w:link w:val="afff4"/>
    <w:autoRedefine/>
    <w:qFormat/>
    <w:rsid w:val="002807C2"/>
    <w:pPr>
      <w:keepNext/>
      <w:spacing w:before="60" w:after="60"/>
      <w:jc w:val="center"/>
    </w:pPr>
    <w:rPr>
      <w:b/>
      <w:bCs/>
      <w:sz w:val="22"/>
      <w:szCs w:val="22"/>
    </w:rPr>
  </w:style>
  <w:style w:type="character" w:customStyle="1" w:styleId="afff4">
    <w:name w:val="Таблица_название_таблицы Знак"/>
    <w:link w:val="afff3"/>
    <w:rsid w:val="002807C2"/>
    <w:rPr>
      <w:b/>
      <w:bCs/>
      <w:sz w:val="22"/>
      <w:szCs w:val="22"/>
      <w:lang w:bidi="ar-SA"/>
    </w:rPr>
  </w:style>
  <w:style w:type="paragraph" w:customStyle="1" w:styleId="111">
    <w:name w:val="Табличный_таблица_11"/>
    <w:link w:val="112"/>
    <w:qFormat/>
    <w:rsid w:val="002807C2"/>
    <w:pPr>
      <w:jc w:val="center"/>
    </w:pPr>
    <w:rPr>
      <w:sz w:val="22"/>
      <w:szCs w:val="22"/>
    </w:rPr>
  </w:style>
  <w:style w:type="character" w:customStyle="1" w:styleId="112">
    <w:name w:val="Табличный_таблица_11 Знак"/>
    <w:link w:val="111"/>
    <w:rsid w:val="002807C2"/>
    <w:rPr>
      <w:sz w:val="22"/>
      <w:szCs w:val="22"/>
      <w:lang w:bidi="ar-SA"/>
    </w:rPr>
  </w:style>
  <w:style w:type="paragraph" w:customStyle="1" w:styleId="113">
    <w:name w:val="Табличный_боковик_11"/>
    <w:link w:val="114"/>
    <w:qFormat/>
    <w:rsid w:val="002807C2"/>
    <w:rPr>
      <w:sz w:val="22"/>
      <w:szCs w:val="24"/>
    </w:rPr>
  </w:style>
  <w:style w:type="character" w:customStyle="1" w:styleId="114">
    <w:name w:val="Табличный_боковик_11 Знак"/>
    <w:link w:val="113"/>
    <w:rsid w:val="002807C2"/>
    <w:rPr>
      <w:sz w:val="22"/>
      <w:szCs w:val="24"/>
      <w:lang w:bidi="ar-SA"/>
    </w:rPr>
  </w:style>
  <w:style w:type="paragraph" w:styleId="afff5">
    <w:name w:val="footnote text"/>
    <w:basedOn w:val="a0"/>
    <w:link w:val="afff6"/>
    <w:uiPriority w:val="99"/>
    <w:rsid w:val="002807C2"/>
    <w:rPr>
      <w:sz w:val="20"/>
      <w:szCs w:val="20"/>
    </w:rPr>
  </w:style>
  <w:style w:type="character" w:customStyle="1" w:styleId="afff6">
    <w:name w:val="Текст сноски Знак"/>
    <w:basedOn w:val="a1"/>
    <w:link w:val="afff5"/>
    <w:uiPriority w:val="99"/>
    <w:rsid w:val="002807C2"/>
  </w:style>
  <w:style w:type="character" w:styleId="afff7">
    <w:name w:val="footnote reference"/>
    <w:rsid w:val="002807C2"/>
    <w:rPr>
      <w:vertAlign w:val="superscript"/>
    </w:rPr>
  </w:style>
  <w:style w:type="numbering" w:customStyle="1" w:styleId="37">
    <w:name w:val="Нет списка3"/>
    <w:next w:val="a3"/>
    <w:uiPriority w:val="99"/>
    <w:semiHidden/>
    <w:unhideWhenUsed/>
    <w:rsid w:val="002807C2"/>
  </w:style>
  <w:style w:type="character" w:styleId="afff8">
    <w:name w:val="FollowedHyperlink"/>
    <w:basedOn w:val="a1"/>
    <w:uiPriority w:val="99"/>
    <w:unhideWhenUsed/>
    <w:rsid w:val="002807C2"/>
    <w:rPr>
      <w:color w:val="800080"/>
      <w:u w:val="single"/>
    </w:rPr>
  </w:style>
  <w:style w:type="numbering" w:customStyle="1" w:styleId="120">
    <w:name w:val="Нет списка12"/>
    <w:next w:val="a3"/>
    <w:uiPriority w:val="99"/>
    <w:semiHidden/>
    <w:unhideWhenUsed/>
    <w:rsid w:val="002807C2"/>
  </w:style>
  <w:style w:type="numbering" w:customStyle="1" w:styleId="210">
    <w:name w:val="Нет списка21"/>
    <w:next w:val="a3"/>
    <w:uiPriority w:val="99"/>
    <w:semiHidden/>
    <w:unhideWhenUsed/>
    <w:rsid w:val="002807C2"/>
  </w:style>
  <w:style w:type="numbering" w:customStyle="1" w:styleId="42">
    <w:name w:val="Нет списка4"/>
    <w:next w:val="a3"/>
    <w:uiPriority w:val="99"/>
    <w:semiHidden/>
    <w:unhideWhenUsed/>
    <w:rsid w:val="002807C2"/>
  </w:style>
  <w:style w:type="numbering" w:customStyle="1" w:styleId="52">
    <w:name w:val="Нет списка5"/>
    <w:next w:val="a3"/>
    <w:uiPriority w:val="99"/>
    <w:semiHidden/>
    <w:unhideWhenUsed/>
    <w:rsid w:val="002807C2"/>
  </w:style>
  <w:style w:type="numbering" w:customStyle="1" w:styleId="63">
    <w:name w:val="Нет списка6"/>
    <w:next w:val="a3"/>
    <w:uiPriority w:val="99"/>
    <w:semiHidden/>
    <w:unhideWhenUsed/>
    <w:rsid w:val="002807C2"/>
  </w:style>
  <w:style w:type="numbering" w:customStyle="1" w:styleId="72">
    <w:name w:val="Нет списка7"/>
    <w:next w:val="a3"/>
    <w:uiPriority w:val="99"/>
    <w:semiHidden/>
    <w:unhideWhenUsed/>
    <w:rsid w:val="002807C2"/>
  </w:style>
  <w:style w:type="numbering" w:customStyle="1" w:styleId="130">
    <w:name w:val="Нет списка13"/>
    <w:next w:val="a3"/>
    <w:uiPriority w:val="99"/>
    <w:semiHidden/>
    <w:unhideWhenUsed/>
    <w:rsid w:val="002807C2"/>
  </w:style>
  <w:style w:type="numbering" w:customStyle="1" w:styleId="220">
    <w:name w:val="Нет списка22"/>
    <w:next w:val="a3"/>
    <w:uiPriority w:val="99"/>
    <w:semiHidden/>
    <w:unhideWhenUsed/>
    <w:rsid w:val="002807C2"/>
  </w:style>
  <w:style w:type="numbering" w:customStyle="1" w:styleId="82">
    <w:name w:val="Нет списка8"/>
    <w:next w:val="a3"/>
    <w:uiPriority w:val="99"/>
    <w:semiHidden/>
    <w:unhideWhenUsed/>
    <w:rsid w:val="002807C2"/>
  </w:style>
  <w:style w:type="numbering" w:customStyle="1" w:styleId="92">
    <w:name w:val="Нет списка9"/>
    <w:next w:val="a3"/>
    <w:uiPriority w:val="99"/>
    <w:semiHidden/>
    <w:unhideWhenUsed/>
    <w:rsid w:val="002807C2"/>
  </w:style>
  <w:style w:type="numbering" w:customStyle="1" w:styleId="100">
    <w:name w:val="Нет списка10"/>
    <w:next w:val="a3"/>
    <w:uiPriority w:val="99"/>
    <w:semiHidden/>
    <w:unhideWhenUsed/>
    <w:rsid w:val="002807C2"/>
  </w:style>
  <w:style w:type="numbering" w:customStyle="1" w:styleId="140">
    <w:name w:val="Нет списка14"/>
    <w:next w:val="a3"/>
    <w:uiPriority w:val="99"/>
    <w:semiHidden/>
    <w:unhideWhenUsed/>
    <w:rsid w:val="002807C2"/>
  </w:style>
  <w:style w:type="numbering" w:customStyle="1" w:styleId="150">
    <w:name w:val="Нет списка15"/>
    <w:next w:val="a3"/>
    <w:uiPriority w:val="99"/>
    <w:semiHidden/>
    <w:unhideWhenUsed/>
    <w:rsid w:val="002807C2"/>
  </w:style>
</w:styles>
</file>

<file path=word/webSettings.xml><?xml version="1.0" encoding="utf-8"?>
<w:webSettings xmlns:r="http://schemas.openxmlformats.org/officeDocument/2006/relationships" xmlns:w="http://schemas.openxmlformats.org/wordprocessingml/2006/main">
  <w:divs>
    <w:div w:id="28847470">
      <w:bodyDiv w:val="1"/>
      <w:marLeft w:val="0"/>
      <w:marRight w:val="0"/>
      <w:marTop w:val="0"/>
      <w:marBottom w:val="0"/>
      <w:divBdr>
        <w:top w:val="none" w:sz="0" w:space="0" w:color="auto"/>
        <w:left w:val="none" w:sz="0" w:space="0" w:color="auto"/>
        <w:bottom w:val="none" w:sz="0" w:space="0" w:color="auto"/>
        <w:right w:val="none" w:sz="0" w:space="0" w:color="auto"/>
      </w:divBdr>
    </w:div>
    <w:div w:id="42021913">
      <w:bodyDiv w:val="1"/>
      <w:marLeft w:val="0"/>
      <w:marRight w:val="0"/>
      <w:marTop w:val="0"/>
      <w:marBottom w:val="0"/>
      <w:divBdr>
        <w:top w:val="none" w:sz="0" w:space="0" w:color="auto"/>
        <w:left w:val="none" w:sz="0" w:space="0" w:color="auto"/>
        <w:bottom w:val="none" w:sz="0" w:space="0" w:color="auto"/>
        <w:right w:val="none" w:sz="0" w:space="0" w:color="auto"/>
      </w:divBdr>
    </w:div>
    <w:div w:id="511840769">
      <w:bodyDiv w:val="1"/>
      <w:marLeft w:val="0"/>
      <w:marRight w:val="0"/>
      <w:marTop w:val="0"/>
      <w:marBottom w:val="0"/>
      <w:divBdr>
        <w:top w:val="none" w:sz="0" w:space="0" w:color="auto"/>
        <w:left w:val="none" w:sz="0" w:space="0" w:color="auto"/>
        <w:bottom w:val="none" w:sz="0" w:space="0" w:color="auto"/>
        <w:right w:val="none" w:sz="0" w:space="0" w:color="auto"/>
      </w:divBdr>
    </w:div>
    <w:div w:id="554194572">
      <w:bodyDiv w:val="1"/>
      <w:marLeft w:val="0"/>
      <w:marRight w:val="0"/>
      <w:marTop w:val="0"/>
      <w:marBottom w:val="0"/>
      <w:divBdr>
        <w:top w:val="none" w:sz="0" w:space="0" w:color="auto"/>
        <w:left w:val="none" w:sz="0" w:space="0" w:color="auto"/>
        <w:bottom w:val="none" w:sz="0" w:space="0" w:color="auto"/>
        <w:right w:val="none" w:sz="0" w:space="0" w:color="auto"/>
      </w:divBdr>
    </w:div>
    <w:div w:id="610169617">
      <w:bodyDiv w:val="1"/>
      <w:marLeft w:val="0"/>
      <w:marRight w:val="0"/>
      <w:marTop w:val="0"/>
      <w:marBottom w:val="0"/>
      <w:divBdr>
        <w:top w:val="none" w:sz="0" w:space="0" w:color="auto"/>
        <w:left w:val="none" w:sz="0" w:space="0" w:color="auto"/>
        <w:bottom w:val="none" w:sz="0" w:space="0" w:color="auto"/>
        <w:right w:val="none" w:sz="0" w:space="0" w:color="auto"/>
      </w:divBdr>
    </w:div>
    <w:div w:id="633801907">
      <w:bodyDiv w:val="1"/>
      <w:marLeft w:val="0"/>
      <w:marRight w:val="0"/>
      <w:marTop w:val="0"/>
      <w:marBottom w:val="0"/>
      <w:divBdr>
        <w:top w:val="none" w:sz="0" w:space="0" w:color="auto"/>
        <w:left w:val="none" w:sz="0" w:space="0" w:color="auto"/>
        <w:bottom w:val="none" w:sz="0" w:space="0" w:color="auto"/>
        <w:right w:val="none" w:sz="0" w:space="0" w:color="auto"/>
      </w:divBdr>
    </w:div>
    <w:div w:id="713428439">
      <w:bodyDiv w:val="1"/>
      <w:marLeft w:val="0"/>
      <w:marRight w:val="0"/>
      <w:marTop w:val="0"/>
      <w:marBottom w:val="0"/>
      <w:divBdr>
        <w:top w:val="none" w:sz="0" w:space="0" w:color="auto"/>
        <w:left w:val="none" w:sz="0" w:space="0" w:color="auto"/>
        <w:bottom w:val="none" w:sz="0" w:space="0" w:color="auto"/>
        <w:right w:val="none" w:sz="0" w:space="0" w:color="auto"/>
      </w:divBdr>
    </w:div>
    <w:div w:id="729765595">
      <w:bodyDiv w:val="1"/>
      <w:marLeft w:val="0"/>
      <w:marRight w:val="0"/>
      <w:marTop w:val="0"/>
      <w:marBottom w:val="0"/>
      <w:divBdr>
        <w:top w:val="none" w:sz="0" w:space="0" w:color="auto"/>
        <w:left w:val="none" w:sz="0" w:space="0" w:color="auto"/>
        <w:bottom w:val="none" w:sz="0" w:space="0" w:color="auto"/>
        <w:right w:val="none" w:sz="0" w:space="0" w:color="auto"/>
      </w:divBdr>
    </w:div>
    <w:div w:id="967515536">
      <w:bodyDiv w:val="1"/>
      <w:marLeft w:val="0"/>
      <w:marRight w:val="0"/>
      <w:marTop w:val="0"/>
      <w:marBottom w:val="0"/>
      <w:divBdr>
        <w:top w:val="none" w:sz="0" w:space="0" w:color="auto"/>
        <w:left w:val="none" w:sz="0" w:space="0" w:color="auto"/>
        <w:bottom w:val="none" w:sz="0" w:space="0" w:color="auto"/>
        <w:right w:val="none" w:sz="0" w:space="0" w:color="auto"/>
      </w:divBdr>
    </w:div>
    <w:div w:id="1045905165">
      <w:bodyDiv w:val="1"/>
      <w:marLeft w:val="0"/>
      <w:marRight w:val="0"/>
      <w:marTop w:val="0"/>
      <w:marBottom w:val="0"/>
      <w:divBdr>
        <w:top w:val="none" w:sz="0" w:space="0" w:color="auto"/>
        <w:left w:val="none" w:sz="0" w:space="0" w:color="auto"/>
        <w:bottom w:val="none" w:sz="0" w:space="0" w:color="auto"/>
        <w:right w:val="none" w:sz="0" w:space="0" w:color="auto"/>
      </w:divBdr>
    </w:div>
    <w:div w:id="1133445571">
      <w:bodyDiv w:val="1"/>
      <w:marLeft w:val="0"/>
      <w:marRight w:val="0"/>
      <w:marTop w:val="0"/>
      <w:marBottom w:val="0"/>
      <w:divBdr>
        <w:top w:val="none" w:sz="0" w:space="0" w:color="auto"/>
        <w:left w:val="none" w:sz="0" w:space="0" w:color="auto"/>
        <w:bottom w:val="none" w:sz="0" w:space="0" w:color="auto"/>
        <w:right w:val="none" w:sz="0" w:space="0" w:color="auto"/>
      </w:divBdr>
    </w:div>
    <w:div w:id="1273436025">
      <w:bodyDiv w:val="1"/>
      <w:marLeft w:val="0"/>
      <w:marRight w:val="0"/>
      <w:marTop w:val="0"/>
      <w:marBottom w:val="0"/>
      <w:divBdr>
        <w:top w:val="none" w:sz="0" w:space="0" w:color="auto"/>
        <w:left w:val="none" w:sz="0" w:space="0" w:color="auto"/>
        <w:bottom w:val="none" w:sz="0" w:space="0" w:color="auto"/>
        <w:right w:val="none" w:sz="0" w:space="0" w:color="auto"/>
      </w:divBdr>
    </w:div>
    <w:div w:id="1342270785">
      <w:bodyDiv w:val="1"/>
      <w:marLeft w:val="0"/>
      <w:marRight w:val="0"/>
      <w:marTop w:val="0"/>
      <w:marBottom w:val="0"/>
      <w:divBdr>
        <w:top w:val="none" w:sz="0" w:space="0" w:color="auto"/>
        <w:left w:val="none" w:sz="0" w:space="0" w:color="auto"/>
        <w:bottom w:val="none" w:sz="0" w:space="0" w:color="auto"/>
        <w:right w:val="none" w:sz="0" w:space="0" w:color="auto"/>
      </w:divBdr>
    </w:div>
    <w:div w:id="1392654570">
      <w:bodyDiv w:val="1"/>
      <w:marLeft w:val="0"/>
      <w:marRight w:val="0"/>
      <w:marTop w:val="0"/>
      <w:marBottom w:val="0"/>
      <w:divBdr>
        <w:top w:val="none" w:sz="0" w:space="0" w:color="auto"/>
        <w:left w:val="none" w:sz="0" w:space="0" w:color="auto"/>
        <w:bottom w:val="none" w:sz="0" w:space="0" w:color="auto"/>
        <w:right w:val="none" w:sz="0" w:space="0" w:color="auto"/>
      </w:divBdr>
    </w:div>
    <w:div w:id="1400639466">
      <w:bodyDiv w:val="1"/>
      <w:marLeft w:val="0"/>
      <w:marRight w:val="0"/>
      <w:marTop w:val="0"/>
      <w:marBottom w:val="0"/>
      <w:divBdr>
        <w:top w:val="none" w:sz="0" w:space="0" w:color="auto"/>
        <w:left w:val="none" w:sz="0" w:space="0" w:color="auto"/>
        <w:bottom w:val="none" w:sz="0" w:space="0" w:color="auto"/>
        <w:right w:val="none" w:sz="0" w:space="0" w:color="auto"/>
      </w:divBdr>
    </w:div>
    <w:div w:id="1857034807">
      <w:bodyDiv w:val="1"/>
      <w:marLeft w:val="0"/>
      <w:marRight w:val="0"/>
      <w:marTop w:val="0"/>
      <w:marBottom w:val="0"/>
      <w:divBdr>
        <w:top w:val="none" w:sz="0" w:space="0" w:color="auto"/>
        <w:left w:val="none" w:sz="0" w:space="0" w:color="auto"/>
        <w:bottom w:val="none" w:sz="0" w:space="0" w:color="auto"/>
        <w:right w:val="none" w:sz="0" w:space="0" w:color="auto"/>
      </w:divBdr>
    </w:div>
    <w:div w:id="1898129175">
      <w:bodyDiv w:val="1"/>
      <w:marLeft w:val="0"/>
      <w:marRight w:val="0"/>
      <w:marTop w:val="0"/>
      <w:marBottom w:val="0"/>
      <w:divBdr>
        <w:top w:val="none" w:sz="0" w:space="0" w:color="auto"/>
        <w:left w:val="none" w:sz="0" w:space="0" w:color="auto"/>
        <w:bottom w:val="none" w:sz="0" w:space="0" w:color="auto"/>
        <w:right w:val="none" w:sz="0" w:space="0" w:color="auto"/>
      </w:divBdr>
    </w:div>
    <w:div w:id="2016228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59749C9C0910F7463BCAAF48B0E6373140661F6C6C889335029526AF0F7C568DC1433A79240D0286C1C1EFs17CF" TargetMode="External"/><Relationship Id="rId13" Type="http://schemas.openxmlformats.org/officeDocument/2006/relationships/hyperlink" Target="consultantplus://offline/ref=59749C9C0910F7463BCAB145A68A69384B6D416969829D6B5CCA7DF258755CDA860C633B60000687sC79F" TargetMode="External"/><Relationship Id="rId18" Type="http://schemas.openxmlformats.org/officeDocument/2006/relationships/hyperlink" Target="consultantplus://offline/ref=59749C9C0910F7463BCAB145A68A69384B6D416969829D6B5CCA7DF258755CDA860C633B6000068FsC74F" TargetMode="External"/><Relationship Id="rId26" Type="http://schemas.openxmlformats.org/officeDocument/2006/relationships/hyperlink" Target="consultantplus://offline/ref=59749C9C0910F7463BCAB145A68A69384B6D416969829D6B5CCA7DF258755CDA860C633B60000687sC77F"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consultantplus://offline/ref=59749C9C0910F7463BCAB145A68A69384B6D416969829D6B5CCA7DF258755CDA860C633B60000486sC76F" TargetMode="External"/><Relationship Id="rId34" Type="http://schemas.openxmlformats.org/officeDocument/2006/relationships/image" Target="media/image3.jpeg"/><Relationship Id="rId7" Type="http://schemas.openxmlformats.org/officeDocument/2006/relationships/hyperlink" Target="consultantplus://offline/ref=59749C9C0910F7463BCAB145A68A69384B6D40606D859D6B5CCA7DF258755CDA860C633B60010383sC73F" TargetMode="External"/><Relationship Id="rId12" Type="http://schemas.openxmlformats.org/officeDocument/2006/relationships/hyperlink" Target="consultantplus://offline/ref=59749C9C0910F7463BCAAF48B0E6373140661F6C67819238049526AF0F7C568DC1433A79240D0286C1C1EFs178F" TargetMode="External"/><Relationship Id="rId17" Type="http://schemas.openxmlformats.org/officeDocument/2006/relationships/hyperlink" Target="consultantplus://offline/ref=59749C9C0910F7463BCAAF48B0E6373140661F6C6687973E059526AF0F7C568DsC71F" TargetMode="External"/><Relationship Id="rId25" Type="http://schemas.openxmlformats.org/officeDocument/2006/relationships/hyperlink" Target="consultantplus://offline/ref=59749C9C0910F7463BCAB145A68A69384B6D416969829D6B5CCA7DF258s775F" TargetMode="External"/><Relationship Id="rId33" Type="http://schemas.openxmlformats.org/officeDocument/2006/relationships/image" Target="media/image2.jpeg"/><Relationship Id="rId38"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consultantplus://offline/ref=59749C9C0910F7463BCAAF48B0E6373140661F6C6687973E059526AF0F7C568DsC71F" TargetMode="External"/><Relationship Id="rId20" Type="http://schemas.openxmlformats.org/officeDocument/2006/relationships/hyperlink" Target="consultantplus://offline/ref=59749C9C0910F7463BCAB145A68A69384B6D416969829D6B5CCA7DF258755CDA860C633B6000058FsC76F" TargetMode="External"/><Relationship Id="rId29" Type="http://schemas.openxmlformats.org/officeDocument/2006/relationships/hyperlink" Target="consultantplus://offline/ref=59749C9C0910F7463BCAAF48B0E6373140661F6C6C889335029526AF0F7C568DC1433A79240D0286C1C1EFs17C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3B897C6CFF7707B043FEA25CAC43739D93530DFB87416D5FB283FA3DAF42CB038565330B300ADBBAZ4a1I" TargetMode="External"/><Relationship Id="rId24" Type="http://schemas.openxmlformats.org/officeDocument/2006/relationships/hyperlink" Target="consultantplus://offline/ref=59749C9C0910F7463BCAB145A68A69384B6D416969829D6B5CCA7DF258s775F" TargetMode="External"/><Relationship Id="rId32" Type="http://schemas.openxmlformats.org/officeDocument/2006/relationships/image" Target="media/image1.jpeg"/><Relationship Id="rId37" Type="http://schemas.openxmlformats.org/officeDocument/2006/relationships/image" Target="media/image6.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consultantplus://offline/ref=59749C9C0910F7463BCAAF48B0E6373140661F6C6C889335029526AF0F7C568DC1433A79240D0286C1C1EFs17CF" TargetMode="External"/><Relationship Id="rId23" Type="http://schemas.openxmlformats.org/officeDocument/2006/relationships/hyperlink" Target="consultantplus://offline/ref=59749C9C0910F7463BCAB145A68A69384B6D416969829D6B5CCA7DF258s775F" TargetMode="External"/><Relationship Id="rId28" Type="http://schemas.openxmlformats.org/officeDocument/2006/relationships/hyperlink" Target="consultantplus://offline/ref=59749C9C0910F7463BCAB145A68A69384B6D416969829D6B5CCA7DF258755CDA860C633B60000687sC71F" TargetMode="External"/><Relationship Id="rId36" Type="http://schemas.openxmlformats.org/officeDocument/2006/relationships/image" Target="media/image5.jpeg"/><Relationship Id="rId10" Type="http://schemas.openxmlformats.org/officeDocument/2006/relationships/hyperlink" Target="consultantplus://offline/ref=3B897C6CFF7707B043FEA25CAC43739D93530DFB87416D5FB283FA3DAF42CB038565330B300ADBBAZ4a2I" TargetMode="External"/><Relationship Id="rId19" Type="http://schemas.openxmlformats.org/officeDocument/2006/relationships/hyperlink" Target="consultantplus://offline/ref=59749C9C0910F7463BCAB145A68A69384B6D416969829D6B5CCA7DF258755CDA860C633B60000587sC74F" TargetMode="External"/><Relationship Id="rId31" Type="http://schemas.openxmlformats.org/officeDocument/2006/relationships/hyperlink" Target="consultantplus://offline/ref=59749C9C0910F7463BCAAF48B0E6373140661F6C6C889335029526AF0F7C568DC1433A79240D0286C1C1EFs17CF" TargetMode="External"/><Relationship Id="rId4" Type="http://schemas.openxmlformats.org/officeDocument/2006/relationships/webSettings" Target="webSettings.xml"/><Relationship Id="rId9" Type="http://schemas.openxmlformats.org/officeDocument/2006/relationships/hyperlink" Target="consultantplus://offline/ref=3B897C6CFF7707B043FEA25CAC43739D93530DFB87416D5FB283FA3DAF42CB038565330B300ADABEZ4a5I" TargetMode="External"/><Relationship Id="rId14" Type="http://schemas.openxmlformats.org/officeDocument/2006/relationships/hyperlink" Target="consultantplus://offline/ref=59749C9C0910F7463BCAAF48B0E6373140661F6C6687973E059526AF0F7C568DsC71F" TargetMode="External"/><Relationship Id="rId22" Type="http://schemas.openxmlformats.org/officeDocument/2006/relationships/hyperlink" Target="consultantplus://offline/ref=59749C9C0910F7463BCAB145A68A69384B6D416969829D6B5CCA7DF258s775F" TargetMode="External"/><Relationship Id="rId27" Type="http://schemas.openxmlformats.org/officeDocument/2006/relationships/hyperlink" Target="consultantplus://offline/ref=59749C9C0910F7463BCAB145A68A69384B6D416969829D6B5CCA7DF258755CDA860C633B6000078EsC76F" TargetMode="External"/><Relationship Id="rId30" Type="http://schemas.openxmlformats.org/officeDocument/2006/relationships/hyperlink" Target="consultantplus://offline/ref=59749C9C0910F7463BCAAF48B0E6373140661F6C6C889335029526AF0F7C568DC1433A79240D0286C1C1EFs17CF" TargetMode="External"/><Relationship Id="rId35"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39</Pages>
  <Words>17684</Words>
  <Characters>100801</Characters>
  <Application>Microsoft Office Word</Application>
  <DocSecurity>0</DocSecurity>
  <Lines>840</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118249</CharactersWithSpaces>
  <SharedDoc>false</SharedDoc>
  <HLinks>
    <vt:vector size="2448" baseType="variant">
      <vt:variant>
        <vt:i4>73</vt:i4>
      </vt:variant>
      <vt:variant>
        <vt:i4>1221</vt:i4>
      </vt:variant>
      <vt:variant>
        <vt:i4>0</vt:i4>
      </vt:variant>
      <vt:variant>
        <vt:i4>5</vt:i4>
      </vt:variant>
      <vt:variant>
        <vt:lpwstr/>
      </vt:variant>
      <vt:variant>
        <vt:lpwstr>P292</vt:lpwstr>
      </vt:variant>
      <vt:variant>
        <vt:i4>131139</vt:i4>
      </vt:variant>
      <vt:variant>
        <vt:i4>1218</vt:i4>
      </vt:variant>
      <vt:variant>
        <vt:i4>0</vt:i4>
      </vt:variant>
      <vt:variant>
        <vt:i4>5</vt:i4>
      </vt:variant>
      <vt:variant>
        <vt:lpwstr/>
      </vt:variant>
      <vt:variant>
        <vt:lpwstr>P230</vt:lpwstr>
      </vt:variant>
      <vt:variant>
        <vt:i4>655432</vt:i4>
      </vt:variant>
      <vt:variant>
        <vt:i4>1215</vt:i4>
      </vt:variant>
      <vt:variant>
        <vt:i4>0</vt:i4>
      </vt:variant>
      <vt:variant>
        <vt:i4>5</vt:i4>
      </vt:variant>
      <vt:variant>
        <vt:lpwstr/>
      </vt:variant>
      <vt:variant>
        <vt:lpwstr>P288</vt:lpwstr>
      </vt:variant>
      <vt:variant>
        <vt:i4>655432</vt:i4>
      </vt:variant>
      <vt:variant>
        <vt:i4>1212</vt:i4>
      </vt:variant>
      <vt:variant>
        <vt:i4>0</vt:i4>
      </vt:variant>
      <vt:variant>
        <vt:i4>5</vt:i4>
      </vt:variant>
      <vt:variant>
        <vt:lpwstr/>
      </vt:variant>
      <vt:variant>
        <vt:lpwstr>P288</vt:lpwstr>
      </vt:variant>
      <vt:variant>
        <vt:i4>5767261</vt:i4>
      </vt:variant>
      <vt:variant>
        <vt:i4>1209</vt:i4>
      </vt:variant>
      <vt:variant>
        <vt:i4>0</vt:i4>
      </vt:variant>
      <vt:variant>
        <vt:i4>5</vt:i4>
      </vt:variant>
      <vt:variant>
        <vt:lpwstr>consultantplus://offline/ref=59749C9C0910F7463BCAAF48B0E6373140661F6C6C889335029526AF0F7C568DC1433A79240D0286C1C1EFs17CF</vt:lpwstr>
      </vt:variant>
      <vt:variant>
        <vt:lpwstr/>
      </vt:variant>
      <vt:variant>
        <vt:i4>5767261</vt:i4>
      </vt:variant>
      <vt:variant>
        <vt:i4>1206</vt:i4>
      </vt:variant>
      <vt:variant>
        <vt:i4>0</vt:i4>
      </vt:variant>
      <vt:variant>
        <vt:i4>5</vt:i4>
      </vt:variant>
      <vt:variant>
        <vt:lpwstr>consultantplus://offline/ref=59749C9C0910F7463BCAAF48B0E6373140661F6C6C889335029526AF0F7C568DC1433A79240D0286C1C1EFs17CF</vt:lpwstr>
      </vt:variant>
      <vt:variant>
        <vt:lpwstr/>
      </vt:variant>
      <vt:variant>
        <vt:i4>5767261</vt:i4>
      </vt:variant>
      <vt:variant>
        <vt:i4>1203</vt:i4>
      </vt:variant>
      <vt:variant>
        <vt:i4>0</vt:i4>
      </vt:variant>
      <vt:variant>
        <vt:i4>5</vt:i4>
      </vt:variant>
      <vt:variant>
        <vt:lpwstr>consultantplus://offline/ref=59749C9C0910F7463BCAAF48B0E6373140661F6C6C889335029526AF0F7C568DC1433A79240D0286C1C1EFs17CF</vt:lpwstr>
      </vt:variant>
      <vt:variant>
        <vt:lpwstr/>
      </vt:variant>
      <vt:variant>
        <vt:i4>3866682</vt:i4>
      </vt:variant>
      <vt:variant>
        <vt:i4>1200</vt:i4>
      </vt:variant>
      <vt:variant>
        <vt:i4>0</vt:i4>
      </vt:variant>
      <vt:variant>
        <vt:i4>5</vt:i4>
      </vt:variant>
      <vt:variant>
        <vt:lpwstr>consultantplus://offline/ref=59749C9C0910F7463BCAB145A68A69384B6D416969829D6B5CCA7DF258755CDA860C633B60000687sC71F</vt:lpwstr>
      </vt:variant>
      <vt:variant>
        <vt:lpwstr/>
      </vt:variant>
      <vt:variant>
        <vt:i4>3866734</vt:i4>
      </vt:variant>
      <vt:variant>
        <vt:i4>1197</vt:i4>
      </vt:variant>
      <vt:variant>
        <vt:i4>0</vt:i4>
      </vt:variant>
      <vt:variant>
        <vt:i4>5</vt:i4>
      </vt:variant>
      <vt:variant>
        <vt:lpwstr>consultantplus://offline/ref=59749C9C0910F7463BCAB145A68A69384B6D416969829D6B5CCA7DF258755CDA860C633B6000078EsC76F</vt:lpwstr>
      </vt:variant>
      <vt:variant>
        <vt:lpwstr/>
      </vt:variant>
      <vt:variant>
        <vt:i4>3866684</vt:i4>
      </vt:variant>
      <vt:variant>
        <vt:i4>1194</vt:i4>
      </vt:variant>
      <vt:variant>
        <vt:i4>0</vt:i4>
      </vt:variant>
      <vt:variant>
        <vt:i4>5</vt:i4>
      </vt:variant>
      <vt:variant>
        <vt:lpwstr>consultantplus://offline/ref=59749C9C0910F7463BCAB145A68A69384B6D416969829D6B5CCA7DF258755CDA860C633B60000687sC77F</vt:lpwstr>
      </vt:variant>
      <vt:variant>
        <vt:lpwstr/>
      </vt:variant>
      <vt:variant>
        <vt:i4>6160472</vt:i4>
      </vt:variant>
      <vt:variant>
        <vt:i4>1191</vt:i4>
      </vt:variant>
      <vt:variant>
        <vt:i4>0</vt:i4>
      </vt:variant>
      <vt:variant>
        <vt:i4>5</vt:i4>
      </vt:variant>
      <vt:variant>
        <vt:lpwstr>consultantplus://offline/ref=59749C9C0910F7463BCAB145A68A69384B6D416969829D6B5CCA7DF258s775F</vt:lpwstr>
      </vt:variant>
      <vt:variant>
        <vt:lpwstr/>
      </vt:variant>
      <vt:variant>
        <vt:i4>6160472</vt:i4>
      </vt:variant>
      <vt:variant>
        <vt:i4>1188</vt:i4>
      </vt:variant>
      <vt:variant>
        <vt:i4>0</vt:i4>
      </vt:variant>
      <vt:variant>
        <vt:i4>5</vt:i4>
      </vt:variant>
      <vt:variant>
        <vt:lpwstr>consultantplus://offline/ref=59749C9C0910F7463BCAB145A68A69384B6D416969829D6B5CCA7DF258s775F</vt:lpwstr>
      </vt:variant>
      <vt:variant>
        <vt:lpwstr/>
      </vt:variant>
      <vt:variant>
        <vt:i4>6160472</vt:i4>
      </vt:variant>
      <vt:variant>
        <vt:i4>1185</vt:i4>
      </vt:variant>
      <vt:variant>
        <vt:i4>0</vt:i4>
      </vt:variant>
      <vt:variant>
        <vt:i4>5</vt:i4>
      </vt:variant>
      <vt:variant>
        <vt:lpwstr>consultantplus://offline/ref=59749C9C0910F7463BCAB145A68A69384B6D416969829D6B5CCA7DF258s775F</vt:lpwstr>
      </vt:variant>
      <vt:variant>
        <vt:lpwstr/>
      </vt:variant>
      <vt:variant>
        <vt:i4>6160472</vt:i4>
      </vt:variant>
      <vt:variant>
        <vt:i4>1182</vt:i4>
      </vt:variant>
      <vt:variant>
        <vt:i4>0</vt:i4>
      </vt:variant>
      <vt:variant>
        <vt:i4>5</vt:i4>
      </vt:variant>
      <vt:variant>
        <vt:lpwstr>consultantplus://offline/ref=59749C9C0910F7463BCAB145A68A69384B6D416969829D6B5CCA7DF258s775F</vt:lpwstr>
      </vt:variant>
      <vt:variant>
        <vt:lpwstr/>
      </vt:variant>
      <vt:variant>
        <vt:i4>70</vt:i4>
      </vt:variant>
      <vt:variant>
        <vt:i4>1179</vt:i4>
      </vt:variant>
      <vt:variant>
        <vt:i4>0</vt:i4>
      </vt:variant>
      <vt:variant>
        <vt:i4>5</vt:i4>
      </vt:variant>
      <vt:variant>
        <vt:lpwstr/>
      </vt:variant>
      <vt:variant>
        <vt:lpwstr>P262</vt:lpwstr>
      </vt:variant>
      <vt:variant>
        <vt:i4>3866686</vt:i4>
      </vt:variant>
      <vt:variant>
        <vt:i4>1176</vt:i4>
      </vt:variant>
      <vt:variant>
        <vt:i4>0</vt:i4>
      </vt:variant>
      <vt:variant>
        <vt:i4>5</vt:i4>
      </vt:variant>
      <vt:variant>
        <vt:lpwstr>consultantplus://offline/ref=59749C9C0910F7463BCAB145A68A69384B6D416969829D6B5CCA7DF258755CDA860C633B60000486sC76F</vt:lpwstr>
      </vt:variant>
      <vt:variant>
        <vt:lpwstr/>
      </vt:variant>
      <vt:variant>
        <vt:i4>65609</vt:i4>
      </vt:variant>
      <vt:variant>
        <vt:i4>1173</vt:i4>
      </vt:variant>
      <vt:variant>
        <vt:i4>0</vt:i4>
      </vt:variant>
      <vt:variant>
        <vt:i4>5</vt:i4>
      </vt:variant>
      <vt:variant>
        <vt:lpwstr/>
      </vt:variant>
      <vt:variant>
        <vt:lpwstr>P190</vt:lpwstr>
      </vt:variant>
      <vt:variant>
        <vt:i4>589896</vt:i4>
      </vt:variant>
      <vt:variant>
        <vt:i4>1170</vt:i4>
      </vt:variant>
      <vt:variant>
        <vt:i4>0</vt:i4>
      </vt:variant>
      <vt:variant>
        <vt:i4>5</vt:i4>
      </vt:variant>
      <vt:variant>
        <vt:lpwstr/>
      </vt:variant>
      <vt:variant>
        <vt:lpwstr>P188</vt:lpwstr>
      </vt:variant>
      <vt:variant>
        <vt:i4>3866735</vt:i4>
      </vt:variant>
      <vt:variant>
        <vt:i4>1167</vt:i4>
      </vt:variant>
      <vt:variant>
        <vt:i4>0</vt:i4>
      </vt:variant>
      <vt:variant>
        <vt:i4>5</vt:i4>
      </vt:variant>
      <vt:variant>
        <vt:lpwstr>consultantplus://offline/ref=59749C9C0910F7463BCAB145A68A69384B6D416969829D6B5CCA7DF258755CDA860C633B6000058FsC76F</vt:lpwstr>
      </vt:variant>
      <vt:variant>
        <vt:lpwstr/>
      </vt:variant>
      <vt:variant>
        <vt:i4>131142</vt:i4>
      </vt:variant>
      <vt:variant>
        <vt:i4>1164</vt:i4>
      </vt:variant>
      <vt:variant>
        <vt:i4>0</vt:i4>
      </vt:variant>
      <vt:variant>
        <vt:i4>5</vt:i4>
      </vt:variant>
      <vt:variant>
        <vt:lpwstr/>
      </vt:variant>
      <vt:variant>
        <vt:lpwstr>P163</vt:lpwstr>
      </vt:variant>
      <vt:variant>
        <vt:i4>69</vt:i4>
      </vt:variant>
      <vt:variant>
        <vt:i4>1161</vt:i4>
      </vt:variant>
      <vt:variant>
        <vt:i4>0</vt:i4>
      </vt:variant>
      <vt:variant>
        <vt:i4>5</vt:i4>
      </vt:variant>
      <vt:variant>
        <vt:lpwstr/>
      </vt:variant>
      <vt:variant>
        <vt:lpwstr>P252</vt:lpwstr>
      </vt:variant>
      <vt:variant>
        <vt:i4>196677</vt:i4>
      </vt:variant>
      <vt:variant>
        <vt:i4>1158</vt:i4>
      </vt:variant>
      <vt:variant>
        <vt:i4>0</vt:i4>
      </vt:variant>
      <vt:variant>
        <vt:i4>5</vt:i4>
      </vt:variant>
      <vt:variant>
        <vt:lpwstr/>
      </vt:variant>
      <vt:variant>
        <vt:lpwstr>P152</vt:lpwstr>
      </vt:variant>
      <vt:variant>
        <vt:i4>68</vt:i4>
      </vt:variant>
      <vt:variant>
        <vt:i4>1155</vt:i4>
      </vt:variant>
      <vt:variant>
        <vt:i4>0</vt:i4>
      </vt:variant>
      <vt:variant>
        <vt:i4>5</vt:i4>
      </vt:variant>
      <vt:variant>
        <vt:lpwstr/>
      </vt:variant>
      <vt:variant>
        <vt:lpwstr>P242</vt:lpwstr>
      </vt:variant>
      <vt:variant>
        <vt:i4>589892</vt:i4>
      </vt:variant>
      <vt:variant>
        <vt:i4>1152</vt:i4>
      </vt:variant>
      <vt:variant>
        <vt:i4>0</vt:i4>
      </vt:variant>
      <vt:variant>
        <vt:i4>5</vt:i4>
      </vt:variant>
      <vt:variant>
        <vt:lpwstr/>
      </vt:variant>
      <vt:variant>
        <vt:lpwstr>P148</vt:lpwstr>
      </vt:variant>
      <vt:variant>
        <vt:i4>3866684</vt:i4>
      </vt:variant>
      <vt:variant>
        <vt:i4>1149</vt:i4>
      </vt:variant>
      <vt:variant>
        <vt:i4>0</vt:i4>
      </vt:variant>
      <vt:variant>
        <vt:i4>5</vt:i4>
      </vt:variant>
      <vt:variant>
        <vt:lpwstr>consultantplus://offline/ref=59749C9C0910F7463BCAB145A68A69384B6D416969829D6B5CCA7DF258755CDA860C633B60000587sC74F</vt:lpwstr>
      </vt:variant>
      <vt:variant>
        <vt:lpwstr/>
      </vt:variant>
      <vt:variant>
        <vt:i4>3866734</vt:i4>
      </vt:variant>
      <vt:variant>
        <vt:i4>1146</vt:i4>
      </vt:variant>
      <vt:variant>
        <vt:i4>0</vt:i4>
      </vt:variant>
      <vt:variant>
        <vt:i4>5</vt:i4>
      </vt:variant>
      <vt:variant>
        <vt:lpwstr>consultantplus://offline/ref=59749C9C0910F7463BCAB145A68A69384B6D416969829D6B5CCA7DF258755CDA860C633B6000068FsC74F</vt:lpwstr>
      </vt:variant>
      <vt:variant>
        <vt:lpwstr/>
      </vt:variant>
      <vt:variant>
        <vt:i4>6553660</vt:i4>
      </vt:variant>
      <vt:variant>
        <vt:i4>1143</vt:i4>
      </vt:variant>
      <vt:variant>
        <vt:i4>0</vt:i4>
      </vt:variant>
      <vt:variant>
        <vt:i4>5</vt:i4>
      </vt:variant>
      <vt:variant>
        <vt:lpwstr>consultantplus://offline/ref=59749C9C0910F7463BCAAF48B0E6373140661F6C6687973E059526AF0F7C568DsC71F</vt:lpwstr>
      </vt:variant>
      <vt:variant>
        <vt:lpwstr/>
      </vt:variant>
      <vt:variant>
        <vt:i4>6553660</vt:i4>
      </vt:variant>
      <vt:variant>
        <vt:i4>1140</vt:i4>
      </vt:variant>
      <vt:variant>
        <vt:i4>0</vt:i4>
      </vt:variant>
      <vt:variant>
        <vt:i4>5</vt:i4>
      </vt:variant>
      <vt:variant>
        <vt:lpwstr>consultantplus://offline/ref=59749C9C0910F7463BCAAF48B0E6373140661F6C6687973E059526AF0F7C568DsC71F</vt:lpwstr>
      </vt:variant>
      <vt:variant>
        <vt:lpwstr/>
      </vt:variant>
      <vt:variant>
        <vt:i4>5767261</vt:i4>
      </vt:variant>
      <vt:variant>
        <vt:i4>1137</vt:i4>
      </vt:variant>
      <vt:variant>
        <vt:i4>0</vt:i4>
      </vt:variant>
      <vt:variant>
        <vt:i4>5</vt:i4>
      </vt:variant>
      <vt:variant>
        <vt:lpwstr>consultantplus://offline/ref=59749C9C0910F7463BCAAF48B0E6373140661F6C6C889335029526AF0F7C568DC1433A79240D0286C1C1EFs17CF</vt:lpwstr>
      </vt:variant>
      <vt:variant>
        <vt:lpwstr/>
      </vt:variant>
      <vt:variant>
        <vt:i4>6553660</vt:i4>
      </vt:variant>
      <vt:variant>
        <vt:i4>1134</vt:i4>
      </vt:variant>
      <vt:variant>
        <vt:i4>0</vt:i4>
      </vt:variant>
      <vt:variant>
        <vt:i4>5</vt:i4>
      </vt:variant>
      <vt:variant>
        <vt:lpwstr>consultantplus://offline/ref=59749C9C0910F7463BCAAF48B0E6373140661F6C6687973E059526AF0F7C568DsC71F</vt:lpwstr>
      </vt:variant>
      <vt:variant>
        <vt:lpwstr/>
      </vt:variant>
      <vt:variant>
        <vt:i4>3866674</vt:i4>
      </vt:variant>
      <vt:variant>
        <vt:i4>1131</vt:i4>
      </vt:variant>
      <vt:variant>
        <vt:i4>0</vt:i4>
      </vt:variant>
      <vt:variant>
        <vt:i4>5</vt:i4>
      </vt:variant>
      <vt:variant>
        <vt:lpwstr>consultantplus://offline/ref=59749C9C0910F7463BCAB145A68A69384B6D416969829D6B5CCA7DF258755CDA860C633B60000687sC79F</vt:lpwstr>
      </vt:variant>
      <vt:variant>
        <vt:lpwstr/>
      </vt:variant>
      <vt:variant>
        <vt:i4>5767249</vt:i4>
      </vt:variant>
      <vt:variant>
        <vt:i4>1128</vt:i4>
      </vt:variant>
      <vt:variant>
        <vt:i4>0</vt:i4>
      </vt:variant>
      <vt:variant>
        <vt:i4>5</vt:i4>
      </vt:variant>
      <vt:variant>
        <vt:lpwstr>consultantplus://offline/ref=59749C9C0910F7463BCAAF48B0E6373140661F6C67819238049526AF0F7C568DC1433A79240D0286C1C1EFs178F</vt:lpwstr>
      </vt:variant>
      <vt:variant>
        <vt:lpwstr/>
      </vt:variant>
      <vt:variant>
        <vt:i4>3539049</vt:i4>
      </vt:variant>
      <vt:variant>
        <vt:i4>1125</vt:i4>
      </vt:variant>
      <vt:variant>
        <vt:i4>0</vt:i4>
      </vt:variant>
      <vt:variant>
        <vt:i4>5</vt:i4>
      </vt:variant>
      <vt:variant>
        <vt:lpwstr>consultantplus://offline/ref=3B897C6CFF7707B043FEA25CAC43739D93530DFB87416D5FB283FA3DAF42CB038565330B300ADBBAZ4a1I</vt:lpwstr>
      </vt:variant>
      <vt:variant>
        <vt:lpwstr/>
      </vt:variant>
      <vt:variant>
        <vt:i4>3539050</vt:i4>
      </vt:variant>
      <vt:variant>
        <vt:i4>1122</vt:i4>
      </vt:variant>
      <vt:variant>
        <vt:i4>0</vt:i4>
      </vt:variant>
      <vt:variant>
        <vt:i4>5</vt:i4>
      </vt:variant>
      <vt:variant>
        <vt:lpwstr>consultantplus://offline/ref=3B897C6CFF7707B043FEA25CAC43739D93530DFB87416D5FB283FA3DAF42CB038565330B300ADBBAZ4a2I</vt:lpwstr>
      </vt:variant>
      <vt:variant>
        <vt:lpwstr/>
      </vt:variant>
      <vt:variant>
        <vt:i4>3539050</vt:i4>
      </vt:variant>
      <vt:variant>
        <vt:i4>1119</vt:i4>
      </vt:variant>
      <vt:variant>
        <vt:i4>0</vt:i4>
      </vt:variant>
      <vt:variant>
        <vt:i4>5</vt:i4>
      </vt:variant>
      <vt:variant>
        <vt:lpwstr>consultantplus://offline/ref=3B897C6CFF7707B043FEA25CAC43739D93530DFB87416D5FB283FA3DAF42CB038565330B300ADABEZ4a5I</vt:lpwstr>
      </vt:variant>
      <vt:variant>
        <vt:lpwstr/>
      </vt:variant>
      <vt:variant>
        <vt:i4>5767261</vt:i4>
      </vt:variant>
      <vt:variant>
        <vt:i4>1116</vt:i4>
      </vt:variant>
      <vt:variant>
        <vt:i4>0</vt:i4>
      </vt:variant>
      <vt:variant>
        <vt:i4>5</vt:i4>
      </vt:variant>
      <vt:variant>
        <vt:lpwstr>consultantplus://offline/ref=59749C9C0910F7463BCAAF48B0E6373140661F6C6C889335029526AF0F7C568DC1433A79240D0286C1C1EFs17CF</vt:lpwstr>
      </vt:variant>
      <vt:variant>
        <vt:lpwstr/>
      </vt:variant>
      <vt:variant>
        <vt:i4>3866730</vt:i4>
      </vt:variant>
      <vt:variant>
        <vt:i4>1113</vt:i4>
      </vt:variant>
      <vt:variant>
        <vt:i4>0</vt:i4>
      </vt:variant>
      <vt:variant>
        <vt:i4>5</vt:i4>
      </vt:variant>
      <vt:variant>
        <vt:lpwstr>consultantplus://offline/ref=59749C9C0910F7463BCAB145A68A69384B6D40606D859D6B5CCA7DF258755CDA860C633B60010383sC73F</vt:lpwstr>
      </vt:variant>
      <vt:variant>
        <vt:lpwstr/>
      </vt:variant>
      <vt:variant>
        <vt:i4>73</vt:i4>
      </vt:variant>
      <vt:variant>
        <vt:i4>1110</vt:i4>
      </vt:variant>
      <vt:variant>
        <vt:i4>0</vt:i4>
      </vt:variant>
      <vt:variant>
        <vt:i4>5</vt:i4>
      </vt:variant>
      <vt:variant>
        <vt:lpwstr/>
      </vt:variant>
      <vt:variant>
        <vt:lpwstr>P292</vt:lpwstr>
      </vt:variant>
      <vt:variant>
        <vt:i4>131139</vt:i4>
      </vt:variant>
      <vt:variant>
        <vt:i4>1107</vt:i4>
      </vt:variant>
      <vt:variant>
        <vt:i4>0</vt:i4>
      </vt:variant>
      <vt:variant>
        <vt:i4>5</vt:i4>
      </vt:variant>
      <vt:variant>
        <vt:lpwstr/>
      </vt:variant>
      <vt:variant>
        <vt:lpwstr>P230</vt:lpwstr>
      </vt:variant>
      <vt:variant>
        <vt:i4>655432</vt:i4>
      </vt:variant>
      <vt:variant>
        <vt:i4>1104</vt:i4>
      </vt:variant>
      <vt:variant>
        <vt:i4>0</vt:i4>
      </vt:variant>
      <vt:variant>
        <vt:i4>5</vt:i4>
      </vt:variant>
      <vt:variant>
        <vt:lpwstr/>
      </vt:variant>
      <vt:variant>
        <vt:lpwstr>P288</vt:lpwstr>
      </vt:variant>
      <vt:variant>
        <vt:i4>655432</vt:i4>
      </vt:variant>
      <vt:variant>
        <vt:i4>1101</vt:i4>
      </vt:variant>
      <vt:variant>
        <vt:i4>0</vt:i4>
      </vt:variant>
      <vt:variant>
        <vt:i4>5</vt:i4>
      </vt:variant>
      <vt:variant>
        <vt:lpwstr/>
      </vt:variant>
      <vt:variant>
        <vt:lpwstr>P288</vt:lpwstr>
      </vt:variant>
      <vt:variant>
        <vt:i4>5767261</vt:i4>
      </vt:variant>
      <vt:variant>
        <vt:i4>1098</vt:i4>
      </vt:variant>
      <vt:variant>
        <vt:i4>0</vt:i4>
      </vt:variant>
      <vt:variant>
        <vt:i4>5</vt:i4>
      </vt:variant>
      <vt:variant>
        <vt:lpwstr>consultantplus://offline/ref=59749C9C0910F7463BCAAF48B0E6373140661F6C6C889335029526AF0F7C568DC1433A79240D0286C1C1EFs17CF</vt:lpwstr>
      </vt:variant>
      <vt:variant>
        <vt:lpwstr/>
      </vt:variant>
      <vt:variant>
        <vt:i4>5767261</vt:i4>
      </vt:variant>
      <vt:variant>
        <vt:i4>1095</vt:i4>
      </vt:variant>
      <vt:variant>
        <vt:i4>0</vt:i4>
      </vt:variant>
      <vt:variant>
        <vt:i4>5</vt:i4>
      </vt:variant>
      <vt:variant>
        <vt:lpwstr>consultantplus://offline/ref=59749C9C0910F7463BCAAF48B0E6373140661F6C6C889335029526AF0F7C568DC1433A79240D0286C1C1EFs17CF</vt:lpwstr>
      </vt:variant>
      <vt:variant>
        <vt:lpwstr/>
      </vt:variant>
      <vt:variant>
        <vt:i4>5767261</vt:i4>
      </vt:variant>
      <vt:variant>
        <vt:i4>1092</vt:i4>
      </vt:variant>
      <vt:variant>
        <vt:i4>0</vt:i4>
      </vt:variant>
      <vt:variant>
        <vt:i4>5</vt:i4>
      </vt:variant>
      <vt:variant>
        <vt:lpwstr>consultantplus://offline/ref=59749C9C0910F7463BCAAF48B0E6373140661F6C6C889335029526AF0F7C568DC1433A79240D0286C1C1EFs17CF</vt:lpwstr>
      </vt:variant>
      <vt:variant>
        <vt:lpwstr/>
      </vt:variant>
      <vt:variant>
        <vt:i4>3866682</vt:i4>
      </vt:variant>
      <vt:variant>
        <vt:i4>1089</vt:i4>
      </vt:variant>
      <vt:variant>
        <vt:i4>0</vt:i4>
      </vt:variant>
      <vt:variant>
        <vt:i4>5</vt:i4>
      </vt:variant>
      <vt:variant>
        <vt:lpwstr>consultantplus://offline/ref=59749C9C0910F7463BCAB145A68A69384B6D416969829D6B5CCA7DF258755CDA860C633B60000687sC71F</vt:lpwstr>
      </vt:variant>
      <vt:variant>
        <vt:lpwstr/>
      </vt:variant>
      <vt:variant>
        <vt:i4>3866734</vt:i4>
      </vt:variant>
      <vt:variant>
        <vt:i4>1086</vt:i4>
      </vt:variant>
      <vt:variant>
        <vt:i4>0</vt:i4>
      </vt:variant>
      <vt:variant>
        <vt:i4>5</vt:i4>
      </vt:variant>
      <vt:variant>
        <vt:lpwstr>consultantplus://offline/ref=59749C9C0910F7463BCAB145A68A69384B6D416969829D6B5CCA7DF258755CDA860C633B6000078EsC76F</vt:lpwstr>
      </vt:variant>
      <vt:variant>
        <vt:lpwstr/>
      </vt:variant>
      <vt:variant>
        <vt:i4>3866684</vt:i4>
      </vt:variant>
      <vt:variant>
        <vt:i4>1083</vt:i4>
      </vt:variant>
      <vt:variant>
        <vt:i4>0</vt:i4>
      </vt:variant>
      <vt:variant>
        <vt:i4>5</vt:i4>
      </vt:variant>
      <vt:variant>
        <vt:lpwstr>consultantplus://offline/ref=59749C9C0910F7463BCAB145A68A69384B6D416969829D6B5CCA7DF258755CDA860C633B60000687sC77F</vt:lpwstr>
      </vt:variant>
      <vt:variant>
        <vt:lpwstr/>
      </vt:variant>
      <vt:variant>
        <vt:i4>6160472</vt:i4>
      </vt:variant>
      <vt:variant>
        <vt:i4>1080</vt:i4>
      </vt:variant>
      <vt:variant>
        <vt:i4>0</vt:i4>
      </vt:variant>
      <vt:variant>
        <vt:i4>5</vt:i4>
      </vt:variant>
      <vt:variant>
        <vt:lpwstr>consultantplus://offline/ref=59749C9C0910F7463BCAB145A68A69384B6D416969829D6B5CCA7DF258s775F</vt:lpwstr>
      </vt:variant>
      <vt:variant>
        <vt:lpwstr/>
      </vt:variant>
      <vt:variant>
        <vt:i4>6160472</vt:i4>
      </vt:variant>
      <vt:variant>
        <vt:i4>1077</vt:i4>
      </vt:variant>
      <vt:variant>
        <vt:i4>0</vt:i4>
      </vt:variant>
      <vt:variant>
        <vt:i4>5</vt:i4>
      </vt:variant>
      <vt:variant>
        <vt:lpwstr>consultantplus://offline/ref=59749C9C0910F7463BCAB145A68A69384B6D416969829D6B5CCA7DF258s775F</vt:lpwstr>
      </vt:variant>
      <vt:variant>
        <vt:lpwstr/>
      </vt:variant>
      <vt:variant>
        <vt:i4>6160472</vt:i4>
      </vt:variant>
      <vt:variant>
        <vt:i4>1074</vt:i4>
      </vt:variant>
      <vt:variant>
        <vt:i4>0</vt:i4>
      </vt:variant>
      <vt:variant>
        <vt:i4>5</vt:i4>
      </vt:variant>
      <vt:variant>
        <vt:lpwstr>consultantplus://offline/ref=59749C9C0910F7463BCAB145A68A69384B6D416969829D6B5CCA7DF258s775F</vt:lpwstr>
      </vt:variant>
      <vt:variant>
        <vt:lpwstr/>
      </vt:variant>
      <vt:variant>
        <vt:i4>6160472</vt:i4>
      </vt:variant>
      <vt:variant>
        <vt:i4>1071</vt:i4>
      </vt:variant>
      <vt:variant>
        <vt:i4>0</vt:i4>
      </vt:variant>
      <vt:variant>
        <vt:i4>5</vt:i4>
      </vt:variant>
      <vt:variant>
        <vt:lpwstr>consultantplus://offline/ref=59749C9C0910F7463BCAB145A68A69384B6D416969829D6B5CCA7DF258s775F</vt:lpwstr>
      </vt:variant>
      <vt:variant>
        <vt:lpwstr/>
      </vt:variant>
      <vt:variant>
        <vt:i4>70</vt:i4>
      </vt:variant>
      <vt:variant>
        <vt:i4>1068</vt:i4>
      </vt:variant>
      <vt:variant>
        <vt:i4>0</vt:i4>
      </vt:variant>
      <vt:variant>
        <vt:i4>5</vt:i4>
      </vt:variant>
      <vt:variant>
        <vt:lpwstr/>
      </vt:variant>
      <vt:variant>
        <vt:lpwstr>P262</vt:lpwstr>
      </vt:variant>
      <vt:variant>
        <vt:i4>3866686</vt:i4>
      </vt:variant>
      <vt:variant>
        <vt:i4>1065</vt:i4>
      </vt:variant>
      <vt:variant>
        <vt:i4>0</vt:i4>
      </vt:variant>
      <vt:variant>
        <vt:i4>5</vt:i4>
      </vt:variant>
      <vt:variant>
        <vt:lpwstr>consultantplus://offline/ref=59749C9C0910F7463BCAB145A68A69384B6D416969829D6B5CCA7DF258755CDA860C633B60000486sC76F</vt:lpwstr>
      </vt:variant>
      <vt:variant>
        <vt:lpwstr/>
      </vt:variant>
      <vt:variant>
        <vt:i4>65609</vt:i4>
      </vt:variant>
      <vt:variant>
        <vt:i4>1062</vt:i4>
      </vt:variant>
      <vt:variant>
        <vt:i4>0</vt:i4>
      </vt:variant>
      <vt:variant>
        <vt:i4>5</vt:i4>
      </vt:variant>
      <vt:variant>
        <vt:lpwstr/>
      </vt:variant>
      <vt:variant>
        <vt:lpwstr>P190</vt:lpwstr>
      </vt:variant>
      <vt:variant>
        <vt:i4>589896</vt:i4>
      </vt:variant>
      <vt:variant>
        <vt:i4>1059</vt:i4>
      </vt:variant>
      <vt:variant>
        <vt:i4>0</vt:i4>
      </vt:variant>
      <vt:variant>
        <vt:i4>5</vt:i4>
      </vt:variant>
      <vt:variant>
        <vt:lpwstr/>
      </vt:variant>
      <vt:variant>
        <vt:lpwstr>P188</vt:lpwstr>
      </vt:variant>
      <vt:variant>
        <vt:i4>3866735</vt:i4>
      </vt:variant>
      <vt:variant>
        <vt:i4>1056</vt:i4>
      </vt:variant>
      <vt:variant>
        <vt:i4>0</vt:i4>
      </vt:variant>
      <vt:variant>
        <vt:i4>5</vt:i4>
      </vt:variant>
      <vt:variant>
        <vt:lpwstr>consultantplus://offline/ref=59749C9C0910F7463BCAB145A68A69384B6D416969829D6B5CCA7DF258755CDA860C633B6000058FsC76F</vt:lpwstr>
      </vt:variant>
      <vt:variant>
        <vt:lpwstr/>
      </vt:variant>
      <vt:variant>
        <vt:i4>131142</vt:i4>
      </vt:variant>
      <vt:variant>
        <vt:i4>1053</vt:i4>
      </vt:variant>
      <vt:variant>
        <vt:i4>0</vt:i4>
      </vt:variant>
      <vt:variant>
        <vt:i4>5</vt:i4>
      </vt:variant>
      <vt:variant>
        <vt:lpwstr/>
      </vt:variant>
      <vt:variant>
        <vt:lpwstr>P163</vt:lpwstr>
      </vt:variant>
      <vt:variant>
        <vt:i4>69</vt:i4>
      </vt:variant>
      <vt:variant>
        <vt:i4>1050</vt:i4>
      </vt:variant>
      <vt:variant>
        <vt:i4>0</vt:i4>
      </vt:variant>
      <vt:variant>
        <vt:i4>5</vt:i4>
      </vt:variant>
      <vt:variant>
        <vt:lpwstr/>
      </vt:variant>
      <vt:variant>
        <vt:lpwstr>P252</vt:lpwstr>
      </vt:variant>
      <vt:variant>
        <vt:i4>196677</vt:i4>
      </vt:variant>
      <vt:variant>
        <vt:i4>1047</vt:i4>
      </vt:variant>
      <vt:variant>
        <vt:i4>0</vt:i4>
      </vt:variant>
      <vt:variant>
        <vt:i4>5</vt:i4>
      </vt:variant>
      <vt:variant>
        <vt:lpwstr/>
      </vt:variant>
      <vt:variant>
        <vt:lpwstr>P152</vt:lpwstr>
      </vt:variant>
      <vt:variant>
        <vt:i4>68</vt:i4>
      </vt:variant>
      <vt:variant>
        <vt:i4>1044</vt:i4>
      </vt:variant>
      <vt:variant>
        <vt:i4>0</vt:i4>
      </vt:variant>
      <vt:variant>
        <vt:i4>5</vt:i4>
      </vt:variant>
      <vt:variant>
        <vt:lpwstr/>
      </vt:variant>
      <vt:variant>
        <vt:lpwstr>P242</vt:lpwstr>
      </vt:variant>
      <vt:variant>
        <vt:i4>589892</vt:i4>
      </vt:variant>
      <vt:variant>
        <vt:i4>1041</vt:i4>
      </vt:variant>
      <vt:variant>
        <vt:i4>0</vt:i4>
      </vt:variant>
      <vt:variant>
        <vt:i4>5</vt:i4>
      </vt:variant>
      <vt:variant>
        <vt:lpwstr/>
      </vt:variant>
      <vt:variant>
        <vt:lpwstr>P148</vt:lpwstr>
      </vt:variant>
      <vt:variant>
        <vt:i4>3866684</vt:i4>
      </vt:variant>
      <vt:variant>
        <vt:i4>1038</vt:i4>
      </vt:variant>
      <vt:variant>
        <vt:i4>0</vt:i4>
      </vt:variant>
      <vt:variant>
        <vt:i4>5</vt:i4>
      </vt:variant>
      <vt:variant>
        <vt:lpwstr>consultantplus://offline/ref=59749C9C0910F7463BCAB145A68A69384B6D416969829D6B5CCA7DF258755CDA860C633B60000587sC74F</vt:lpwstr>
      </vt:variant>
      <vt:variant>
        <vt:lpwstr/>
      </vt:variant>
      <vt:variant>
        <vt:i4>3866734</vt:i4>
      </vt:variant>
      <vt:variant>
        <vt:i4>1035</vt:i4>
      </vt:variant>
      <vt:variant>
        <vt:i4>0</vt:i4>
      </vt:variant>
      <vt:variant>
        <vt:i4>5</vt:i4>
      </vt:variant>
      <vt:variant>
        <vt:lpwstr>consultantplus://offline/ref=59749C9C0910F7463BCAB145A68A69384B6D416969829D6B5CCA7DF258755CDA860C633B6000068FsC74F</vt:lpwstr>
      </vt:variant>
      <vt:variant>
        <vt:lpwstr/>
      </vt:variant>
      <vt:variant>
        <vt:i4>6553660</vt:i4>
      </vt:variant>
      <vt:variant>
        <vt:i4>1032</vt:i4>
      </vt:variant>
      <vt:variant>
        <vt:i4>0</vt:i4>
      </vt:variant>
      <vt:variant>
        <vt:i4>5</vt:i4>
      </vt:variant>
      <vt:variant>
        <vt:lpwstr>consultantplus://offline/ref=59749C9C0910F7463BCAAF48B0E6373140661F6C6687973E059526AF0F7C568DsC71F</vt:lpwstr>
      </vt:variant>
      <vt:variant>
        <vt:lpwstr/>
      </vt:variant>
      <vt:variant>
        <vt:i4>6553660</vt:i4>
      </vt:variant>
      <vt:variant>
        <vt:i4>1029</vt:i4>
      </vt:variant>
      <vt:variant>
        <vt:i4>0</vt:i4>
      </vt:variant>
      <vt:variant>
        <vt:i4>5</vt:i4>
      </vt:variant>
      <vt:variant>
        <vt:lpwstr>consultantplus://offline/ref=59749C9C0910F7463BCAAF48B0E6373140661F6C6687973E059526AF0F7C568DsC71F</vt:lpwstr>
      </vt:variant>
      <vt:variant>
        <vt:lpwstr/>
      </vt:variant>
      <vt:variant>
        <vt:i4>5767261</vt:i4>
      </vt:variant>
      <vt:variant>
        <vt:i4>1026</vt:i4>
      </vt:variant>
      <vt:variant>
        <vt:i4>0</vt:i4>
      </vt:variant>
      <vt:variant>
        <vt:i4>5</vt:i4>
      </vt:variant>
      <vt:variant>
        <vt:lpwstr>consultantplus://offline/ref=59749C9C0910F7463BCAAF48B0E6373140661F6C6C889335029526AF0F7C568DC1433A79240D0286C1C1EFs17CF</vt:lpwstr>
      </vt:variant>
      <vt:variant>
        <vt:lpwstr/>
      </vt:variant>
      <vt:variant>
        <vt:i4>6553660</vt:i4>
      </vt:variant>
      <vt:variant>
        <vt:i4>1023</vt:i4>
      </vt:variant>
      <vt:variant>
        <vt:i4>0</vt:i4>
      </vt:variant>
      <vt:variant>
        <vt:i4>5</vt:i4>
      </vt:variant>
      <vt:variant>
        <vt:lpwstr>consultantplus://offline/ref=59749C9C0910F7463BCAAF48B0E6373140661F6C6687973E059526AF0F7C568DsC71F</vt:lpwstr>
      </vt:variant>
      <vt:variant>
        <vt:lpwstr/>
      </vt:variant>
      <vt:variant>
        <vt:i4>3866674</vt:i4>
      </vt:variant>
      <vt:variant>
        <vt:i4>1020</vt:i4>
      </vt:variant>
      <vt:variant>
        <vt:i4>0</vt:i4>
      </vt:variant>
      <vt:variant>
        <vt:i4>5</vt:i4>
      </vt:variant>
      <vt:variant>
        <vt:lpwstr>consultantplus://offline/ref=59749C9C0910F7463BCAB145A68A69384B6D416969829D6B5CCA7DF258755CDA860C633B60000687sC79F</vt:lpwstr>
      </vt:variant>
      <vt:variant>
        <vt:lpwstr/>
      </vt:variant>
      <vt:variant>
        <vt:i4>5767249</vt:i4>
      </vt:variant>
      <vt:variant>
        <vt:i4>1017</vt:i4>
      </vt:variant>
      <vt:variant>
        <vt:i4>0</vt:i4>
      </vt:variant>
      <vt:variant>
        <vt:i4>5</vt:i4>
      </vt:variant>
      <vt:variant>
        <vt:lpwstr>consultantplus://offline/ref=59749C9C0910F7463BCAAF48B0E6373140661F6C67819238049526AF0F7C568DC1433A79240D0286C1C1EFs178F</vt:lpwstr>
      </vt:variant>
      <vt:variant>
        <vt:lpwstr/>
      </vt:variant>
      <vt:variant>
        <vt:i4>3539049</vt:i4>
      </vt:variant>
      <vt:variant>
        <vt:i4>1014</vt:i4>
      </vt:variant>
      <vt:variant>
        <vt:i4>0</vt:i4>
      </vt:variant>
      <vt:variant>
        <vt:i4>5</vt:i4>
      </vt:variant>
      <vt:variant>
        <vt:lpwstr>consultantplus://offline/ref=3B897C6CFF7707B043FEA25CAC43739D93530DFB87416D5FB283FA3DAF42CB038565330B300ADBBAZ4a1I</vt:lpwstr>
      </vt:variant>
      <vt:variant>
        <vt:lpwstr/>
      </vt:variant>
      <vt:variant>
        <vt:i4>3539050</vt:i4>
      </vt:variant>
      <vt:variant>
        <vt:i4>1011</vt:i4>
      </vt:variant>
      <vt:variant>
        <vt:i4>0</vt:i4>
      </vt:variant>
      <vt:variant>
        <vt:i4>5</vt:i4>
      </vt:variant>
      <vt:variant>
        <vt:lpwstr>consultantplus://offline/ref=3B897C6CFF7707B043FEA25CAC43739D93530DFB87416D5FB283FA3DAF42CB038565330B300ADBBAZ4a2I</vt:lpwstr>
      </vt:variant>
      <vt:variant>
        <vt:lpwstr/>
      </vt:variant>
      <vt:variant>
        <vt:i4>3539050</vt:i4>
      </vt:variant>
      <vt:variant>
        <vt:i4>1008</vt:i4>
      </vt:variant>
      <vt:variant>
        <vt:i4>0</vt:i4>
      </vt:variant>
      <vt:variant>
        <vt:i4>5</vt:i4>
      </vt:variant>
      <vt:variant>
        <vt:lpwstr>consultantplus://offline/ref=3B897C6CFF7707B043FEA25CAC43739D93530DFB87416D5FB283FA3DAF42CB038565330B300ADABEZ4a5I</vt:lpwstr>
      </vt:variant>
      <vt:variant>
        <vt:lpwstr/>
      </vt:variant>
      <vt:variant>
        <vt:i4>5767261</vt:i4>
      </vt:variant>
      <vt:variant>
        <vt:i4>1005</vt:i4>
      </vt:variant>
      <vt:variant>
        <vt:i4>0</vt:i4>
      </vt:variant>
      <vt:variant>
        <vt:i4>5</vt:i4>
      </vt:variant>
      <vt:variant>
        <vt:lpwstr>consultantplus://offline/ref=59749C9C0910F7463BCAAF48B0E6373140661F6C6C889335029526AF0F7C568DC1433A79240D0286C1C1EFs17CF</vt:lpwstr>
      </vt:variant>
      <vt:variant>
        <vt:lpwstr/>
      </vt:variant>
      <vt:variant>
        <vt:i4>3866730</vt:i4>
      </vt:variant>
      <vt:variant>
        <vt:i4>1002</vt:i4>
      </vt:variant>
      <vt:variant>
        <vt:i4>0</vt:i4>
      </vt:variant>
      <vt:variant>
        <vt:i4>5</vt:i4>
      </vt:variant>
      <vt:variant>
        <vt:lpwstr>consultantplus://offline/ref=59749C9C0910F7463BCAB145A68A69384B6D40606D859D6B5CCA7DF258755CDA860C633B60010383sC73F</vt:lpwstr>
      </vt:variant>
      <vt:variant>
        <vt:lpwstr/>
      </vt:variant>
      <vt:variant>
        <vt:i4>73</vt:i4>
      </vt:variant>
      <vt:variant>
        <vt:i4>999</vt:i4>
      </vt:variant>
      <vt:variant>
        <vt:i4>0</vt:i4>
      </vt:variant>
      <vt:variant>
        <vt:i4>5</vt:i4>
      </vt:variant>
      <vt:variant>
        <vt:lpwstr/>
      </vt:variant>
      <vt:variant>
        <vt:lpwstr>P292</vt:lpwstr>
      </vt:variant>
      <vt:variant>
        <vt:i4>131139</vt:i4>
      </vt:variant>
      <vt:variant>
        <vt:i4>996</vt:i4>
      </vt:variant>
      <vt:variant>
        <vt:i4>0</vt:i4>
      </vt:variant>
      <vt:variant>
        <vt:i4>5</vt:i4>
      </vt:variant>
      <vt:variant>
        <vt:lpwstr/>
      </vt:variant>
      <vt:variant>
        <vt:lpwstr>P230</vt:lpwstr>
      </vt:variant>
      <vt:variant>
        <vt:i4>655432</vt:i4>
      </vt:variant>
      <vt:variant>
        <vt:i4>993</vt:i4>
      </vt:variant>
      <vt:variant>
        <vt:i4>0</vt:i4>
      </vt:variant>
      <vt:variant>
        <vt:i4>5</vt:i4>
      </vt:variant>
      <vt:variant>
        <vt:lpwstr/>
      </vt:variant>
      <vt:variant>
        <vt:lpwstr>P288</vt:lpwstr>
      </vt:variant>
      <vt:variant>
        <vt:i4>655432</vt:i4>
      </vt:variant>
      <vt:variant>
        <vt:i4>990</vt:i4>
      </vt:variant>
      <vt:variant>
        <vt:i4>0</vt:i4>
      </vt:variant>
      <vt:variant>
        <vt:i4>5</vt:i4>
      </vt:variant>
      <vt:variant>
        <vt:lpwstr/>
      </vt:variant>
      <vt:variant>
        <vt:lpwstr>P288</vt:lpwstr>
      </vt:variant>
      <vt:variant>
        <vt:i4>5767261</vt:i4>
      </vt:variant>
      <vt:variant>
        <vt:i4>987</vt:i4>
      </vt:variant>
      <vt:variant>
        <vt:i4>0</vt:i4>
      </vt:variant>
      <vt:variant>
        <vt:i4>5</vt:i4>
      </vt:variant>
      <vt:variant>
        <vt:lpwstr>consultantplus://offline/ref=59749C9C0910F7463BCAAF48B0E6373140661F6C6C889335029526AF0F7C568DC1433A79240D0286C1C1EFs17CF</vt:lpwstr>
      </vt:variant>
      <vt:variant>
        <vt:lpwstr/>
      </vt:variant>
      <vt:variant>
        <vt:i4>5767261</vt:i4>
      </vt:variant>
      <vt:variant>
        <vt:i4>984</vt:i4>
      </vt:variant>
      <vt:variant>
        <vt:i4>0</vt:i4>
      </vt:variant>
      <vt:variant>
        <vt:i4>5</vt:i4>
      </vt:variant>
      <vt:variant>
        <vt:lpwstr>consultantplus://offline/ref=59749C9C0910F7463BCAAF48B0E6373140661F6C6C889335029526AF0F7C568DC1433A79240D0286C1C1EFs17CF</vt:lpwstr>
      </vt:variant>
      <vt:variant>
        <vt:lpwstr/>
      </vt:variant>
      <vt:variant>
        <vt:i4>5767261</vt:i4>
      </vt:variant>
      <vt:variant>
        <vt:i4>981</vt:i4>
      </vt:variant>
      <vt:variant>
        <vt:i4>0</vt:i4>
      </vt:variant>
      <vt:variant>
        <vt:i4>5</vt:i4>
      </vt:variant>
      <vt:variant>
        <vt:lpwstr>consultantplus://offline/ref=59749C9C0910F7463BCAAF48B0E6373140661F6C6C889335029526AF0F7C568DC1433A79240D0286C1C1EFs17CF</vt:lpwstr>
      </vt:variant>
      <vt:variant>
        <vt:lpwstr/>
      </vt:variant>
      <vt:variant>
        <vt:i4>3866682</vt:i4>
      </vt:variant>
      <vt:variant>
        <vt:i4>978</vt:i4>
      </vt:variant>
      <vt:variant>
        <vt:i4>0</vt:i4>
      </vt:variant>
      <vt:variant>
        <vt:i4>5</vt:i4>
      </vt:variant>
      <vt:variant>
        <vt:lpwstr>consultantplus://offline/ref=59749C9C0910F7463BCAB145A68A69384B6D416969829D6B5CCA7DF258755CDA860C633B60000687sC71F</vt:lpwstr>
      </vt:variant>
      <vt:variant>
        <vt:lpwstr/>
      </vt:variant>
      <vt:variant>
        <vt:i4>3866734</vt:i4>
      </vt:variant>
      <vt:variant>
        <vt:i4>975</vt:i4>
      </vt:variant>
      <vt:variant>
        <vt:i4>0</vt:i4>
      </vt:variant>
      <vt:variant>
        <vt:i4>5</vt:i4>
      </vt:variant>
      <vt:variant>
        <vt:lpwstr>consultantplus://offline/ref=59749C9C0910F7463BCAB145A68A69384B6D416969829D6B5CCA7DF258755CDA860C633B6000078EsC76F</vt:lpwstr>
      </vt:variant>
      <vt:variant>
        <vt:lpwstr/>
      </vt:variant>
      <vt:variant>
        <vt:i4>3866684</vt:i4>
      </vt:variant>
      <vt:variant>
        <vt:i4>972</vt:i4>
      </vt:variant>
      <vt:variant>
        <vt:i4>0</vt:i4>
      </vt:variant>
      <vt:variant>
        <vt:i4>5</vt:i4>
      </vt:variant>
      <vt:variant>
        <vt:lpwstr>consultantplus://offline/ref=59749C9C0910F7463BCAB145A68A69384B6D416969829D6B5CCA7DF258755CDA860C633B60000687sC77F</vt:lpwstr>
      </vt:variant>
      <vt:variant>
        <vt:lpwstr/>
      </vt:variant>
      <vt:variant>
        <vt:i4>6160472</vt:i4>
      </vt:variant>
      <vt:variant>
        <vt:i4>969</vt:i4>
      </vt:variant>
      <vt:variant>
        <vt:i4>0</vt:i4>
      </vt:variant>
      <vt:variant>
        <vt:i4>5</vt:i4>
      </vt:variant>
      <vt:variant>
        <vt:lpwstr>consultantplus://offline/ref=59749C9C0910F7463BCAB145A68A69384B6D416969829D6B5CCA7DF258s775F</vt:lpwstr>
      </vt:variant>
      <vt:variant>
        <vt:lpwstr/>
      </vt:variant>
      <vt:variant>
        <vt:i4>6160472</vt:i4>
      </vt:variant>
      <vt:variant>
        <vt:i4>966</vt:i4>
      </vt:variant>
      <vt:variant>
        <vt:i4>0</vt:i4>
      </vt:variant>
      <vt:variant>
        <vt:i4>5</vt:i4>
      </vt:variant>
      <vt:variant>
        <vt:lpwstr>consultantplus://offline/ref=59749C9C0910F7463BCAB145A68A69384B6D416969829D6B5CCA7DF258s775F</vt:lpwstr>
      </vt:variant>
      <vt:variant>
        <vt:lpwstr/>
      </vt:variant>
      <vt:variant>
        <vt:i4>6160472</vt:i4>
      </vt:variant>
      <vt:variant>
        <vt:i4>963</vt:i4>
      </vt:variant>
      <vt:variant>
        <vt:i4>0</vt:i4>
      </vt:variant>
      <vt:variant>
        <vt:i4>5</vt:i4>
      </vt:variant>
      <vt:variant>
        <vt:lpwstr>consultantplus://offline/ref=59749C9C0910F7463BCAB145A68A69384B6D416969829D6B5CCA7DF258s775F</vt:lpwstr>
      </vt:variant>
      <vt:variant>
        <vt:lpwstr/>
      </vt:variant>
      <vt:variant>
        <vt:i4>6160472</vt:i4>
      </vt:variant>
      <vt:variant>
        <vt:i4>960</vt:i4>
      </vt:variant>
      <vt:variant>
        <vt:i4>0</vt:i4>
      </vt:variant>
      <vt:variant>
        <vt:i4>5</vt:i4>
      </vt:variant>
      <vt:variant>
        <vt:lpwstr>consultantplus://offline/ref=59749C9C0910F7463BCAB145A68A69384B6D416969829D6B5CCA7DF258s775F</vt:lpwstr>
      </vt:variant>
      <vt:variant>
        <vt:lpwstr/>
      </vt:variant>
      <vt:variant>
        <vt:i4>70</vt:i4>
      </vt:variant>
      <vt:variant>
        <vt:i4>957</vt:i4>
      </vt:variant>
      <vt:variant>
        <vt:i4>0</vt:i4>
      </vt:variant>
      <vt:variant>
        <vt:i4>5</vt:i4>
      </vt:variant>
      <vt:variant>
        <vt:lpwstr/>
      </vt:variant>
      <vt:variant>
        <vt:lpwstr>P262</vt:lpwstr>
      </vt:variant>
      <vt:variant>
        <vt:i4>3866686</vt:i4>
      </vt:variant>
      <vt:variant>
        <vt:i4>954</vt:i4>
      </vt:variant>
      <vt:variant>
        <vt:i4>0</vt:i4>
      </vt:variant>
      <vt:variant>
        <vt:i4>5</vt:i4>
      </vt:variant>
      <vt:variant>
        <vt:lpwstr>consultantplus://offline/ref=59749C9C0910F7463BCAB145A68A69384B6D416969829D6B5CCA7DF258755CDA860C633B60000486sC76F</vt:lpwstr>
      </vt:variant>
      <vt:variant>
        <vt:lpwstr/>
      </vt:variant>
      <vt:variant>
        <vt:i4>65609</vt:i4>
      </vt:variant>
      <vt:variant>
        <vt:i4>951</vt:i4>
      </vt:variant>
      <vt:variant>
        <vt:i4>0</vt:i4>
      </vt:variant>
      <vt:variant>
        <vt:i4>5</vt:i4>
      </vt:variant>
      <vt:variant>
        <vt:lpwstr/>
      </vt:variant>
      <vt:variant>
        <vt:lpwstr>P190</vt:lpwstr>
      </vt:variant>
      <vt:variant>
        <vt:i4>589896</vt:i4>
      </vt:variant>
      <vt:variant>
        <vt:i4>948</vt:i4>
      </vt:variant>
      <vt:variant>
        <vt:i4>0</vt:i4>
      </vt:variant>
      <vt:variant>
        <vt:i4>5</vt:i4>
      </vt:variant>
      <vt:variant>
        <vt:lpwstr/>
      </vt:variant>
      <vt:variant>
        <vt:lpwstr>P188</vt:lpwstr>
      </vt:variant>
      <vt:variant>
        <vt:i4>3866735</vt:i4>
      </vt:variant>
      <vt:variant>
        <vt:i4>945</vt:i4>
      </vt:variant>
      <vt:variant>
        <vt:i4>0</vt:i4>
      </vt:variant>
      <vt:variant>
        <vt:i4>5</vt:i4>
      </vt:variant>
      <vt:variant>
        <vt:lpwstr>consultantplus://offline/ref=59749C9C0910F7463BCAB145A68A69384B6D416969829D6B5CCA7DF258755CDA860C633B6000058FsC76F</vt:lpwstr>
      </vt:variant>
      <vt:variant>
        <vt:lpwstr/>
      </vt:variant>
      <vt:variant>
        <vt:i4>131142</vt:i4>
      </vt:variant>
      <vt:variant>
        <vt:i4>942</vt:i4>
      </vt:variant>
      <vt:variant>
        <vt:i4>0</vt:i4>
      </vt:variant>
      <vt:variant>
        <vt:i4>5</vt:i4>
      </vt:variant>
      <vt:variant>
        <vt:lpwstr/>
      </vt:variant>
      <vt:variant>
        <vt:lpwstr>P163</vt:lpwstr>
      </vt:variant>
      <vt:variant>
        <vt:i4>69</vt:i4>
      </vt:variant>
      <vt:variant>
        <vt:i4>939</vt:i4>
      </vt:variant>
      <vt:variant>
        <vt:i4>0</vt:i4>
      </vt:variant>
      <vt:variant>
        <vt:i4>5</vt:i4>
      </vt:variant>
      <vt:variant>
        <vt:lpwstr/>
      </vt:variant>
      <vt:variant>
        <vt:lpwstr>P252</vt:lpwstr>
      </vt:variant>
      <vt:variant>
        <vt:i4>196677</vt:i4>
      </vt:variant>
      <vt:variant>
        <vt:i4>936</vt:i4>
      </vt:variant>
      <vt:variant>
        <vt:i4>0</vt:i4>
      </vt:variant>
      <vt:variant>
        <vt:i4>5</vt:i4>
      </vt:variant>
      <vt:variant>
        <vt:lpwstr/>
      </vt:variant>
      <vt:variant>
        <vt:lpwstr>P152</vt:lpwstr>
      </vt:variant>
      <vt:variant>
        <vt:i4>68</vt:i4>
      </vt:variant>
      <vt:variant>
        <vt:i4>933</vt:i4>
      </vt:variant>
      <vt:variant>
        <vt:i4>0</vt:i4>
      </vt:variant>
      <vt:variant>
        <vt:i4>5</vt:i4>
      </vt:variant>
      <vt:variant>
        <vt:lpwstr/>
      </vt:variant>
      <vt:variant>
        <vt:lpwstr>P242</vt:lpwstr>
      </vt:variant>
      <vt:variant>
        <vt:i4>589892</vt:i4>
      </vt:variant>
      <vt:variant>
        <vt:i4>930</vt:i4>
      </vt:variant>
      <vt:variant>
        <vt:i4>0</vt:i4>
      </vt:variant>
      <vt:variant>
        <vt:i4>5</vt:i4>
      </vt:variant>
      <vt:variant>
        <vt:lpwstr/>
      </vt:variant>
      <vt:variant>
        <vt:lpwstr>P148</vt:lpwstr>
      </vt:variant>
      <vt:variant>
        <vt:i4>3866684</vt:i4>
      </vt:variant>
      <vt:variant>
        <vt:i4>927</vt:i4>
      </vt:variant>
      <vt:variant>
        <vt:i4>0</vt:i4>
      </vt:variant>
      <vt:variant>
        <vt:i4>5</vt:i4>
      </vt:variant>
      <vt:variant>
        <vt:lpwstr>consultantplus://offline/ref=59749C9C0910F7463BCAB145A68A69384B6D416969829D6B5CCA7DF258755CDA860C633B60000587sC74F</vt:lpwstr>
      </vt:variant>
      <vt:variant>
        <vt:lpwstr/>
      </vt:variant>
      <vt:variant>
        <vt:i4>3866734</vt:i4>
      </vt:variant>
      <vt:variant>
        <vt:i4>924</vt:i4>
      </vt:variant>
      <vt:variant>
        <vt:i4>0</vt:i4>
      </vt:variant>
      <vt:variant>
        <vt:i4>5</vt:i4>
      </vt:variant>
      <vt:variant>
        <vt:lpwstr>consultantplus://offline/ref=59749C9C0910F7463BCAB145A68A69384B6D416969829D6B5CCA7DF258755CDA860C633B6000068FsC74F</vt:lpwstr>
      </vt:variant>
      <vt:variant>
        <vt:lpwstr/>
      </vt:variant>
      <vt:variant>
        <vt:i4>6553660</vt:i4>
      </vt:variant>
      <vt:variant>
        <vt:i4>921</vt:i4>
      </vt:variant>
      <vt:variant>
        <vt:i4>0</vt:i4>
      </vt:variant>
      <vt:variant>
        <vt:i4>5</vt:i4>
      </vt:variant>
      <vt:variant>
        <vt:lpwstr>consultantplus://offline/ref=59749C9C0910F7463BCAAF48B0E6373140661F6C6687973E059526AF0F7C568DsC71F</vt:lpwstr>
      </vt:variant>
      <vt:variant>
        <vt:lpwstr/>
      </vt:variant>
      <vt:variant>
        <vt:i4>6553660</vt:i4>
      </vt:variant>
      <vt:variant>
        <vt:i4>918</vt:i4>
      </vt:variant>
      <vt:variant>
        <vt:i4>0</vt:i4>
      </vt:variant>
      <vt:variant>
        <vt:i4>5</vt:i4>
      </vt:variant>
      <vt:variant>
        <vt:lpwstr>consultantplus://offline/ref=59749C9C0910F7463BCAAF48B0E6373140661F6C6687973E059526AF0F7C568DsC71F</vt:lpwstr>
      </vt:variant>
      <vt:variant>
        <vt:lpwstr/>
      </vt:variant>
      <vt:variant>
        <vt:i4>5767261</vt:i4>
      </vt:variant>
      <vt:variant>
        <vt:i4>915</vt:i4>
      </vt:variant>
      <vt:variant>
        <vt:i4>0</vt:i4>
      </vt:variant>
      <vt:variant>
        <vt:i4>5</vt:i4>
      </vt:variant>
      <vt:variant>
        <vt:lpwstr>consultantplus://offline/ref=59749C9C0910F7463BCAAF48B0E6373140661F6C6C889335029526AF0F7C568DC1433A79240D0286C1C1EFs17CF</vt:lpwstr>
      </vt:variant>
      <vt:variant>
        <vt:lpwstr/>
      </vt:variant>
      <vt:variant>
        <vt:i4>6553660</vt:i4>
      </vt:variant>
      <vt:variant>
        <vt:i4>912</vt:i4>
      </vt:variant>
      <vt:variant>
        <vt:i4>0</vt:i4>
      </vt:variant>
      <vt:variant>
        <vt:i4>5</vt:i4>
      </vt:variant>
      <vt:variant>
        <vt:lpwstr>consultantplus://offline/ref=59749C9C0910F7463BCAAF48B0E6373140661F6C6687973E059526AF0F7C568DsC71F</vt:lpwstr>
      </vt:variant>
      <vt:variant>
        <vt:lpwstr/>
      </vt:variant>
      <vt:variant>
        <vt:i4>3866674</vt:i4>
      </vt:variant>
      <vt:variant>
        <vt:i4>909</vt:i4>
      </vt:variant>
      <vt:variant>
        <vt:i4>0</vt:i4>
      </vt:variant>
      <vt:variant>
        <vt:i4>5</vt:i4>
      </vt:variant>
      <vt:variant>
        <vt:lpwstr>consultantplus://offline/ref=59749C9C0910F7463BCAB145A68A69384B6D416969829D6B5CCA7DF258755CDA860C633B60000687sC79F</vt:lpwstr>
      </vt:variant>
      <vt:variant>
        <vt:lpwstr/>
      </vt:variant>
      <vt:variant>
        <vt:i4>5767249</vt:i4>
      </vt:variant>
      <vt:variant>
        <vt:i4>906</vt:i4>
      </vt:variant>
      <vt:variant>
        <vt:i4>0</vt:i4>
      </vt:variant>
      <vt:variant>
        <vt:i4>5</vt:i4>
      </vt:variant>
      <vt:variant>
        <vt:lpwstr>consultantplus://offline/ref=59749C9C0910F7463BCAAF48B0E6373140661F6C67819238049526AF0F7C568DC1433A79240D0286C1C1EFs178F</vt:lpwstr>
      </vt:variant>
      <vt:variant>
        <vt:lpwstr/>
      </vt:variant>
      <vt:variant>
        <vt:i4>3539049</vt:i4>
      </vt:variant>
      <vt:variant>
        <vt:i4>903</vt:i4>
      </vt:variant>
      <vt:variant>
        <vt:i4>0</vt:i4>
      </vt:variant>
      <vt:variant>
        <vt:i4>5</vt:i4>
      </vt:variant>
      <vt:variant>
        <vt:lpwstr>consultantplus://offline/ref=3B897C6CFF7707B043FEA25CAC43739D93530DFB87416D5FB283FA3DAF42CB038565330B300ADBBAZ4a1I</vt:lpwstr>
      </vt:variant>
      <vt:variant>
        <vt:lpwstr/>
      </vt:variant>
      <vt:variant>
        <vt:i4>3539050</vt:i4>
      </vt:variant>
      <vt:variant>
        <vt:i4>900</vt:i4>
      </vt:variant>
      <vt:variant>
        <vt:i4>0</vt:i4>
      </vt:variant>
      <vt:variant>
        <vt:i4>5</vt:i4>
      </vt:variant>
      <vt:variant>
        <vt:lpwstr>consultantplus://offline/ref=3B897C6CFF7707B043FEA25CAC43739D93530DFB87416D5FB283FA3DAF42CB038565330B300ADBBAZ4a2I</vt:lpwstr>
      </vt:variant>
      <vt:variant>
        <vt:lpwstr/>
      </vt:variant>
      <vt:variant>
        <vt:i4>3539050</vt:i4>
      </vt:variant>
      <vt:variant>
        <vt:i4>897</vt:i4>
      </vt:variant>
      <vt:variant>
        <vt:i4>0</vt:i4>
      </vt:variant>
      <vt:variant>
        <vt:i4>5</vt:i4>
      </vt:variant>
      <vt:variant>
        <vt:lpwstr>consultantplus://offline/ref=3B897C6CFF7707B043FEA25CAC43739D93530DFB87416D5FB283FA3DAF42CB038565330B300ADABEZ4a5I</vt:lpwstr>
      </vt:variant>
      <vt:variant>
        <vt:lpwstr/>
      </vt:variant>
      <vt:variant>
        <vt:i4>5767261</vt:i4>
      </vt:variant>
      <vt:variant>
        <vt:i4>894</vt:i4>
      </vt:variant>
      <vt:variant>
        <vt:i4>0</vt:i4>
      </vt:variant>
      <vt:variant>
        <vt:i4>5</vt:i4>
      </vt:variant>
      <vt:variant>
        <vt:lpwstr>consultantplus://offline/ref=59749C9C0910F7463BCAAF48B0E6373140661F6C6C889335029526AF0F7C568DC1433A79240D0286C1C1EFs17CF</vt:lpwstr>
      </vt:variant>
      <vt:variant>
        <vt:lpwstr/>
      </vt:variant>
      <vt:variant>
        <vt:i4>3866730</vt:i4>
      </vt:variant>
      <vt:variant>
        <vt:i4>891</vt:i4>
      </vt:variant>
      <vt:variant>
        <vt:i4>0</vt:i4>
      </vt:variant>
      <vt:variant>
        <vt:i4>5</vt:i4>
      </vt:variant>
      <vt:variant>
        <vt:lpwstr>consultantplus://offline/ref=59749C9C0910F7463BCAB145A68A69384B6D40606D859D6B5CCA7DF258755CDA860C633B60010383sC73F</vt:lpwstr>
      </vt:variant>
      <vt:variant>
        <vt:lpwstr/>
      </vt:variant>
      <vt:variant>
        <vt:i4>73</vt:i4>
      </vt:variant>
      <vt:variant>
        <vt:i4>888</vt:i4>
      </vt:variant>
      <vt:variant>
        <vt:i4>0</vt:i4>
      </vt:variant>
      <vt:variant>
        <vt:i4>5</vt:i4>
      </vt:variant>
      <vt:variant>
        <vt:lpwstr/>
      </vt:variant>
      <vt:variant>
        <vt:lpwstr>P292</vt:lpwstr>
      </vt:variant>
      <vt:variant>
        <vt:i4>131139</vt:i4>
      </vt:variant>
      <vt:variant>
        <vt:i4>885</vt:i4>
      </vt:variant>
      <vt:variant>
        <vt:i4>0</vt:i4>
      </vt:variant>
      <vt:variant>
        <vt:i4>5</vt:i4>
      </vt:variant>
      <vt:variant>
        <vt:lpwstr/>
      </vt:variant>
      <vt:variant>
        <vt:lpwstr>P230</vt:lpwstr>
      </vt:variant>
      <vt:variant>
        <vt:i4>655432</vt:i4>
      </vt:variant>
      <vt:variant>
        <vt:i4>882</vt:i4>
      </vt:variant>
      <vt:variant>
        <vt:i4>0</vt:i4>
      </vt:variant>
      <vt:variant>
        <vt:i4>5</vt:i4>
      </vt:variant>
      <vt:variant>
        <vt:lpwstr/>
      </vt:variant>
      <vt:variant>
        <vt:lpwstr>P288</vt:lpwstr>
      </vt:variant>
      <vt:variant>
        <vt:i4>655432</vt:i4>
      </vt:variant>
      <vt:variant>
        <vt:i4>879</vt:i4>
      </vt:variant>
      <vt:variant>
        <vt:i4>0</vt:i4>
      </vt:variant>
      <vt:variant>
        <vt:i4>5</vt:i4>
      </vt:variant>
      <vt:variant>
        <vt:lpwstr/>
      </vt:variant>
      <vt:variant>
        <vt:lpwstr>P288</vt:lpwstr>
      </vt:variant>
      <vt:variant>
        <vt:i4>5767261</vt:i4>
      </vt:variant>
      <vt:variant>
        <vt:i4>876</vt:i4>
      </vt:variant>
      <vt:variant>
        <vt:i4>0</vt:i4>
      </vt:variant>
      <vt:variant>
        <vt:i4>5</vt:i4>
      </vt:variant>
      <vt:variant>
        <vt:lpwstr>consultantplus://offline/ref=59749C9C0910F7463BCAAF48B0E6373140661F6C6C889335029526AF0F7C568DC1433A79240D0286C1C1EFs17CF</vt:lpwstr>
      </vt:variant>
      <vt:variant>
        <vt:lpwstr/>
      </vt:variant>
      <vt:variant>
        <vt:i4>5767261</vt:i4>
      </vt:variant>
      <vt:variant>
        <vt:i4>873</vt:i4>
      </vt:variant>
      <vt:variant>
        <vt:i4>0</vt:i4>
      </vt:variant>
      <vt:variant>
        <vt:i4>5</vt:i4>
      </vt:variant>
      <vt:variant>
        <vt:lpwstr>consultantplus://offline/ref=59749C9C0910F7463BCAAF48B0E6373140661F6C6C889335029526AF0F7C568DC1433A79240D0286C1C1EFs17CF</vt:lpwstr>
      </vt:variant>
      <vt:variant>
        <vt:lpwstr/>
      </vt:variant>
      <vt:variant>
        <vt:i4>5767261</vt:i4>
      </vt:variant>
      <vt:variant>
        <vt:i4>870</vt:i4>
      </vt:variant>
      <vt:variant>
        <vt:i4>0</vt:i4>
      </vt:variant>
      <vt:variant>
        <vt:i4>5</vt:i4>
      </vt:variant>
      <vt:variant>
        <vt:lpwstr>consultantplus://offline/ref=59749C9C0910F7463BCAAF48B0E6373140661F6C6C889335029526AF0F7C568DC1433A79240D0286C1C1EFs17CF</vt:lpwstr>
      </vt:variant>
      <vt:variant>
        <vt:lpwstr/>
      </vt:variant>
      <vt:variant>
        <vt:i4>3866682</vt:i4>
      </vt:variant>
      <vt:variant>
        <vt:i4>867</vt:i4>
      </vt:variant>
      <vt:variant>
        <vt:i4>0</vt:i4>
      </vt:variant>
      <vt:variant>
        <vt:i4>5</vt:i4>
      </vt:variant>
      <vt:variant>
        <vt:lpwstr>consultantplus://offline/ref=59749C9C0910F7463BCAB145A68A69384B6D416969829D6B5CCA7DF258755CDA860C633B60000687sC71F</vt:lpwstr>
      </vt:variant>
      <vt:variant>
        <vt:lpwstr/>
      </vt:variant>
      <vt:variant>
        <vt:i4>3866734</vt:i4>
      </vt:variant>
      <vt:variant>
        <vt:i4>864</vt:i4>
      </vt:variant>
      <vt:variant>
        <vt:i4>0</vt:i4>
      </vt:variant>
      <vt:variant>
        <vt:i4>5</vt:i4>
      </vt:variant>
      <vt:variant>
        <vt:lpwstr>consultantplus://offline/ref=59749C9C0910F7463BCAB145A68A69384B6D416969829D6B5CCA7DF258755CDA860C633B6000078EsC76F</vt:lpwstr>
      </vt:variant>
      <vt:variant>
        <vt:lpwstr/>
      </vt:variant>
      <vt:variant>
        <vt:i4>3866684</vt:i4>
      </vt:variant>
      <vt:variant>
        <vt:i4>861</vt:i4>
      </vt:variant>
      <vt:variant>
        <vt:i4>0</vt:i4>
      </vt:variant>
      <vt:variant>
        <vt:i4>5</vt:i4>
      </vt:variant>
      <vt:variant>
        <vt:lpwstr>consultantplus://offline/ref=59749C9C0910F7463BCAB145A68A69384B6D416969829D6B5CCA7DF258755CDA860C633B60000687sC77F</vt:lpwstr>
      </vt:variant>
      <vt:variant>
        <vt:lpwstr/>
      </vt:variant>
      <vt:variant>
        <vt:i4>6160472</vt:i4>
      </vt:variant>
      <vt:variant>
        <vt:i4>858</vt:i4>
      </vt:variant>
      <vt:variant>
        <vt:i4>0</vt:i4>
      </vt:variant>
      <vt:variant>
        <vt:i4>5</vt:i4>
      </vt:variant>
      <vt:variant>
        <vt:lpwstr>consultantplus://offline/ref=59749C9C0910F7463BCAB145A68A69384B6D416969829D6B5CCA7DF258s775F</vt:lpwstr>
      </vt:variant>
      <vt:variant>
        <vt:lpwstr/>
      </vt:variant>
      <vt:variant>
        <vt:i4>6160472</vt:i4>
      </vt:variant>
      <vt:variant>
        <vt:i4>855</vt:i4>
      </vt:variant>
      <vt:variant>
        <vt:i4>0</vt:i4>
      </vt:variant>
      <vt:variant>
        <vt:i4>5</vt:i4>
      </vt:variant>
      <vt:variant>
        <vt:lpwstr>consultantplus://offline/ref=59749C9C0910F7463BCAB145A68A69384B6D416969829D6B5CCA7DF258s775F</vt:lpwstr>
      </vt:variant>
      <vt:variant>
        <vt:lpwstr/>
      </vt:variant>
      <vt:variant>
        <vt:i4>6160472</vt:i4>
      </vt:variant>
      <vt:variant>
        <vt:i4>852</vt:i4>
      </vt:variant>
      <vt:variant>
        <vt:i4>0</vt:i4>
      </vt:variant>
      <vt:variant>
        <vt:i4>5</vt:i4>
      </vt:variant>
      <vt:variant>
        <vt:lpwstr>consultantplus://offline/ref=59749C9C0910F7463BCAB145A68A69384B6D416969829D6B5CCA7DF258s775F</vt:lpwstr>
      </vt:variant>
      <vt:variant>
        <vt:lpwstr/>
      </vt:variant>
      <vt:variant>
        <vt:i4>6160472</vt:i4>
      </vt:variant>
      <vt:variant>
        <vt:i4>849</vt:i4>
      </vt:variant>
      <vt:variant>
        <vt:i4>0</vt:i4>
      </vt:variant>
      <vt:variant>
        <vt:i4>5</vt:i4>
      </vt:variant>
      <vt:variant>
        <vt:lpwstr>consultantplus://offline/ref=59749C9C0910F7463BCAB145A68A69384B6D416969829D6B5CCA7DF258s775F</vt:lpwstr>
      </vt:variant>
      <vt:variant>
        <vt:lpwstr/>
      </vt:variant>
      <vt:variant>
        <vt:i4>70</vt:i4>
      </vt:variant>
      <vt:variant>
        <vt:i4>846</vt:i4>
      </vt:variant>
      <vt:variant>
        <vt:i4>0</vt:i4>
      </vt:variant>
      <vt:variant>
        <vt:i4>5</vt:i4>
      </vt:variant>
      <vt:variant>
        <vt:lpwstr/>
      </vt:variant>
      <vt:variant>
        <vt:lpwstr>P262</vt:lpwstr>
      </vt:variant>
      <vt:variant>
        <vt:i4>3866686</vt:i4>
      </vt:variant>
      <vt:variant>
        <vt:i4>843</vt:i4>
      </vt:variant>
      <vt:variant>
        <vt:i4>0</vt:i4>
      </vt:variant>
      <vt:variant>
        <vt:i4>5</vt:i4>
      </vt:variant>
      <vt:variant>
        <vt:lpwstr>consultantplus://offline/ref=59749C9C0910F7463BCAB145A68A69384B6D416969829D6B5CCA7DF258755CDA860C633B60000486sC76F</vt:lpwstr>
      </vt:variant>
      <vt:variant>
        <vt:lpwstr/>
      </vt:variant>
      <vt:variant>
        <vt:i4>65609</vt:i4>
      </vt:variant>
      <vt:variant>
        <vt:i4>840</vt:i4>
      </vt:variant>
      <vt:variant>
        <vt:i4>0</vt:i4>
      </vt:variant>
      <vt:variant>
        <vt:i4>5</vt:i4>
      </vt:variant>
      <vt:variant>
        <vt:lpwstr/>
      </vt:variant>
      <vt:variant>
        <vt:lpwstr>P190</vt:lpwstr>
      </vt:variant>
      <vt:variant>
        <vt:i4>589896</vt:i4>
      </vt:variant>
      <vt:variant>
        <vt:i4>837</vt:i4>
      </vt:variant>
      <vt:variant>
        <vt:i4>0</vt:i4>
      </vt:variant>
      <vt:variant>
        <vt:i4>5</vt:i4>
      </vt:variant>
      <vt:variant>
        <vt:lpwstr/>
      </vt:variant>
      <vt:variant>
        <vt:lpwstr>P188</vt:lpwstr>
      </vt:variant>
      <vt:variant>
        <vt:i4>3866735</vt:i4>
      </vt:variant>
      <vt:variant>
        <vt:i4>834</vt:i4>
      </vt:variant>
      <vt:variant>
        <vt:i4>0</vt:i4>
      </vt:variant>
      <vt:variant>
        <vt:i4>5</vt:i4>
      </vt:variant>
      <vt:variant>
        <vt:lpwstr>consultantplus://offline/ref=59749C9C0910F7463BCAB145A68A69384B6D416969829D6B5CCA7DF258755CDA860C633B6000058FsC76F</vt:lpwstr>
      </vt:variant>
      <vt:variant>
        <vt:lpwstr/>
      </vt:variant>
      <vt:variant>
        <vt:i4>131142</vt:i4>
      </vt:variant>
      <vt:variant>
        <vt:i4>831</vt:i4>
      </vt:variant>
      <vt:variant>
        <vt:i4>0</vt:i4>
      </vt:variant>
      <vt:variant>
        <vt:i4>5</vt:i4>
      </vt:variant>
      <vt:variant>
        <vt:lpwstr/>
      </vt:variant>
      <vt:variant>
        <vt:lpwstr>P163</vt:lpwstr>
      </vt:variant>
      <vt:variant>
        <vt:i4>69</vt:i4>
      </vt:variant>
      <vt:variant>
        <vt:i4>828</vt:i4>
      </vt:variant>
      <vt:variant>
        <vt:i4>0</vt:i4>
      </vt:variant>
      <vt:variant>
        <vt:i4>5</vt:i4>
      </vt:variant>
      <vt:variant>
        <vt:lpwstr/>
      </vt:variant>
      <vt:variant>
        <vt:lpwstr>P252</vt:lpwstr>
      </vt:variant>
      <vt:variant>
        <vt:i4>196677</vt:i4>
      </vt:variant>
      <vt:variant>
        <vt:i4>825</vt:i4>
      </vt:variant>
      <vt:variant>
        <vt:i4>0</vt:i4>
      </vt:variant>
      <vt:variant>
        <vt:i4>5</vt:i4>
      </vt:variant>
      <vt:variant>
        <vt:lpwstr/>
      </vt:variant>
      <vt:variant>
        <vt:lpwstr>P152</vt:lpwstr>
      </vt:variant>
      <vt:variant>
        <vt:i4>68</vt:i4>
      </vt:variant>
      <vt:variant>
        <vt:i4>822</vt:i4>
      </vt:variant>
      <vt:variant>
        <vt:i4>0</vt:i4>
      </vt:variant>
      <vt:variant>
        <vt:i4>5</vt:i4>
      </vt:variant>
      <vt:variant>
        <vt:lpwstr/>
      </vt:variant>
      <vt:variant>
        <vt:lpwstr>P242</vt:lpwstr>
      </vt:variant>
      <vt:variant>
        <vt:i4>589892</vt:i4>
      </vt:variant>
      <vt:variant>
        <vt:i4>819</vt:i4>
      </vt:variant>
      <vt:variant>
        <vt:i4>0</vt:i4>
      </vt:variant>
      <vt:variant>
        <vt:i4>5</vt:i4>
      </vt:variant>
      <vt:variant>
        <vt:lpwstr/>
      </vt:variant>
      <vt:variant>
        <vt:lpwstr>P148</vt:lpwstr>
      </vt:variant>
      <vt:variant>
        <vt:i4>3866684</vt:i4>
      </vt:variant>
      <vt:variant>
        <vt:i4>816</vt:i4>
      </vt:variant>
      <vt:variant>
        <vt:i4>0</vt:i4>
      </vt:variant>
      <vt:variant>
        <vt:i4>5</vt:i4>
      </vt:variant>
      <vt:variant>
        <vt:lpwstr>consultantplus://offline/ref=59749C9C0910F7463BCAB145A68A69384B6D416969829D6B5CCA7DF258755CDA860C633B60000587sC74F</vt:lpwstr>
      </vt:variant>
      <vt:variant>
        <vt:lpwstr/>
      </vt:variant>
      <vt:variant>
        <vt:i4>3866734</vt:i4>
      </vt:variant>
      <vt:variant>
        <vt:i4>813</vt:i4>
      </vt:variant>
      <vt:variant>
        <vt:i4>0</vt:i4>
      </vt:variant>
      <vt:variant>
        <vt:i4>5</vt:i4>
      </vt:variant>
      <vt:variant>
        <vt:lpwstr>consultantplus://offline/ref=59749C9C0910F7463BCAB145A68A69384B6D416969829D6B5CCA7DF258755CDA860C633B6000068FsC74F</vt:lpwstr>
      </vt:variant>
      <vt:variant>
        <vt:lpwstr/>
      </vt:variant>
      <vt:variant>
        <vt:i4>6553660</vt:i4>
      </vt:variant>
      <vt:variant>
        <vt:i4>810</vt:i4>
      </vt:variant>
      <vt:variant>
        <vt:i4>0</vt:i4>
      </vt:variant>
      <vt:variant>
        <vt:i4>5</vt:i4>
      </vt:variant>
      <vt:variant>
        <vt:lpwstr>consultantplus://offline/ref=59749C9C0910F7463BCAAF48B0E6373140661F6C6687973E059526AF0F7C568DsC71F</vt:lpwstr>
      </vt:variant>
      <vt:variant>
        <vt:lpwstr/>
      </vt:variant>
      <vt:variant>
        <vt:i4>6553660</vt:i4>
      </vt:variant>
      <vt:variant>
        <vt:i4>807</vt:i4>
      </vt:variant>
      <vt:variant>
        <vt:i4>0</vt:i4>
      </vt:variant>
      <vt:variant>
        <vt:i4>5</vt:i4>
      </vt:variant>
      <vt:variant>
        <vt:lpwstr>consultantplus://offline/ref=59749C9C0910F7463BCAAF48B0E6373140661F6C6687973E059526AF0F7C568DsC71F</vt:lpwstr>
      </vt:variant>
      <vt:variant>
        <vt:lpwstr/>
      </vt:variant>
      <vt:variant>
        <vt:i4>5767261</vt:i4>
      </vt:variant>
      <vt:variant>
        <vt:i4>804</vt:i4>
      </vt:variant>
      <vt:variant>
        <vt:i4>0</vt:i4>
      </vt:variant>
      <vt:variant>
        <vt:i4>5</vt:i4>
      </vt:variant>
      <vt:variant>
        <vt:lpwstr>consultantplus://offline/ref=59749C9C0910F7463BCAAF48B0E6373140661F6C6C889335029526AF0F7C568DC1433A79240D0286C1C1EFs17CF</vt:lpwstr>
      </vt:variant>
      <vt:variant>
        <vt:lpwstr/>
      </vt:variant>
      <vt:variant>
        <vt:i4>6553660</vt:i4>
      </vt:variant>
      <vt:variant>
        <vt:i4>801</vt:i4>
      </vt:variant>
      <vt:variant>
        <vt:i4>0</vt:i4>
      </vt:variant>
      <vt:variant>
        <vt:i4>5</vt:i4>
      </vt:variant>
      <vt:variant>
        <vt:lpwstr>consultantplus://offline/ref=59749C9C0910F7463BCAAF48B0E6373140661F6C6687973E059526AF0F7C568DsC71F</vt:lpwstr>
      </vt:variant>
      <vt:variant>
        <vt:lpwstr/>
      </vt:variant>
      <vt:variant>
        <vt:i4>3866674</vt:i4>
      </vt:variant>
      <vt:variant>
        <vt:i4>798</vt:i4>
      </vt:variant>
      <vt:variant>
        <vt:i4>0</vt:i4>
      </vt:variant>
      <vt:variant>
        <vt:i4>5</vt:i4>
      </vt:variant>
      <vt:variant>
        <vt:lpwstr>consultantplus://offline/ref=59749C9C0910F7463BCAB145A68A69384B6D416969829D6B5CCA7DF258755CDA860C633B60000687sC79F</vt:lpwstr>
      </vt:variant>
      <vt:variant>
        <vt:lpwstr/>
      </vt:variant>
      <vt:variant>
        <vt:i4>5767249</vt:i4>
      </vt:variant>
      <vt:variant>
        <vt:i4>795</vt:i4>
      </vt:variant>
      <vt:variant>
        <vt:i4>0</vt:i4>
      </vt:variant>
      <vt:variant>
        <vt:i4>5</vt:i4>
      </vt:variant>
      <vt:variant>
        <vt:lpwstr>consultantplus://offline/ref=59749C9C0910F7463BCAAF48B0E6373140661F6C67819238049526AF0F7C568DC1433A79240D0286C1C1EFs178F</vt:lpwstr>
      </vt:variant>
      <vt:variant>
        <vt:lpwstr/>
      </vt:variant>
      <vt:variant>
        <vt:i4>3539049</vt:i4>
      </vt:variant>
      <vt:variant>
        <vt:i4>792</vt:i4>
      </vt:variant>
      <vt:variant>
        <vt:i4>0</vt:i4>
      </vt:variant>
      <vt:variant>
        <vt:i4>5</vt:i4>
      </vt:variant>
      <vt:variant>
        <vt:lpwstr>consultantplus://offline/ref=3B897C6CFF7707B043FEA25CAC43739D93530DFB87416D5FB283FA3DAF42CB038565330B300ADBBAZ4a1I</vt:lpwstr>
      </vt:variant>
      <vt:variant>
        <vt:lpwstr/>
      </vt:variant>
      <vt:variant>
        <vt:i4>3539050</vt:i4>
      </vt:variant>
      <vt:variant>
        <vt:i4>789</vt:i4>
      </vt:variant>
      <vt:variant>
        <vt:i4>0</vt:i4>
      </vt:variant>
      <vt:variant>
        <vt:i4>5</vt:i4>
      </vt:variant>
      <vt:variant>
        <vt:lpwstr>consultantplus://offline/ref=3B897C6CFF7707B043FEA25CAC43739D93530DFB87416D5FB283FA3DAF42CB038565330B300ADBBAZ4a2I</vt:lpwstr>
      </vt:variant>
      <vt:variant>
        <vt:lpwstr/>
      </vt:variant>
      <vt:variant>
        <vt:i4>3539050</vt:i4>
      </vt:variant>
      <vt:variant>
        <vt:i4>786</vt:i4>
      </vt:variant>
      <vt:variant>
        <vt:i4>0</vt:i4>
      </vt:variant>
      <vt:variant>
        <vt:i4>5</vt:i4>
      </vt:variant>
      <vt:variant>
        <vt:lpwstr>consultantplus://offline/ref=3B897C6CFF7707B043FEA25CAC43739D93530DFB87416D5FB283FA3DAF42CB038565330B300ADABEZ4a5I</vt:lpwstr>
      </vt:variant>
      <vt:variant>
        <vt:lpwstr/>
      </vt:variant>
      <vt:variant>
        <vt:i4>5767261</vt:i4>
      </vt:variant>
      <vt:variant>
        <vt:i4>783</vt:i4>
      </vt:variant>
      <vt:variant>
        <vt:i4>0</vt:i4>
      </vt:variant>
      <vt:variant>
        <vt:i4>5</vt:i4>
      </vt:variant>
      <vt:variant>
        <vt:lpwstr>consultantplus://offline/ref=59749C9C0910F7463BCAAF48B0E6373140661F6C6C889335029526AF0F7C568DC1433A79240D0286C1C1EFs17CF</vt:lpwstr>
      </vt:variant>
      <vt:variant>
        <vt:lpwstr/>
      </vt:variant>
      <vt:variant>
        <vt:i4>3866730</vt:i4>
      </vt:variant>
      <vt:variant>
        <vt:i4>780</vt:i4>
      </vt:variant>
      <vt:variant>
        <vt:i4>0</vt:i4>
      </vt:variant>
      <vt:variant>
        <vt:i4>5</vt:i4>
      </vt:variant>
      <vt:variant>
        <vt:lpwstr>consultantplus://offline/ref=59749C9C0910F7463BCAB145A68A69384B6D40606D859D6B5CCA7DF258755CDA860C633B60010383sC73F</vt:lpwstr>
      </vt:variant>
      <vt:variant>
        <vt:lpwstr/>
      </vt:variant>
      <vt:variant>
        <vt:i4>73</vt:i4>
      </vt:variant>
      <vt:variant>
        <vt:i4>777</vt:i4>
      </vt:variant>
      <vt:variant>
        <vt:i4>0</vt:i4>
      </vt:variant>
      <vt:variant>
        <vt:i4>5</vt:i4>
      </vt:variant>
      <vt:variant>
        <vt:lpwstr/>
      </vt:variant>
      <vt:variant>
        <vt:lpwstr>P292</vt:lpwstr>
      </vt:variant>
      <vt:variant>
        <vt:i4>131139</vt:i4>
      </vt:variant>
      <vt:variant>
        <vt:i4>774</vt:i4>
      </vt:variant>
      <vt:variant>
        <vt:i4>0</vt:i4>
      </vt:variant>
      <vt:variant>
        <vt:i4>5</vt:i4>
      </vt:variant>
      <vt:variant>
        <vt:lpwstr/>
      </vt:variant>
      <vt:variant>
        <vt:lpwstr>P230</vt:lpwstr>
      </vt:variant>
      <vt:variant>
        <vt:i4>655432</vt:i4>
      </vt:variant>
      <vt:variant>
        <vt:i4>771</vt:i4>
      </vt:variant>
      <vt:variant>
        <vt:i4>0</vt:i4>
      </vt:variant>
      <vt:variant>
        <vt:i4>5</vt:i4>
      </vt:variant>
      <vt:variant>
        <vt:lpwstr/>
      </vt:variant>
      <vt:variant>
        <vt:lpwstr>P288</vt:lpwstr>
      </vt:variant>
      <vt:variant>
        <vt:i4>655432</vt:i4>
      </vt:variant>
      <vt:variant>
        <vt:i4>768</vt:i4>
      </vt:variant>
      <vt:variant>
        <vt:i4>0</vt:i4>
      </vt:variant>
      <vt:variant>
        <vt:i4>5</vt:i4>
      </vt:variant>
      <vt:variant>
        <vt:lpwstr/>
      </vt:variant>
      <vt:variant>
        <vt:lpwstr>P288</vt:lpwstr>
      </vt:variant>
      <vt:variant>
        <vt:i4>5767261</vt:i4>
      </vt:variant>
      <vt:variant>
        <vt:i4>765</vt:i4>
      </vt:variant>
      <vt:variant>
        <vt:i4>0</vt:i4>
      </vt:variant>
      <vt:variant>
        <vt:i4>5</vt:i4>
      </vt:variant>
      <vt:variant>
        <vt:lpwstr>consultantplus://offline/ref=59749C9C0910F7463BCAAF48B0E6373140661F6C6C889335029526AF0F7C568DC1433A79240D0286C1C1EFs17CF</vt:lpwstr>
      </vt:variant>
      <vt:variant>
        <vt:lpwstr/>
      </vt:variant>
      <vt:variant>
        <vt:i4>5767261</vt:i4>
      </vt:variant>
      <vt:variant>
        <vt:i4>762</vt:i4>
      </vt:variant>
      <vt:variant>
        <vt:i4>0</vt:i4>
      </vt:variant>
      <vt:variant>
        <vt:i4>5</vt:i4>
      </vt:variant>
      <vt:variant>
        <vt:lpwstr>consultantplus://offline/ref=59749C9C0910F7463BCAAF48B0E6373140661F6C6C889335029526AF0F7C568DC1433A79240D0286C1C1EFs17CF</vt:lpwstr>
      </vt:variant>
      <vt:variant>
        <vt:lpwstr/>
      </vt:variant>
      <vt:variant>
        <vt:i4>5767261</vt:i4>
      </vt:variant>
      <vt:variant>
        <vt:i4>759</vt:i4>
      </vt:variant>
      <vt:variant>
        <vt:i4>0</vt:i4>
      </vt:variant>
      <vt:variant>
        <vt:i4>5</vt:i4>
      </vt:variant>
      <vt:variant>
        <vt:lpwstr>consultantplus://offline/ref=59749C9C0910F7463BCAAF48B0E6373140661F6C6C889335029526AF0F7C568DC1433A79240D0286C1C1EFs17CF</vt:lpwstr>
      </vt:variant>
      <vt:variant>
        <vt:lpwstr/>
      </vt:variant>
      <vt:variant>
        <vt:i4>3866682</vt:i4>
      </vt:variant>
      <vt:variant>
        <vt:i4>756</vt:i4>
      </vt:variant>
      <vt:variant>
        <vt:i4>0</vt:i4>
      </vt:variant>
      <vt:variant>
        <vt:i4>5</vt:i4>
      </vt:variant>
      <vt:variant>
        <vt:lpwstr>consultantplus://offline/ref=59749C9C0910F7463BCAB145A68A69384B6D416969829D6B5CCA7DF258755CDA860C633B60000687sC71F</vt:lpwstr>
      </vt:variant>
      <vt:variant>
        <vt:lpwstr/>
      </vt:variant>
      <vt:variant>
        <vt:i4>3866734</vt:i4>
      </vt:variant>
      <vt:variant>
        <vt:i4>753</vt:i4>
      </vt:variant>
      <vt:variant>
        <vt:i4>0</vt:i4>
      </vt:variant>
      <vt:variant>
        <vt:i4>5</vt:i4>
      </vt:variant>
      <vt:variant>
        <vt:lpwstr>consultantplus://offline/ref=59749C9C0910F7463BCAB145A68A69384B6D416969829D6B5CCA7DF258755CDA860C633B6000078EsC76F</vt:lpwstr>
      </vt:variant>
      <vt:variant>
        <vt:lpwstr/>
      </vt:variant>
      <vt:variant>
        <vt:i4>3866684</vt:i4>
      </vt:variant>
      <vt:variant>
        <vt:i4>750</vt:i4>
      </vt:variant>
      <vt:variant>
        <vt:i4>0</vt:i4>
      </vt:variant>
      <vt:variant>
        <vt:i4>5</vt:i4>
      </vt:variant>
      <vt:variant>
        <vt:lpwstr>consultantplus://offline/ref=59749C9C0910F7463BCAB145A68A69384B6D416969829D6B5CCA7DF258755CDA860C633B60000687sC77F</vt:lpwstr>
      </vt:variant>
      <vt:variant>
        <vt:lpwstr/>
      </vt:variant>
      <vt:variant>
        <vt:i4>6160472</vt:i4>
      </vt:variant>
      <vt:variant>
        <vt:i4>747</vt:i4>
      </vt:variant>
      <vt:variant>
        <vt:i4>0</vt:i4>
      </vt:variant>
      <vt:variant>
        <vt:i4>5</vt:i4>
      </vt:variant>
      <vt:variant>
        <vt:lpwstr>consultantplus://offline/ref=59749C9C0910F7463BCAB145A68A69384B6D416969829D6B5CCA7DF258s775F</vt:lpwstr>
      </vt:variant>
      <vt:variant>
        <vt:lpwstr/>
      </vt:variant>
      <vt:variant>
        <vt:i4>6160472</vt:i4>
      </vt:variant>
      <vt:variant>
        <vt:i4>744</vt:i4>
      </vt:variant>
      <vt:variant>
        <vt:i4>0</vt:i4>
      </vt:variant>
      <vt:variant>
        <vt:i4>5</vt:i4>
      </vt:variant>
      <vt:variant>
        <vt:lpwstr>consultantplus://offline/ref=59749C9C0910F7463BCAB145A68A69384B6D416969829D6B5CCA7DF258s775F</vt:lpwstr>
      </vt:variant>
      <vt:variant>
        <vt:lpwstr/>
      </vt:variant>
      <vt:variant>
        <vt:i4>6160472</vt:i4>
      </vt:variant>
      <vt:variant>
        <vt:i4>741</vt:i4>
      </vt:variant>
      <vt:variant>
        <vt:i4>0</vt:i4>
      </vt:variant>
      <vt:variant>
        <vt:i4>5</vt:i4>
      </vt:variant>
      <vt:variant>
        <vt:lpwstr>consultantplus://offline/ref=59749C9C0910F7463BCAB145A68A69384B6D416969829D6B5CCA7DF258s775F</vt:lpwstr>
      </vt:variant>
      <vt:variant>
        <vt:lpwstr/>
      </vt:variant>
      <vt:variant>
        <vt:i4>6160472</vt:i4>
      </vt:variant>
      <vt:variant>
        <vt:i4>738</vt:i4>
      </vt:variant>
      <vt:variant>
        <vt:i4>0</vt:i4>
      </vt:variant>
      <vt:variant>
        <vt:i4>5</vt:i4>
      </vt:variant>
      <vt:variant>
        <vt:lpwstr>consultantplus://offline/ref=59749C9C0910F7463BCAB145A68A69384B6D416969829D6B5CCA7DF258s775F</vt:lpwstr>
      </vt:variant>
      <vt:variant>
        <vt:lpwstr/>
      </vt:variant>
      <vt:variant>
        <vt:i4>70</vt:i4>
      </vt:variant>
      <vt:variant>
        <vt:i4>735</vt:i4>
      </vt:variant>
      <vt:variant>
        <vt:i4>0</vt:i4>
      </vt:variant>
      <vt:variant>
        <vt:i4>5</vt:i4>
      </vt:variant>
      <vt:variant>
        <vt:lpwstr/>
      </vt:variant>
      <vt:variant>
        <vt:lpwstr>P262</vt:lpwstr>
      </vt:variant>
      <vt:variant>
        <vt:i4>3866686</vt:i4>
      </vt:variant>
      <vt:variant>
        <vt:i4>732</vt:i4>
      </vt:variant>
      <vt:variant>
        <vt:i4>0</vt:i4>
      </vt:variant>
      <vt:variant>
        <vt:i4>5</vt:i4>
      </vt:variant>
      <vt:variant>
        <vt:lpwstr>consultantplus://offline/ref=59749C9C0910F7463BCAB145A68A69384B6D416969829D6B5CCA7DF258755CDA860C633B60000486sC76F</vt:lpwstr>
      </vt:variant>
      <vt:variant>
        <vt:lpwstr/>
      </vt:variant>
      <vt:variant>
        <vt:i4>65609</vt:i4>
      </vt:variant>
      <vt:variant>
        <vt:i4>729</vt:i4>
      </vt:variant>
      <vt:variant>
        <vt:i4>0</vt:i4>
      </vt:variant>
      <vt:variant>
        <vt:i4>5</vt:i4>
      </vt:variant>
      <vt:variant>
        <vt:lpwstr/>
      </vt:variant>
      <vt:variant>
        <vt:lpwstr>P190</vt:lpwstr>
      </vt:variant>
      <vt:variant>
        <vt:i4>589896</vt:i4>
      </vt:variant>
      <vt:variant>
        <vt:i4>726</vt:i4>
      </vt:variant>
      <vt:variant>
        <vt:i4>0</vt:i4>
      </vt:variant>
      <vt:variant>
        <vt:i4>5</vt:i4>
      </vt:variant>
      <vt:variant>
        <vt:lpwstr/>
      </vt:variant>
      <vt:variant>
        <vt:lpwstr>P188</vt:lpwstr>
      </vt:variant>
      <vt:variant>
        <vt:i4>3866735</vt:i4>
      </vt:variant>
      <vt:variant>
        <vt:i4>723</vt:i4>
      </vt:variant>
      <vt:variant>
        <vt:i4>0</vt:i4>
      </vt:variant>
      <vt:variant>
        <vt:i4>5</vt:i4>
      </vt:variant>
      <vt:variant>
        <vt:lpwstr>consultantplus://offline/ref=59749C9C0910F7463BCAB145A68A69384B6D416969829D6B5CCA7DF258755CDA860C633B6000058FsC76F</vt:lpwstr>
      </vt:variant>
      <vt:variant>
        <vt:lpwstr/>
      </vt:variant>
      <vt:variant>
        <vt:i4>131142</vt:i4>
      </vt:variant>
      <vt:variant>
        <vt:i4>720</vt:i4>
      </vt:variant>
      <vt:variant>
        <vt:i4>0</vt:i4>
      </vt:variant>
      <vt:variant>
        <vt:i4>5</vt:i4>
      </vt:variant>
      <vt:variant>
        <vt:lpwstr/>
      </vt:variant>
      <vt:variant>
        <vt:lpwstr>P163</vt:lpwstr>
      </vt:variant>
      <vt:variant>
        <vt:i4>69</vt:i4>
      </vt:variant>
      <vt:variant>
        <vt:i4>717</vt:i4>
      </vt:variant>
      <vt:variant>
        <vt:i4>0</vt:i4>
      </vt:variant>
      <vt:variant>
        <vt:i4>5</vt:i4>
      </vt:variant>
      <vt:variant>
        <vt:lpwstr/>
      </vt:variant>
      <vt:variant>
        <vt:lpwstr>P252</vt:lpwstr>
      </vt:variant>
      <vt:variant>
        <vt:i4>196677</vt:i4>
      </vt:variant>
      <vt:variant>
        <vt:i4>714</vt:i4>
      </vt:variant>
      <vt:variant>
        <vt:i4>0</vt:i4>
      </vt:variant>
      <vt:variant>
        <vt:i4>5</vt:i4>
      </vt:variant>
      <vt:variant>
        <vt:lpwstr/>
      </vt:variant>
      <vt:variant>
        <vt:lpwstr>P152</vt:lpwstr>
      </vt:variant>
      <vt:variant>
        <vt:i4>68</vt:i4>
      </vt:variant>
      <vt:variant>
        <vt:i4>711</vt:i4>
      </vt:variant>
      <vt:variant>
        <vt:i4>0</vt:i4>
      </vt:variant>
      <vt:variant>
        <vt:i4>5</vt:i4>
      </vt:variant>
      <vt:variant>
        <vt:lpwstr/>
      </vt:variant>
      <vt:variant>
        <vt:lpwstr>P242</vt:lpwstr>
      </vt:variant>
      <vt:variant>
        <vt:i4>589892</vt:i4>
      </vt:variant>
      <vt:variant>
        <vt:i4>708</vt:i4>
      </vt:variant>
      <vt:variant>
        <vt:i4>0</vt:i4>
      </vt:variant>
      <vt:variant>
        <vt:i4>5</vt:i4>
      </vt:variant>
      <vt:variant>
        <vt:lpwstr/>
      </vt:variant>
      <vt:variant>
        <vt:lpwstr>P148</vt:lpwstr>
      </vt:variant>
      <vt:variant>
        <vt:i4>3866684</vt:i4>
      </vt:variant>
      <vt:variant>
        <vt:i4>705</vt:i4>
      </vt:variant>
      <vt:variant>
        <vt:i4>0</vt:i4>
      </vt:variant>
      <vt:variant>
        <vt:i4>5</vt:i4>
      </vt:variant>
      <vt:variant>
        <vt:lpwstr>consultantplus://offline/ref=59749C9C0910F7463BCAB145A68A69384B6D416969829D6B5CCA7DF258755CDA860C633B60000587sC74F</vt:lpwstr>
      </vt:variant>
      <vt:variant>
        <vt:lpwstr/>
      </vt:variant>
      <vt:variant>
        <vt:i4>3866734</vt:i4>
      </vt:variant>
      <vt:variant>
        <vt:i4>702</vt:i4>
      </vt:variant>
      <vt:variant>
        <vt:i4>0</vt:i4>
      </vt:variant>
      <vt:variant>
        <vt:i4>5</vt:i4>
      </vt:variant>
      <vt:variant>
        <vt:lpwstr>consultantplus://offline/ref=59749C9C0910F7463BCAB145A68A69384B6D416969829D6B5CCA7DF258755CDA860C633B6000068FsC74F</vt:lpwstr>
      </vt:variant>
      <vt:variant>
        <vt:lpwstr/>
      </vt:variant>
      <vt:variant>
        <vt:i4>6553660</vt:i4>
      </vt:variant>
      <vt:variant>
        <vt:i4>699</vt:i4>
      </vt:variant>
      <vt:variant>
        <vt:i4>0</vt:i4>
      </vt:variant>
      <vt:variant>
        <vt:i4>5</vt:i4>
      </vt:variant>
      <vt:variant>
        <vt:lpwstr>consultantplus://offline/ref=59749C9C0910F7463BCAAF48B0E6373140661F6C6687973E059526AF0F7C568DsC71F</vt:lpwstr>
      </vt:variant>
      <vt:variant>
        <vt:lpwstr/>
      </vt:variant>
      <vt:variant>
        <vt:i4>6553660</vt:i4>
      </vt:variant>
      <vt:variant>
        <vt:i4>696</vt:i4>
      </vt:variant>
      <vt:variant>
        <vt:i4>0</vt:i4>
      </vt:variant>
      <vt:variant>
        <vt:i4>5</vt:i4>
      </vt:variant>
      <vt:variant>
        <vt:lpwstr>consultantplus://offline/ref=59749C9C0910F7463BCAAF48B0E6373140661F6C6687973E059526AF0F7C568DsC71F</vt:lpwstr>
      </vt:variant>
      <vt:variant>
        <vt:lpwstr/>
      </vt:variant>
      <vt:variant>
        <vt:i4>5767261</vt:i4>
      </vt:variant>
      <vt:variant>
        <vt:i4>693</vt:i4>
      </vt:variant>
      <vt:variant>
        <vt:i4>0</vt:i4>
      </vt:variant>
      <vt:variant>
        <vt:i4>5</vt:i4>
      </vt:variant>
      <vt:variant>
        <vt:lpwstr>consultantplus://offline/ref=59749C9C0910F7463BCAAF48B0E6373140661F6C6C889335029526AF0F7C568DC1433A79240D0286C1C1EFs17CF</vt:lpwstr>
      </vt:variant>
      <vt:variant>
        <vt:lpwstr/>
      </vt:variant>
      <vt:variant>
        <vt:i4>6553660</vt:i4>
      </vt:variant>
      <vt:variant>
        <vt:i4>690</vt:i4>
      </vt:variant>
      <vt:variant>
        <vt:i4>0</vt:i4>
      </vt:variant>
      <vt:variant>
        <vt:i4>5</vt:i4>
      </vt:variant>
      <vt:variant>
        <vt:lpwstr>consultantplus://offline/ref=59749C9C0910F7463BCAAF48B0E6373140661F6C6687973E059526AF0F7C568DsC71F</vt:lpwstr>
      </vt:variant>
      <vt:variant>
        <vt:lpwstr/>
      </vt:variant>
      <vt:variant>
        <vt:i4>3866674</vt:i4>
      </vt:variant>
      <vt:variant>
        <vt:i4>687</vt:i4>
      </vt:variant>
      <vt:variant>
        <vt:i4>0</vt:i4>
      </vt:variant>
      <vt:variant>
        <vt:i4>5</vt:i4>
      </vt:variant>
      <vt:variant>
        <vt:lpwstr>consultantplus://offline/ref=59749C9C0910F7463BCAB145A68A69384B6D416969829D6B5CCA7DF258755CDA860C633B60000687sC79F</vt:lpwstr>
      </vt:variant>
      <vt:variant>
        <vt:lpwstr/>
      </vt:variant>
      <vt:variant>
        <vt:i4>5767249</vt:i4>
      </vt:variant>
      <vt:variant>
        <vt:i4>684</vt:i4>
      </vt:variant>
      <vt:variant>
        <vt:i4>0</vt:i4>
      </vt:variant>
      <vt:variant>
        <vt:i4>5</vt:i4>
      </vt:variant>
      <vt:variant>
        <vt:lpwstr>consultantplus://offline/ref=59749C9C0910F7463BCAAF48B0E6373140661F6C67819238049526AF0F7C568DC1433A79240D0286C1C1EFs178F</vt:lpwstr>
      </vt:variant>
      <vt:variant>
        <vt:lpwstr/>
      </vt:variant>
      <vt:variant>
        <vt:i4>3539049</vt:i4>
      </vt:variant>
      <vt:variant>
        <vt:i4>681</vt:i4>
      </vt:variant>
      <vt:variant>
        <vt:i4>0</vt:i4>
      </vt:variant>
      <vt:variant>
        <vt:i4>5</vt:i4>
      </vt:variant>
      <vt:variant>
        <vt:lpwstr>consultantplus://offline/ref=3B897C6CFF7707B043FEA25CAC43739D93530DFB87416D5FB283FA3DAF42CB038565330B300ADBBAZ4a1I</vt:lpwstr>
      </vt:variant>
      <vt:variant>
        <vt:lpwstr/>
      </vt:variant>
      <vt:variant>
        <vt:i4>3539050</vt:i4>
      </vt:variant>
      <vt:variant>
        <vt:i4>678</vt:i4>
      </vt:variant>
      <vt:variant>
        <vt:i4>0</vt:i4>
      </vt:variant>
      <vt:variant>
        <vt:i4>5</vt:i4>
      </vt:variant>
      <vt:variant>
        <vt:lpwstr>consultantplus://offline/ref=3B897C6CFF7707B043FEA25CAC43739D93530DFB87416D5FB283FA3DAF42CB038565330B300ADBBAZ4a2I</vt:lpwstr>
      </vt:variant>
      <vt:variant>
        <vt:lpwstr/>
      </vt:variant>
      <vt:variant>
        <vt:i4>3539050</vt:i4>
      </vt:variant>
      <vt:variant>
        <vt:i4>675</vt:i4>
      </vt:variant>
      <vt:variant>
        <vt:i4>0</vt:i4>
      </vt:variant>
      <vt:variant>
        <vt:i4>5</vt:i4>
      </vt:variant>
      <vt:variant>
        <vt:lpwstr>consultantplus://offline/ref=3B897C6CFF7707B043FEA25CAC43739D93530DFB87416D5FB283FA3DAF42CB038565330B300ADABEZ4a5I</vt:lpwstr>
      </vt:variant>
      <vt:variant>
        <vt:lpwstr/>
      </vt:variant>
      <vt:variant>
        <vt:i4>5767261</vt:i4>
      </vt:variant>
      <vt:variant>
        <vt:i4>672</vt:i4>
      </vt:variant>
      <vt:variant>
        <vt:i4>0</vt:i4>
      </vt:variant>
      <vt:variant>
        <vt:i4>5</vt:i4>
      </vt:variant>
      <vt:variant>
        <vt:lpwstr>consultantplus://offline/ref=59749C9C0910F7463BCAAF48B0E6373140661F6C6C889335029526AF0F7C568DC1433A79240D0286C1C1EFs17CF</vt:lpwstr>
      </vt:variant>
      <vt:variant>
        <vt:lpwstr/>
      </vt:variant>
      <vt:variant>
        <vt:i4>3866730</vt:i4>
      </vt:variant>
      <vt:variant>
        <vt:i4>669</vt:i4>
      </vt:variant>
      <vt:variant>
        <vt:i4>0</vt:i4>
      </vt:variant>
      <vt:variant>
        <vt:i4>5</vt:i4>
      </vt:variant>
      <vt:variant>
        <vt:lpwstr>consultantplus://offline/ref=59749C9C0910F7463BCAB145A68A69384B6D40606D859D6B5CCA7DF258755CDA860C633B60010383sC73F</vt:lpwstr>
      </vt:variant>
      <vt:variant>
        <vt:lpwstr/>
      </vt:variant>
      <vt:variant>
        <vt:i4>73</vt:i4>
      </vt:variant>
      <vt:variant>
        <vt:i4>666</vt:i4>
      </vt:variant>
      <vt:variant>
        <vt:i4>0</vt:i4>
      </vt:variant>
      <vt:variant>
        <vt:i4>5</vt:i4>
      </vt:variant>
      <vt:variant>
        <vt:lpwstr/>
      </vt:variant>
      <vt:variant>
        <vt:lpwstr>P292</vt:lpwstr>
      </vt:variant>
      <vt:variant>
        <vt:i4>131139</vt:i4>
      </vt:variant>
      <vt:variant>
        <vt:i4>663</vt:i4>
      </vt:variant>
      <vt:variant>
        <vt:i4>0</vt:i4>
      </vt:variant>
      <vt:variant>
        <vt:i4>5</vt:i4>
      </vt:variant>
      <vt:variant>
        <vt:lpwstr/>
      </vt:variant>
      <vt:variant>
        <vt:lpwstr>P230</vt:lpwstr>
      </vt:variant>
      <vt:variant>
        <vt:i4>655432</vt:i4>
      </vt:variant>
      <vt:variant>
        <vt:i4>660</vt:i4>
      </vt:variant>
      <vt:variant>
        <vt:i4>0</vt:i4>
      </vt:variant>
      <vt:variant>
        <vt:i4>5</vt:i4>
      </vt:variant>
      <vt:variant>
        <vt:lpwstr/>
      </vt:variant>
      <vt:variant>
        <vt:lpwstr>P288</vt:lpwstr>
      </vt:variant>
      <vt:variant>
        <vt:i4>655432</vt:i4>
      </vt:variant>
      <vt:variant>
        <vt:i4>657</vt:i4>
      </vt:variant>
      <vt:variant>
        <vt:i4>0</vt:i4>
      </vt:variant>
      <vt:variant>
        <vt:i4>5</vt:i4>
      </vt:variant>
      <vt:variant>
        <vt:lpwstr/>
      </vt:variant>
      <vt:variant>
        <vt:lpwstr>P288</vt:lpwstr>
      </vt:variant>
      <vt:variant>
        <vt:i4>5767261</vt:i4>
      </vt:variant>
      <vt:variant>
        <vt:i4>654</vt:i4>
      </vt:variant>
      <vt:variant>
        <vt:i4>0</vt:i4>
      </vt:variant>
      <vt:variant>
        <vt:i4>5</vt:i4>
      </vt:variant>
      <vt:variant>
        <vt:lpwstr>consultantplus://offline/ref=59749C9C0910F7463BCAAF48B0E6373140661F6C6C889335029526AF0F7C568DC1433A79240D0286C1C1EFs17CF</vt:lpwstr>
      </vt:variant>
      <vt:variant>
        <vt:lpwstr/>
      </vt:variant>
      <vt:variant>
        <vt:i4>5767261</vt:i4>
      </vt:variant>
      <vt:variant>
        <vt:i4>651</vt:i4>
      </vt:variant>
      <vt:variant>
        <vt:i4>0</vt:i4>
      </vt:variant>
      <vt:variant>
        <vt:i4>5</vt:i4>
      </vt:variant>
      <vt:variant>
        <vt:lpwstr>consultantplus://offline/ref=59749C9C0910F7463BCAAF48B0E6373140661F6C6C889335029526AF0F7C568DC1433A79240D0286C1C1EFs17CF</vt:lpwstr>
      </vt:variant>
      <vt:variant>
        <vt:lpwstr/>
      </vt:variant>
      <vt:variant>
        <vt:i4>5767261</vt:i4>
      </vt:variant>
      <vt:variant>
        <vt:i4>648</vt:i4>
      </vt:variant>
      <vt:variant>
        <vt:i4>0</vt:i4>
      </vt:variant>
      <vt:variant>
        <vt:i4>5</vt:i4>
      </vt:variant>
      <vt:variant>
        <vt:lpwstr>consultantplus://offline/ref=59749C9C0910F7463BCAAF48B0E6373140661F6C6C889335029526AF0F7C568DC1433A79240D0286C1C1EFs17CF</vt:lpwstr>
      </vt:variant>
      <vt:variant>
        <vt:lpwstr/>
      </vt:variant>
      <vt:variant>
        <vt:i4>3866682</vt:i4>
      </vt:variant>
      <vt:variant>
        <vt:i4>645</vt:i4>
      </vt:variant>
      <vt:variant>
        <vt:i4>0</vt:i4>
      </vt:variant>
      <vt:variant>
        <vt:i4>5</vt:i4>
      </vt:variant>
      <vt:variant>
        <vt:lpwstr>consultantplus://offline/ref=59749C9C0910F7463BCAB145A68A69384B6D416969829D6B5CCA7DF258755CDA860C633B60000687sC71F</vt:lpwstr>
      </vt:variant>
      <vt:variant>
        <vt:lpwstr/>
      </vt:variant>
      <vt:variant>
        <vt:i4>3866734</vt:i4>
      </vt:variant>
      <vt:variant>
        <vt:i4>642</vt:i4>
      </vt:variant>
      <vt:variant>
        <vt:i4>0</vt:i4>
      </vt:variant>
      <vt:variant>
        <vt:i4>5</vt:i4>
      </vt:variant>
      <vt:variant>
        <vt:lpwstr>consultantplus://offline/ref=59749C9C0910F7463BCAB145A68A69384B6D416969829D6B5CCA7DF258755CDA860C633B6000078EsC76F</vt:lpwstr>
      </vt:variant>
      <vt:variant>
        <vt:lpwstr/>
      </vt:variant>
      <vt:variant>
        <vt:i4>3866684</vt:i4>
      </vt:variant>
      <vt:variant>
        <vt:i4>639</vt:i4>
      </vt:variant>
      <vt:variant>
        <vt:i4>0</vt:i4>
      </vt:variant>
      <vt:variant>
        <vt:i4>5</vt:i4>
      </vt:variant>
      <vt:variant>
        <vt:lpwstr>consultantplus://offline/ref=59749C9C0910F7463BCAB145A68A69384B6D416969829D6B5CCA7DF258755CDA860C633B60000687sC77F</vt:lpwstr>
      </vt:variant>
      <vt:variant>
        <vt:lpwstr/>
      </vt:variant>
      <vt:variant>
        <vt:i4>6160472</vt:i4>
      </vt:variant>
      <vt:variant>
        <vt:i4>636</vt:i4>
      </vt:variant>
      <vt:variant>
        <vt:i4>0</vt:i4>
      </vt:variant>
      <vt:variant>
        <vt:i4>5</vt:i4>
      </vt:variant>
      <vt:variant>
        <vt:lpwstr>consultantplus://offline/ref=59749C9C0910F7463BCAB145A68A69384B6D416969829D6B5CCA7DF258s775F</vt:lpwstr>
      </vt:variant>
      <vt:variant>
        <vt:lpwstr/>
      </vt:variant>
      <vt:variant>
        <vt:i4>6160472</vt:i4>
      </vt:variant>
      <vt:variant>
        <vt:i4>633</vt:i4>
      </vt:variant>
      <vt:variant>
        <vt:i4>0</vt:i4>
      </vt:variant>
      <vt:variant>
        <vt:i4>5</vt:i4>
      </vt:variant>
      <vt:variant>
        <vt:lpwstr>consultantplus://offline/ref=59749C9C0910F7463BCAB145A68A69384B6D416969829D6B5CCA7DF258s775F</vt:lpwstr>
      </vt:variant>
      <vt:variant>
        <vt:lpwstr/>
      </vt:variant>
      <vt:variant>
        <vt:i4>6160472</vt:i4>
      </vt:variant>
      <vt:variant>
        <vt:i4>630</vt:i4>
      </vt:variant>
      <vt:variant>
        <vt:i4>0</vt:i4>
      </vt:variant>
      <vt:variant>
        <vt:i4>5</vt:i4>
      </vt:variant>
      <vt:variant>
        <vt:lpwstr>consultantplus://offline/ref=59749C9C0910F7463BCAB145A68A69384B6D416969829D6B5CCA7DF258s775F</vt:lpwstr>
      </vt:variant>
      <vt:variant>
        <vt:lpwstr/>
      </vt:variant>
      <vt:variant>
        <vt:i4>6160472</vt:i4>
      </vt:variant>
      <vt:variant>
        <vt:i4>627</vt:i4>
      </vt:variant>
      <vt:variant>
        <vt:i4>0</vt:i4>
      </vt:variant>
      <vt:variant>
        <vt:i4>5</vt:i4>
      </vt:variant>
      <vt:variant>
        <vt:lpwstr>consultantplus://offline/ref=59749C9C0910F7463BCAB145A68A69384B6D416969829D6B5CCA7DF258s775F</vt:lpwstr>
      </vt:variant>
      <vt:variant>
        <vt:lpwstr/>
      </vt:variant>
      <vt:variant>
        <vt:i4>70</vt:i4>
      </vt:variant>
      <vt:variant>
        <vt:i4>624</vt:i4>
      </vt:variant>
      <vt:variant>
        <vt:i4>0</vt:i4>
      </vt:variant>
      <vt:variant>
        <vt:i4>5</vt:i4>
      </vt:variant>
      <vt:variant>
        <vt:lpwstr/>
      </vt:variant>
      <vt:variant>
        <vt:lpwstr>P262</vt:lpwstr>
      </vt:variant>
      <vt:variant>
        <vt:i4>3866686</vt:i4>
      </vt:variant>
      <vt:variant>
        <vt:i4>621</vt:i4>
      </vt:variant>
      <vt:variant>
        <vt:i4>0</vt:i4>
      </vt:variant>
      <vt:variant>
        <vt:i4>5</vt:i4>
      </vt:variant>
      <vt:variant>
        <vt:lpwstr>consultantplus://offline/ref=59749C9C0910F7463BCAB145A68A69384B6D416969829D6B5CCA7DF258755CDA860C633B60000486sC76F</vt:lpwstr>
      </vt:variant>
      <vt:variant>
        <vt:lpwstr/>
      </vt:variant>
      <vt:variant>
        <vt:i4>65609</vt:i4>
      </vt:variant>
      <vt:variant>
        <vt:i4>618</vt:i4>
      </vt:variant>
      <vt:variant>
        <vt:i4>0</vt:i4>
      </vt:variant>
      <vt:variant>
        <vt:i4>5</vt:i4>
      </vt:variant>
      <vt:variant>
        <vt:lpwstr/>
      </vt:variant>
      <vt:variant>
        <vt:lpwstr>P190</vt:lpwstr>
      </vt:variant>
      <vt:variant>
        <vt:i4>589896</vt:i4>
      </vt:variant>
      <vt:variant>
        <vt:i4>615</vt:i4>
      </vt:variant>
      <vt:variant>
        <vt:i4>0</vt:i4>
      </vt:variant>
      <vt:variant>
        <vt:i4>5</vt:i4>
      </vt:variant>
      <vt:variant>
        <vt:lpwstr/>
      </vt:variant>
      <vt:variant>
        <vt:lpwstr>P188</vt:lpwstr>
      </vt:variant>
      <vt:variant>
        <vt:i4>3866735</vt:i4>
      </vt:variant>
      <vt:variant>
        <vt:i4>612</vt:i4>
      </vt:variant>
      <vt:variant>
        <vt:i4>0</vt:i4>
      </vt:variant>
      <vt:variant>
        <vt:i4>5</vt:i4>
      </vt:variant>
      <vt:variant>
        <vt:lpwstr>consultantplus://offline/ref=59749C9C0910F7463BCAB145A68A69384B6D416969829D6B5CCA7DF258755CDA860C633B6000058FsC76F</vt:lpwstr>
      </vt:variant>
      <vt:variant>
        <vt:lpwstr/>
      </vt:variant>
      <vt:variant>
        <vt:i4>131142</vt:i4>
      </vt:variant>
      <vt:variant>
        <vt:i4>609</vt:i4>
      </vt:variant>
      <vt:variant>
        <vt:i4>0</vt:i4>
      </vt:variant>
      <vt:variant>
        <vt:i4>5</vt:i4>
      </vt:variant>
      <vt:variant>
        <vt:lpwstr/>
      </vt:variant>
      <vt:variant>
        <vt:lpwstr>P163</vt:lpwstr>
      </vt:variant>
      <vt:variant>
        <vt:i4>69</vt:i4>
      </vt:variant>
      <vt:variant>
        <vt:i4>606</vt:i4>
      </vt:variant>
      <vt:variant>
        <vt:i4>0</vt:i4>
      </vt:variant>
      <vt:variant>
        <vt:i4>5</vt:i4>
      </vt:variant>
      <vt:variant>
        <vt:lpwstr/>
      </vt:variant>
      <vt:variant>
        <vt:lpwstr>P252</vt:lpwstr>
      </vt:variant>
      <vt:variant>
        <vt:i4>196677</vt:i4>
      </vt:variant>
      <vt:variant>
        <vt:i4>603</vt:i4>
      </vt:variant>
      <vt:variant>
        <vt:i4>0</vt:i4>
      </vt:variant>
      <vt:variant>
        <vt:i4>5</vt:i4>
      </vt:variant>
      <vt:variant>
        <vt:lpwstr/>
      </vt:variant>
      <vt:variant>
        <vt:lpwstr>P152</vt:lpwstr>
      </vt:variant>
      <vt:variant>
        <vt:i4>68</vt:i4>
      </vt:variant>
      <vt:variant>
        <vt:i4>600</vt:i4>
      </vt:variant>
      <vt:variant>
        <vt:i4>0</vt:i4>
      </vt:variant>
      <vt:variant>
        <vt:i4>5</vt:i4>
      </vt:variant>
      <vt:variant>
        <vt:lpwstr/>
      </vt:variant>
      <vt:variant>
        <vt:lpwstr>P242</vt:lpwstr>
      </vt:variant>
      <vt:variant>
        <vt:i4>589892</vt:i4>
      </vt:variant>
      <vt:variant>
        <vt:i4>597</vt:i4>
      </vt:variant>
      <vt:variant>
        <vt:i4>0</vt:i4>
      </vt:variant>
      <vt:variant>
        <vt:i4>5</vt:i4>
      </vt:variant>
      <vt:variant>
        <vt:lpwstr/>
      </vt:variant>
      <vt:variant>
        <vt:lpwstr>P148</vt:lpwstr>
      </vt:variant>
      <vt:variant>
        <vt:i4>3866684</vt:i4>
      </vt:variant>
      <vt:variant>
        <vt:i4>594</vt:i4>
      </vt:variant>
      <vt:variant>
        <vt:i4>0</vt:i4>
      </vt:variant>
      <vt:variant>
        <vt:i4>5</vt:i4>
      </vt:variant>
      <vt:variant>
        <vt:lpwstr>consultantplus://offline/ref=59749C9C0910F7463BCAB145A68A69384B6D416969829D6B5CCA7DF258755CDA860C633B60000587sC74F</vt:lpwstr>
      </vt:variant>
      <vt:variant>
        <vt:lpwstr/>
      </vt:variant>
      <vt:variant>
        <vt:i4>3866734</vt:i4>
      </vt:variant>
      <vt:variant>
        <vt:i4>591</vt:i4>
      </vt:variant>
      <vt:variant>
        <vt:i4>0</vt:i4>
      </vt:variant>
      <vt:variant>
        <vt:i4>5</vt:i4>
      </vt:variant>
      <vt:variant>
        <vt:lpwstr>consultantplus://offline/ref=59749C9C0910F7463BCAB145A68A69384B6D416969829D6B5CCA7DF258755CDA860C633B6000068FsC74F</vt:lpwstr>
      </vt:variant>
      <vt:variant>
        <vt:lpwstr/>
      </vt:variant>
      <vt:variant>
        <vt:i4>6553660</vt:i4>
      </vt:variant>
      <vt:variant>
        <vt:i4>588</vt:i4>
      </vt:variant>
      <vt:variant>
        <vt:i4>0</vt:i4>
      </vt:variant>
      <vt:variant>
        <vt:i4>5</vt:i4>
      </vt:variant>
      <vt:variant>
        <vt:lpwstr>consultantplus://offline/ref=59749C9C0910F7463BCAAF48B0E6373140661F6C6687973E059526AF0F7C568DsC71F</vt:lpwstr>
      </vt:variant>
      <vt:variant>
        <vt:lpwstr/>
      </vt:variant>
      <vt:variant>
        <vt:i4>6553660</vt:i4>
      </vt:variant>
      <vt:variant>
        <vt:i4>585</vt:i4>
      </vt:variant>
      <vt:variant>
        <vt:i4>0</vt:i4>
      </vt:variant>
      <vt:variant>
        <vt:i4>5</vt:i4>
      </vt:variant>
      <vt:variant>
        <vt:lpwstr>consultantplus://offline/ref=59749C9C0910F7463BCAAF48B0E6373140661F6C6687973E059526AF0F7C568DsC71F</vt:lpwstr>
      </vt:variant>
      <vt:variant>
        <vt:lpwstr/>
      </vt:variant>
      <vt:variant>
        <vt:i4>5767261</vt:i4>
      </vt:variant>
      <vt:variant>
        <vt:i4>582</vt:i4>
      </vt:variant>
      <vt:variant>
        <vt:i4>0</vt:i4>
      </vt:variant>
      <vt:variant>
        <vt:i4>5</vt:i4>
      </vt:variant>
      <vt:variant>
        <vt:lpwstr>consultantplus://offline/ref=59749C9C0910F7463BCAAF48B0E6373140661F6C6C889335029526AF0F7C568DC1433A79240D0286C1C1EFs17CF</vt:lpwstr>
      </vt:variant>
      <vt:variant>
        <vt:lpwstr/>
      </vt:variant>
      <vt:variant>
        <vt:i4>6553660</vt:i4>
      </vt:variant>
      <vt:variant>
        <vt:i4>579</vt:i4>
      </vt:variant>
      <vt:variant>
        <vt:i4>0</vt:i4>
      </vt:variant>
      <vt:variant>
        <vt:i4>5</vt:i4>
      </vt:variant>
      <vt:variant>
        <vt:lpwstr>consultantplus://offline/ref=59749C9C0910F7463BCAAF48B0E6373140661F6C6687973E059526AF0F7C568DsC71F</vt:lpwstr>
      </vt:variant>
      <vt:variant>
        <vt:lpwstr/>
      </vt:variant>
      <vt:variant>
        <vt:i4>3866674</vt:i4>
      </vt:variant>
      <vt:variant>
        <vt:i4>576</vt:i4>
      </vt:variant>
      <vt:variant>
        <vt:i4>0</vt:i4>
      </vt:variant>
      <vt:variant>
        <vt:i4>5</vt:i4>
      </vt:variant>
      <vt:variant>
        <vt:lpwstr>consultantplus://offline/ref=59749C9C0910F7463BCAB145A68A69384B6D416969829D6B5CCA7DF258755CDA860C633B60000687sC79F</vt:lpwstr>
      </vt:variant>
      <vt:variant>
        <vt:lpwstr/>
      </vt:variant>
      <vt:variant>
        <vt:i4>5767249</vt:i4>
      </vt:variant>
      <vt:variant>
        <vt:i4>573</vt:i4>
      </vt:variant>
      <vt:variant>
        <vt:i4>0</vt:i4>
      </vt:variant>
      <vt:variant>
        <vt:i4>5</vt:i4>
      </vt:variant>
      <vt:variant>
        <vt:lpwstr>consultantplus://offline/ref=59749C9C0910F7463BCAAF48B0E6373140661F6C67819238049526AF0F7C568DC1433A79240D0286C1C1EFs178F</vt:lpwstr>
      </vt:variant>
      <vt:variant>
        <vt:lpwstr/>
      </vt:variant>
      <vt:variant>
        <vt:i4>3539049</vt:i4>
      </vt:variant>
      <vt:variant>
        <vt:i4>570</vt:i4>
      </vt:variant>
      <vt:variant>
        <vt:i4>0</vt:i4>
      </vt:variant>
      <vt:variant>
        <vt:i4>5</vt:i4>
      </vt:variant>
      <vt:variant>
        <vt:lpwstr>consultantplus://offline/ref=3B897C6CFF7707B043FEA25CAC43739D93530DFB87416D5FB283FA3DAF42CB038565330B300ADBBAZ4a1I</vt:lpwstr>
      </vt:variant>
      <vt:variant>
        <vt:lpwstr/>
      </vt:variant>
      <vt:variant>
        <vt:i4>3539050</vt:i4>
      </vt:variant>
      <vt:variant>
        <vt:i4>567</vt:i4>
      </vt:variant>
      <vt:variant>
        <vt:i4>0</vt:i4>
      </vt:variant>
      <vt:variant>
        <vt:i4>5</vt:i4>
      </vt:variant>
      <vt:variant>
        <vt:lpwstr>consultantplus://offline/ref=3B897C6CFF7707B043FEA25CAC43739D93530DFB87416D5FB283FA3DAF42CB038565330B300ADBBAZ4a2I</vt:lpwstr>
      </vt:variant>
      <vt:variant>
        <vt:lpwstr/>
      </vt:variant>
      <vt:variant>
        <vt:i4>3539050</vt:i4>
      </vt:variant>
      <vt:variant>
        <vt:i4>564</vt:i4>
      </vt:variant>
      <vt:variant>
        <vt:i4>0</vt:i4>
      </vt:variant>
      <vt:variant>
        <vt:i4>5</vt:i4>
      </vt:variant>
      <vt:variant>
        <vt:lpwstr>consultantplus://offline/ref=3B897C6CFF7707B043FEA25CAC43739D93530DFB87416D5FB283FA3DAF42CB038565330B300ADABEZ4a5I</vt:lpwstr>
      </vt:variant>
      <vt:variant>
        <vt:lpwstr/>
      </vt:variant>
      <vt:variant>
        <vt:i4>5767261</vt:i4>
      </vt:variant>
      <vt:variant>
        <vt:i4>561</vt:i4>
      </vt:variant>
      <vt:variant>
        <vt:i4>0</vt:i4>
      </vt:variant>
      <vt:variant>
        <vt:i4>5</vt:i4>
      </vt:variant>
      <vt:variant>
        <vt:lpwstr>consultantplus://offline/ref=59749C9C0910F7463BCAAF48B0E6373140661F6C6C889335029526AF0F7C568DC1433A79240D0286C1C1EFs17CF</vt:lpwstr>
      </vt:variant>
      <vt:variant>
        <vt:lpwstr/>
      </vt:variant>
      <vt:variant>
        <vt:i4>3866730</vt:i4>
      </vt:variant>
      <vt:variant>
        <vt:i4>558</vt:i4>
      </vt:variant>
      <vt:variant>
        <vt:i4>0</vt:i4>
      </vt:variant>
      <vt:variant>
        <vt:i4>5</vt:i4>
      </vt:variant>
      <vt:variant>
        <vt:lpwstr>consultantplus://offline/ref=59749C9C0910F7463BCAB145A68A69384B6D40606D859D6B5CCA7DF258755CDA860C633B60010383sC73F</vt:lpwstr>
      </vt:variant>
      <vt:variant>
        <vt:lpwstr/>
      </vt:variant>
      <vt:variant>
        <vt:i4>73</vt:i4>
      </vt:variant>
      <vt:variant>
        <vt:i4>555</vt:i4>
      </vt:variant>
      <vt:variant>
        <vt:i4>0</vt:i4>
      </vt:variant>
      <vt:variant>
        <vt:i4>5</vt:i4>
      </vt:variant>
      <vt:variant>
        <vt:lpwstr/>
      </vt:variant>
      <vt:variant>
        <vt:lpwstr>P292</vt:lpwstr>
      </vt:variant>
      <vt:variant>
        <vt:i4>131139</vt:i4>
      </vt:variant>
      <vt:variant>
        <vt:i4>552</vt:i4>
      </vt:variant>
      <vt:variant>
        <vt:i4>0</vt:i4>
      </vt:variant>
      <vt:variant>
        <vt:i4>5</vt:i4>
      </vt:variant>
      <vt:variant>
        <vt:lpwstr/>
      </vt:variant>
      <vt:variant>
        <vt:lpwstr>P230</vt:lpwstr>
      </vt:variant>
      <vt:variant>
        <vt:i4>655432</vt:i4>
      </vt:variant>
      <vt:variant>
        <vt:i4>549</vt:i4>
      </vt:variant>
      <vt:variant>
        <vt:i4>0</vt:i4>
      </vt:variant>
      <vt:variant>
        <vt:i4>5</vt:i4>
      </vt:variant>
      <vt:variant>
        <vt:lpwstr/>
      </vt:variant>
      <vt:variant>
        <vt:lpwstr>P288</vt:lpwstr>
      </vt:variant>
      <vt:variant>
        <vt:i4>655432</vt:i4>
      </vt:variant>
      <vt:variant>
        <vt:i4>546</vt:i4>
      </vt:variant>
      <vt:variant>
        <vt:i4>0</vt:i4>
      </vt:variant>
      <vt:variant>
        <vt:i4>5</vt:i4>
      </vt:variant>
      <vt:variant>
        <vt:lpwstr/>
      </vt:variant>
      <vt:variant>
        <vt:lpwstr>P288</vt:lpwstr>
      </vt:variant>
      <vt:variant>
        <vt:i4>5767261</vt:i4>
      </vt:variant>
      <vt:variant>
        <vt:i4>543</vt:i4>
      </vt:variant>
      <vt:variant>
        <vt:i4>0</vt:i4>
      </vt:variant>
      <vt:variant>
        <vt:i4>5</vt:i4>
      </vt:variant>
      <vt:variant>
        <vt:lpwstr>consultantplus://offline/ref=59749C9C0910F7463BCAAF48B0E6373140661F6C6C889335029526AF0F7C568DC1433A79240D0286C1C1EFs17CF</vt:lpwstr>
      </vt:variant>
      <vt:variant>
        <vt:lpwstr/>
      </vt:variant>
      <vt:variant>
        <vt:i4>5767261</vt:i4>
      </vt:variant>
      <vt:variant>
        <vt:i4>540</vt:i4>
      </vt:variant>
      <vt:variant>
        <vt:i4>0</vt:i4>
      </vt:variant>
      <vt:variant>
        <vt:i4>5</vt:i4>
      </vt:variant>
      <vt:variant>
        <vt:lpwstr>consultantplus://offline/ref=59749C9C0910F7463BCAAF48B0E6373140661F6C6C889335029526AF0F7C568DC1433A79240D0286C1C1EFs17CF</vt:lpwstr>
      </vt:variant>
      <vt:variant>
        <vt:lpwstr/>
      </vt:variant>
      <vt:variant>
        <vt:i4>5767261</vt:i4>
      </vt:variant>
      <vt:variant>
        <vt:i4>537</vt:i4>
      </vt:variant>
      <vt:variant>
        <vt:i4>0</vt:i4>
      </vt:variant>
      <vt:variant>
        <vt:i4>5</vt:i4>
      </vt:variant>
      <vt:variant>
        <vt:lpwstr>consultantplus://offline/ref=59749C9C0910F7463BCAAF48B0E6373140661F6C6C889335029526AF0F7C568DC1433A79240D0286C1C1EFs17CF</vt:lpwstr>
      </vt:variant>
      <vt:variant>
        <vt:lpwstr/>
      </vt:variant>
      <vt:variant>
        <vt:i4>3866682</vt:i4>
      </vt:variant>
      <vt:variant>
        <vt:i4>534</vt:i4>
      </vt:variant>
      <vt:variant>
        <vt:i4>0</vt:i4>
      </vt:variant>
      <vt:variant>
        <vt:i4>5</vt:i4>
      </vt:variant>
      <vt:variant>
        <vt:lpwstr>consultantplus://offline/ref=59749C9C0910F7463BCAB145A68A69384B6D416969829D6B5CCA7DF258755CDA860C633B60000687sC71F</vt:lpwstr>
      </vt:variant>
      <vt:variant>
        <vt:lpwstr/>
      </vt:variant>
      <vt:variant>
        <vt:i4>3866734</vt:i4>
      </vt:variant>
      <vt:variant>
        <vt:i4>531</vt:i4>
      </vt:variant>
      <vt:variant>
        <vt:i4>0</vt:i4>
      </vt:variant>
      <vt:variant>
        <vt:i4>5</vt:i4>
      </vt:variant>
      <vt:variant>
        <vt:lpwstr>consultantplus://offline/ref=59749C9C0910F7463BCAB145A68A69384B6D416969829D6B5CCA7DF258755CDA860C633B6000078EsC76F</vt:lpwstr>
      </vt:variant>
      <vt:variant>
        <vt:lpwstr/>
      </vt:variant>
      <vt:variant>
        <vt:i4>3866684</vt:i4>
      </vt:variant>
      <vt:variant>
        <vt:i4>528</vt:i4>
      </vt:variant>
      <vt:variant>
        <vt:i4>0</vt:i4>
      </vt:variant>
      <vt:variant>
        <vt:i4>5</vt:i4>
      </vt:variant>
      <vt:variant>
        <vt:lpwstr>consultantplus://offline/ref=59749C9C0910F7463BCAB145A68A69384B6D416969829D6B5CCA7DF258755CDA860C633B60000687sC77F</vt:lpwstr>
      </vt:variant>
      <vt:variant>
        <vt:lpwstr/>
      </vt:variant>
      <vt:variant>
        <vt:i4>6160472</vt:i4>
      </vt:variant>
      <vt:variant>
        <vt:i4>525</vt:i4>
      </vt:variant>
      <vt:variant>
        <vt:i4>0</vt:i4>
      </vt:variant>
      <vt:variant>
        <vt:i4>5</vt:i4>
      </vt:variant>
      <vt:variant>
        <vt:lpwstr>consultantplus://offline/ref=59749C9C0910F7463BCAB145A68A69384B6D416969829D6B5CCA7DF258s775F</vt:lpwstr>
      </vt:variant>
      <vt:variant>
        <vt:lpwstr/>
      </vt:variant>
      <vt:variant>
        <vt:i4>6160472</vt:i4>
      </vt:variant>
      <vt:variant>
        <vt:i4>522</vt:i4>
      </vt:variant>
      <vt:variant>
        <vt:i4>0</vt:i4>
      </vt:variant>
      <vt:variant>
        <vt:i4>5</vt:i4>
      </vt:variant>
      <vt:variant>
        <vt:lpwstr>consultantplus://offline/ref=59749C9C0910F7463BCAB145A68A69384B6D416969829D6B5CCA7DF258s775F</vt:lpwstr>
      </vt:variant>
      <vt:variant>
        <vt:lpwstr/>
      </vt:variant>
      <vt:variant>
        <vt:i4>6160472</vt:i4>
      </vt:variant>
      <vt:variant>
        <vt:i4>519</vt:i4>
      </vt:variant>
      <vt:variant>
        <vt:i4>0</vt:i4>
      </vt:variant>
      <vt:variant>
        <vt:i4>5</vt:i4>
      </vt:variant>
      <vt:variant>
        <vt:lpwstr>consultantplus://offline/ref=59749C9C0910F7463BCAB145A68A69384B6D416969829D6B5CCA7DF258s775F</vt:lpwstr>
      </vt:variant>
      <vt:variant>
        <vt:lpwstr/>
      </vt:variant>
      <vt:variant>
        <vt:i4>6160472</vt:i4>
      </vt:variant>
      <vt:variant>
        <vt:i4>516</vt:i4>
      </vt:variant>
      <vt:variant>
        <vt:i4>0</vt:i4>
      </vt:variant>
      <vt:variant>
        <vt:i4>5</vt:i4>
      </vt:variant>
      <vt:variant>
        <vt:lpwstr>consultantplus://offline/ref=59749C9C0910F7463BCAB145A68A69384B6D416969829D6B5CCA7DF258s775F</vt:lpwstr>
      </vt:variant>
      <vt:variant>
        <vt:lpwstr/>
      </vt:variant>
      <vt:variant>
        <vt:i4>70</vt:i4>
      </vt:variant>
      <vt:variant>
        <vt:i4>513</vt:i4>
      </vt:variant>
      <vt:variant>
        <vt:i4>0</vt:i4>
      </vt:variant>
      <vt:variant>
        <vt:i4>5</vt:i4>
      </vt:variant>
      <vt:variant>
        <vt:lpwstr/>
      </vt:variant>
      <vt:variant>
        <vt:lpwstr>P262</vt:lpwstr>
      </vt:variant>
      <vt:variant>
        <vt:i4>3866686</vt:i4>
      </vt:variant>
      <vt:variant>
        <vt:i4>510</vt:i4>
      </vt:variant>
      <vt:variant>
        <vt:i4>0</vt:i4>
      </vt:variant>
      <vt:variant>
        <vt:i4>5</vt:i4>
      </vt:variant>
      <vt:variant>
        <vt:lpwstr>consultantplus://offline/ref=59749C9C0910F7463BCAB145A68A69384B6D416969829D6B5CCA7DF258755CDA860C633B60000486sC76F</vt:lpwstr>
      </vt:variant>
      <vt:variant>
        <vt:lpwstr/>
      </vt:variant>
      <vt:variant>
        <vt:i4>65609</vt:i4>
      </vt:variant>
      <vt:variant>
        <vt:i4>507</vt:i4>
      </vt:variant>
      <vt:variant>
        <vt:i4>0</vt:i4>
      </vt:variant>
      <vt:variant>
        <vt:i4>5</vt:i4>
      </vt:variant>
      <vt:variant>
        <vt:lpwstr/>
      </vt:variant>
      <vt:variant>
        <vt:lpwstr>P190</vt:lpwstr>
      </vt:variant>
      <vt:variant>
        <vt:i4>589896</vt:i4>
      </vt:variant>
      <vt:variant>
        <vt:i4>504</vt:i4>
      </vt:variant>
      <vt:variant>
        <vt:i4>0</vt:i4>
      </vt:variant>
      <vt:variant>
        <vt:i4>5</vt:i4>
      </vt:variant>
      <vt:variant>
        <vt:lpwstr/>
      </vt:variant>
      <vt:variant>
        <vt:lpwstr>P188</vt:lpwstr>
      </vt:variant>
      <vt:variant>
        <vt:i4>3866735</vt:i4>
      </vt:variant>
      <vt:variant>
        <vt:i4>501</vt:i4>
      </vt:variant>
      <vt:variant>
        <vt:i4>0</vt:i4>
      </vt:variant>
      <vt:variant>
        <vt:i4>5</vt:i4>
      </vt:variant>
      <vt:variant>
        <vt:lpwstr>consultantplus://offline/ref=59749C9C0910F7463BCAB145A68A69384B6D416969829D6B5CCA7DF258755CDA860C633B6000058FsC76F</vt:lpwstr>
      </vt:variant>
      <vt:variant>
        <vt:lpwstr/>
      </vt:variant>
      <vt:variant>
        <vt:i4>131142</vt:i4>
      </vt:variant>
      <vt:variant>
        <vt:i4>498</vt:i4>
      </vt:variant>
      <vt:variant>
        <vt:i4>0</vt:i4>
      </vt:variant>
      <vt:variant>
        <vt:i4>5</vt:i4>
      </vt:variant>
      <vt:variant>
        <vt:lpwstr/>
      </vt:variant>
      <vt:variant>
        <vt:lpwstr>P163</vt:lpwstr>
      </vt:variant>
      <vt:variant>
        <vt:i4>69</vt:i4>
      </vt:variant>
      <vt:variant>
        <vt:i4>495</vt:i4>
      </vt:variant>
      <vt:variant>
        <vt:i4>0</vt:i4>
      </vt:variant>
      <vt:variant>
        <vt:i4>5</vt:i4>
      </vt:variant>
      <vt:variant>
        <vt:lpwstr/>
      </vt:variant>
      <vt:variant>
        <vt:lpwstr>P252</vt:lpwstr>
      </vt:variant>
      <vt:variant>
        <vt:i4>196677</vt:i4>
      </vt:variant>
      <vt:variant>
        <vt:i4>492</vt:i4>
      </vt:variant>
      <vt:variant>
        <vt:i4>0</vt:i4>
      </vt:variant>
      <vt:variant>
        <vt:i4>5</vt:i4>
      </vt:variant>
      <vt:variant>
        <vt:lpwstr/>
      </vt:variant>
      <vt:variant>
        <vt:lpwstr>P152</vt:lpwstr>
      </vt:variant>
      <vt:variant>
        <vt:i4>68</vt:i4>
      </vt:variant>
      <vt:variant>
        <vt:i4>489</vt:i4>
      </vt:variant>
      <vt:variant>
        <vt:i4>0</vt:i4>
      </vt:variant>
      <vt:variant>
        <vt:i4>5</vt:i4>
      </vt:variant>
      <vt:variant>
        <vt:lpwstr/>
      </vt:variant>
      <vt:variant>
        <vt:lpwstr>P242</vt:lpwstr>
      </vt:variant>
      <vt:variant>
        <vt:i4>589892</vt:i4>
      </vt:variant>
      <vt:variant>
        <vt:i4>486</vt:i4>
      </vt:variant>
      <vt:variant>
        <vt:i4>0</vt:i4>
      </vt:variant>
      <vt:variant>
        <vt:i4>5</vt:i4>
      </vt:variant>
      <vt:variant>
        <vt:lpwstr/>
      </vt:variant>
      <vt:variant>
        <vt:lpwstr>P148</vt:lpwstr>
      </vt:variant>
      <vt:variant>
        <vt:i4>3866684</vt:i4>
      </vt:variant>
      <vt:variant>
        <vt:i4>483</vt:i4>
      </vt:variant>
      <vt:variant>
        <vt:i4>0</vt:i4>
      </vt:variant>
      <vt:variant>
        <vt:i4>5</vt:i4>
      </vt:variant>
      <vt:variant>
        <vt:lpwstr>consultantplus://offline/ref=59749C9C0910F7463BCAB145A68A69384B6D416969829D6B5CCA7DF258755CDA860C633B60000587sC74F</vt:lpwstr>
      </vt:variant>
      <vt:variant>
        <vt:lpwstr/>
      </vt:variant>
      <vt:variant>
        <vt:i4>3866734</vt:i4>
      </vt:variant>
      <vt:variant>
        <vt:i4>480</vt:i4>
      </vt:variant>
      <vt:variant>
        <vt:i4>0</vt:i4>
      </vt:variant>
      <vt:variant>
        <vt:i4>5</vt:i4>
      </vt:variant>
      <vt:variant>
        <vt:lpwstr>consultantplus://offline/ref=59749C9C0910F7463BCAB145A68A69384B6D416969829D6B5CCA7DF258755CDA860C633B6000068FsC74F</vt:lpwstr>
      </vt:variant>
      <vt:variant>
        <vt:lpwstr/>
      </vt:variant>
      <vt:variant>
        <vt:i4>6553660</vt:i4>
      </vt:variant>
      <vt:variant>
        <vt:i4>477</vt:i4>
      </vt:variant>
      <vt:variant>
        <vt:i4>0</vt:i4>
      </vt:variant>
      <vt:variant>
        <vt:i4>5</vt:i4>
      </vt:variant>
      <vt:variant>
        <vt:lpwstr>consultantplus://offline/ref=59749C9C0910F7463BCAAF48B0E6373140661F6C6687973E059526AF0F7C568DsC71F</vt:lpwstr>
      </vt:variant>
      <vt:variant>
        <vt:lpwstr/>
      </vt:variant>
      <vt:variant>
        <vt:i4>6553660</vt:i4>
      </vt:variant>
      <vt:variant>
        <vt:i4>474</vt:i4>
      </vt:variant>
      <vt:variant>
        <vt:i4>0</vt:i4>
      </vt:variant>
      <vt:variant>
        <vt:i4>5</vt:i4>
      </vt:variant>
      <vt:variant>
        <vt:lpwstr>consultantplus://offline/ref=59749C9C0910F7463BCAAF48B0E6373140661F6C6687973E059526AF0F7C568DsC71F</vt:lpwstr>
      </vt:variant>
      <vt:variant>
        <vt:lpwstr/>
      </vt:variant>
      <vt:variant>
        <vt:i4>5767261</vt:i4>
      </vt:variant>
      <vt:variant>
        <vt:i4>471</vt:i4>
      </vt:variant>
      <vt:variant>
        <vt:i4>0</vt:i4>
      </vt:variant>
      <vt:variant>
        <vt:i4>5</vt:i4>
      </vt:variant>
      <vt:variant>
        <vt:lpwstr>consultantplus://offline/ref=59749C9C0910F7463BCAAF48B0E6373140661F6C6C889335029526AF0F7C568DC1433A79240D0286C1C1EFs17CF</vt:lpwstr>
      </vt:variant>
      <vt:variant>
        <vt:lpwstr/>
      </vt:variant>
      <vt:variant>
        <vt:i4>6553660</vt:i4>
      </vt:variant>
      <vt:variant>
        <vt:i4>468</vt:i4>
      </vt:variant>
      <vt:variant>
        <vt:i4>0</vt:i4>
      </vt:variant>
      <vt:variant>
        <vt:i4>5</vt:i4>
      </vt:variant>
      <vt:variant>
        <vt:lpwstr>consultantplus://offline/ref=59749C9C0910F7463BCAAF48B0E6373140661F6C6687973E059526AF0F7C568DsC71F</vt:lpwstr>
      </vt:variant>
      <vt:variant>
        <vt:lpwstr/>
      </vt:variant>
      <vt:variant>
        <vt:i4>3866674</vt:i4>
      </vt:variant>
      <vt:variant>
        <vt:i4>465</vt:i4>
      </vt:variant>
      <vt:variant>
        <vt:i4>0</vt:i4>
      </vt:variant>
      <vt:variant>
        <vt:i4>5</vt:i4>
      </vt:variant>
      <vt:variant>
        <vt:lpwstr>consultantplus://offline/ref=59749C9C0910F7463BCAB145A68A69384B6D416969829D6B5CCA7DF258755CDA860C633B60000687sC79F</vt:lpwstr>
      </vt:variant>
      <vt:variant>
        <vt:lpwstr/>
      </vt:variant>
      <vt:variant>
        <vt:i4>5767249</vt:i4>
      </vt:variant>
      <vt:variant>
        <vt:i4>462</vt:i4>
      </vt:variant>
      <vt:variant>
        <vt:i4>0</vt:i4>
      </vt:variant>
      <vt:variant>
        <vt:i4>5</vt:i4>
      </vt:variant>
      <vt:variant>
        <vt:lpwstr>consultantplus://offline/ref=59749C9C0910F7463BCAAF48B0E6373140661F6C67819238049526AF0F7C568DC1433A79240D0286C1C1EFs178F</vt:lpwstr>
      </vt:variant>
      <vt:variant>
        <vt:lpwstr/>
      </vt:variant>
      <vt:variant>
        <vt:i4>3539049</vt:i4>
      </vt:variant>
      <vt:variant>
        <vt:i4>459</vt:i4>
      </vt:variant>
      <vt:variant>
        <vt:i4>0</vt:i4>
      </vt:variant>
      <vt:variant>
        <vt:i4>5</vt:i4>
      </vt:variant>
      <vt:variant>
        <vt:lpwstr>consultantplus://offline/ref=3B897C6CFF7707B043FEA25CAC43739D93530DFB87416D5FB283FA3DAF42CB038565330B300ADBBAZ4a1I</vt:lpwstr>
      </vt:variant>
      <vt:variant>
        <vt:lpwstr/>
      </vt:variant>
      <vt:variant>
        <vt:i4>3539050</vt:i4>
      </vt:variant>
      <vt:variant>
        <vt:i4>456</vt:i4>
      </vt:variant>
      <vt:variant>
        <vt:i4>0</vt:i4>
      </vt:variant>
      <vt:variant>
        <vt:i4>5</vt:i4>
      </vt:variant>
      <vt:variant>
        <vt:lpwstr>consultantplus://offline/ref=3B897C6CFF7707B043FEA25CAC43739D93530DFB87416D5FB283FA3DAF42CB038565330B300ADBBAZ4a2I</vt:lpwstr>
      </vt:variant>
      <vt:variant>
        <vt:lpwstr/>
      </vt:variant>
      <vt:variant>
        <vt:i4>3539050</vt:i4>
      </vt:variant>
      <vt:variant>
        <vt:i4>453</vt:i4>
      </vt:variant>
      <vt:variant>
        <vt:i4>0</vt:i4>
      </vt:variant>
      <vt:variant>
        <vt:i4>5</vt:i4>
      </vt:variant>
      <vt:variant>
        <vt:lpwstr>consultantplus://offline/ref=3B897C6CFF7707B043FEA25CAC43739D93530DFB87416D5FB283FA3DAF42CB038565330B300ADABEZ4a5I</vt:lpwstr>
      </vt:variant>
      <vt:variant>
        <vt:lpwstr/>
      </vt:variant>
      <vt:variant>
        <vt:i4>5767261</vt:i4>
      </vt:variant>
      <vt:variant>
        <vt:i4>450</vt:i4>
      </vt:variant>
      <vt:variant>
        <vt:i4>0</vt:i4>
      </vt:variant>
      <vt:variant>
        <vt:i4>5</vt:i4>
      </vt:variant>
      <vt:variant>
        <vt:lpwstr>consultantplus://offline/ref=59749C9C0910F7463BCAAF48B0E6373140661F6C6C889335029526AF0F7C568DC1433A79240D0286C1C1EFs17CF</vt:lpwstr>
      </vt:variant>
      <vt:variant>
        <vt:lpwstr/>
      </vt:variant>
      <vt:variant>
        <vt:i4>3866730</vt:i4>
      </vt:variant>
      <vt:variant>
        <vt:i4>447</vt:i4>
      </vt:variant>
      <vt:variant>
        <vt:i4>0</vt:i4>
      </vt:variant>
      <vt:variant>
        <vt:i4>5</vt:i4>
      </vt:variant>
      <vt:variant>
        <vt:lpwstr>consultantplus://offline/ref=59749C9C0910F7463BCAB145A68A69384B6D40606D859D6B5CCA7DF258755CDA860C633B60010383sC73F</vt:lpwstr>
      </vt:variant>
      <vt:variant>
        <vt:lpwstr/>
      </vt:variant>
      <vt:variant>
        <vt:i4>73</vt:i4>
      </vt:variant>
      <vt:variant>
        <vt:i4>444</vt:i4>
      </vt:variant>
      <vt:variant>
        <vt:i4>0</vt:i4>
      </vt:variant>
      <vt:variant>
        <vt:i4>5</vt:i4>
      </vt:variant>
      <vt:variant>
        <vt:lpwstr/>
      </vt:variant>
      <vt:variant>
        <vt:lpwstr>P292</vt:lpwstr>
      </vt:variant>
      <vt:variant>
        <vt:i4>131139</vt:i4>
      </vt:variant>
      <vt:variant>
        <vt:i4>441</vt:i4>
      </vt:variant>
      <vt:variant>
        <vt:i4>0</vt:i4>
      </vt:variant>
      <vt:variant>
        <vt:i4>5</vt:i4>
      </vt:variant>
      <vt:variant>
        <vt:lpwstr/>
      </vt:variant>
      <vt:variant>
        <vt:lpwstr>P230</vt:lpwstr>
      </vt:variant>
      <vt:variant>
        <vt:i4>655432</vt:i4>
      </vt:variant>
      <vt:variant>
        <vt:i4>438</vt:i4>
      </vt:variant>
      <vt:variant>
        <vt:i4>0</vt:i4>
      </vt:variant>
      <vt:variant>
        <vt:i4>5</vt:i4>
      </vt:variant>
      <vt:variant>
        <vt:lpwstr/>
      </vt:variant>
      <vt:variant>
        <vt:lpwstr>P288</vt:lpwstr>
      </vt:variant>
      <vt:variant>
        <vt:i4>655432</vt:i4>
      </vt:variant>
      <vt:variant>
        <vt:i4>435</vt:i4>
      </vt:variant>
      <vt:variant>
        <vt:i4>0</vt:i4>
      </vt:variant>
      <vt:variant>
        <vt:i4>5</vt:i4>
      </vt:variant>
      <vt:variant>
        <vt:lpwstr/>
      </vt:variant>
      <vt:variant>
        <vt:lpwstr>P288</vt:lpwstr>
      </vt:variant>
      <vt:variant>
        <vt:i4>5767261</vt:i4>
      </vt:variant>
      <vt:variant>
        <vt:i4>432</vt:i4>
      </vt:variant>
      <vt:variant>
        <vt:i4>0</vt:i4>
      </vt:variant>
      <vt:variant>
        <vt:i4>5</vt:i4>
      </vt:variant>
      <vt:variant>
        <vt:lpwstr>consultantplus://offline/ref=59749C9C0910F7463BCAAF48B0E6373140661F6C6C889335029526AF0F7C568DC1433A79240D0286C1C1EFs17CF</vt:lpwstr>
      </vt:variant>
      <vt:variant>
        <vt:lpwstr/>
      </vt:variant>
      <vt:variant>
        <vt:i4>5767261</vt:i4>
      </vt:variant>
      <vt:variant>
        <vt:i4>429</vt:i4>
      </vt:variant>
      <vt:variant>
        <vt:i4>0</vt:i4>
      </vt:variant>
      <vt:variant>
        <vt:i4>5</vt:i4>
      </vt:variant>
      <vt:variant>
        <vt:lpwstr>consultantplus://offline/ref=59749C9C0910F7463BCAAF48B0E6373140661F6C6C889335029526AF0F7C568DC1433A79240D0286C1C1EFs17CF</vt:lpwstr>
      </vt:variant>
      <vt:variant>
        <vt:lpwstr/>
      </vt:variant>
      <vt:variant>
        <vt:i4>5767261</vt:i4>
      </vt:variant>
      <vt:variant>
        <vt:i4>426</vt:i4>
      </vt:variant>
      <vt:variant>
        <vt:i4>0</vt:i4>
      </vt:variant>
      <vt:variant>
        <vt:i4>5</vt:i4>
      </vt:variant>
      <vt:variant>
        <vt:lpwstr>consultantplus://offline/ref=59749C9C0910F7463BCAAF48B0E6373140661F6C6C889335029526AF0F7C568DC1433A79240D0286C1C1EFs17CF</vt:lpwstr>
      </vt:variant>
      <vt:variant>
        <vt:lpwstr/>
      </vt:variant>
      <vt:variant>
        <vt:i4>3866682</vt:i4>
      </vt:variant>
      <vt:variant>
        <vt:i4>423</vt:i4>
      </vt:variant>
      <vt:variant>
        <vt:i4>0</vt:i4>
      </vt:variant>
      <vt:variant>
        <vt:i4>5</vt:i4>
      </vt:variant>
      <vt:variant>
        <vt:lpwstr>consultantplus://offline/ref=59749C9C0910F7463BCAB145A68A69384B6D416969829D6B5CCA7DF258755CDA860C633B60000687sC71F</vt:lpwstr>
      </vt:variant>
      <vt:variant>
        <vt:lpwstr/>
      </vt:variant>
      <vt:variant>
        <vt:i4>3866734</vt:i4>
      </vt:variant>
      <vt:variant>
        <vt:i4>420</vt:i4>
      </vt:variant>
      <vt:variant>
        <vt:i4>0</vt:i4>
      </vt:variant>
      <vt:variant>
        <vt:i4>5</vt:i4>
      </vt:variant>
      <vt:variant>
        <vt:lpwstr>consultantplus://offline/ref=59749C9C0910F7463BCAB145A68A69384B6D416969829D6B5CCA7DF258755CDA860C633B6000078EsC76F</vt:lpwstr>
      </vt:variant>
      <vt:variant>
        <vt:lpwstr/>
      </vt:variant>
      <vt:variant>
        <vt:i4>3866684</vt:i4>
      </vt:variant>
      <vt:variant>
        <vt:i4>417</vt:i4>
      </vt:variant>
      <vt:variant>
        <vt:i4>0</vt:i4>
      </vt:variant>
      <vt:variant>
        <vt:i4>5</vt:i4>
      </vt:variant>
      <vt:variant>
        <vt:lpwstr>consultantplus://offline/ref=59749C9C0910F7463BCAB145A68A69384B6D416969829D6B5CCA7DF258755CDA860C633B60000687sC77F</vt:lpwstr>
      </vt:variant>
      <vt:variant>
        <vt:lpwstr/>
      </vt:variant>
      <vt:variant>
        <vt:i4>6160472</vt:i4>
      </vt:variant>
      <vt:variant>
        <vt:i4>414</vt:i4>
      </vt:variant>
      <vt:variant>
        <vt:i4>0</vt:i4>
      </vt:variant>
      <vt:variant>
        <vt:i4>5</vt:i4>
      </vt:variant>
      <vt:variant>
        <vt:lpwstr>consultantplus://offline/ref=59749C9C0910F7463BCAB145A68A69384B6D416969829D6B5CCA7DF258s775F</vt:lpwstr>
      </vt:variant>
      <vt:variant>
        <vt:lpwstr/>
      </vt:variant>
      <vt:variant>
        <vt:i4>6160472</vt:i4>
      </vt:variant>
      <vt:variant>
        <vt:i4>411</vt:i4>
      </vt:variant>
      <vt:variant>
        <vt:i4>0</vt:i4>
      </vt:variant>
      <vt:variant>
        <vt:i4>5</vt:i4>
      </vt:variant>
      <vt:variant>
        <vt:lpwstr>consultantplus://offline/ref=59749C9C0910F7463BCAB145A68A69384B6D416969829D6B5CCA7DF258s775F</vt:lpwstr>
      </vt:variant>
      <vt:variant>
        <vt:lpwstr/>
      </vt:variant>
      <vt:variant>
        <vt:i4>6160472</vt:i4>
      </vt:variant>
      <vt:variant>
        <vt:i4>408</vt:i4>
      </vt:variant>
      <vt:variant>
        <vt:i4>0</vt:i4>
      </vt:variant>
      <vt:variant>
        <vt:i4>5</vt:i4>
      </vt:variant>
      <vt:variant>
        <vt:lpwstr>consultantplus://offline/ref=59749C9C0910F7463BCAB145A68A69384B6D416969829D6B5CCA7DF258s775F</vt:lpwstr>
      </vt:variant>
      <vt:variant>
        <vt:lpwstr/>
      </vt:variant>
      <vt:variant>
        <vt:i4>6160472</vt:i4>
      </vt:variant>
      <vt:variant>
        <vt:i4>405</vt:i4>
      </vt:variant>
      <vt:variant>
        <vt:i4>0</vt:i4>
      </vt:variant>
      <vt:variant>
        <vt:i4>5</vt:i4>
      </vt:variant>
      <vt:variant>
        <vt:lpwstr>consultantplus://offline/ref=59749C9C0910F7463BCAB145A68A69384B6D416969829D6B5CCA7DF258s775F</vt:lpwstr>
      </vt:variant>
      <vt:variant>
        <vt:lpwstr/>
      </vt:variant>
      <vt:variant>
        <vt:i4>70</vt:i4>
      </vt:variant>
      <vt:variant>
        <vt:i4>402</vt:i4>
      </vt:variant>
      <vt:variant>
        <vt:i4>0</vt:i4>
      </vt:variant>
      <vt:variant>
        <vt:i4>5</vt:i4>
      </vt:variant>
      <vt:variant>
        <vt:lpwstr/>
      </vt:variant>
      <vt:variant>
        <vt:lpwstr>P262</vt:lpwstr>
      </vt:variant>
      <vt:variant>
        <vt:i4>3866686</vt:i4>
      </vt:variant>
      <vt:variant>
        <vt:i4>399</vt:i4>
      </vt:variant>
      <vt:variant>
        <vt:i4>0</vt:i4>
      </vt:variant>
      <vt:variant>
        <vt:i4>5</vt:i4>
      </vt:variant>
      <vt:variant>
        <vt:lpwstr>consultantplus://offline/ref=59749C9C0910F7463BCAB145A68A69384B6D416969829D6B5CCA7DF258755CDA860C633B60000486sC76F</vt:lpwstr>
      </vt:variant>
      <vt:variant>
        <vt:lpwstr/>
      </vt:variant>
      <vt:variant>
        <vt:i4>65609</vt:i4>
      </vt:variant>
      <vt:variant>
        <vt:i4>396</vt:i4>
      </vt:variant>
      <vt:variant>
        <vt:i4>0</vt:i4>
      </vt:variant>
      <vt:variant>
        <vt:i4>5</vt:i4>
      </vt:variant>
      <vt:variant>
        <vt:lpwstr/>
      </vt:variant>
      <vt:variant>
        <vt:lpwstr>P190</vt:lpwstr>
      </vt:variant>
      <vt:variant>
        <vt:i4>589896</vt:i4>
      </vt:variant>
      <vt:variant>
        <vt:i4>393</vt:i4>
      </vt:variant>
      <vt:variant>
        <vt:i4>0</vt:i4>
      </vt:variant>
      <vt:variant>
        <vt:i4>5</vt:i4>
      </vt:variant>
      <vt:variant>
        <vt:lpwstr/>
      </vt:variant>
      <vt:variant>
        <vt:lpwstr>P188</vt:lpwstr>
      </vt:variant>
      <vt:variant>
        <vt:i4>3866735</vt:i4>
      </vt:variant>
      <vt:variant>
        <vt:i4>390</vt:i4>
      </vt:variant>
      <vt:variant>
        <vt:i4>0</vt:i4>
      </vt:variant>
      <vt:variant>
        <vt:i4>5</vt:i4>
      </vt:variant>
      <vt:variant>
        <vt:lpwstr>consultantplus://offline/ref=59749C9C0910F7463BCAB145A68A69384B6D416969829D6B5CCA7DF258755CDA860C633B6000058FsC76F</vt:lpwstr>
      </vt:variant>
      <vt:variant>
        <vt:lpwstr/>
      </vt:variant>
      <vt:variant>
        <vt:i4>131142</vt:i4>
      </vt:variant>
      <vt:variant>
        <vt:i4>387</vt:i4>
      </vt:variant>
      <vt:variant>
        <vt:i4>0</vt:i4>
      </vt:variant>
      <vt:variant>
        <vt:i4>5</vt:i4>
      </vt:variant>
      <vt:variant>
        <vt:lpwstr/>
      </vt:variant>
      <vt:variant>
        <vt:lpwstr>P163</vt:lpwstr>
      </vt:variant>
      <vt:variant>
        <vt:i4>69</vt:i4>
      </vt:variant>
      <vt:variant>
        <vt:i4>384</vt:i4>
      </vt:variant>
      <vt:variant>
        <vt:i4>0</vt:i4>
      </vt:variant>
      <vt:variant>
        <vt:i4>5</vt:i4>
      </vt:variant>
      <vt:variant>
        <vt:lpwstr/>
      </vt:variant>
      <vt:variant>
        <vt:lpwstr>P252</vt:lpwstr>
      </vt:variant>
      <vt:variant>
        <vt:i4>196677</vt:i4>
      </vt:variant>
      <vt:variant>
        <vt:i4>381</vt:i4>
      </vt:variant>
      <vt:variant>
        <vt:i4>0</vt:i4>
      </vt:variant>
      <vt:variant>
        <vt:i4>5</vt:i4>
      </vt:variant>
      <vt:variant>
        <vt:lpwstr/>
      </vt:variant>
      <vt:variant>
        <vt:lpwstr>P152</vt:lpwstr>
      </vt:variant>
      <vt:variant>
        <vt:i4>68</vt:i4>
      </vt:variant>
      <vt:variant>
        <vt:i4>378</vt:i4>
      </vt:variant>
      <vt:variant>
        <vt:i4>0</vt:i4>
      </vt:variant>
      <vt:variant>
        <vt:i4>5</vt:i4>
      </vt:variant>
      <vt:variant>
        <vt:lpwstr/>
      </vt:variant>
      <vt:variant>
        <vt:lpwstr>P242</vt:lpwstr>
      </vt:variant>
      <vt:variant>
        <vt:i4>589892</vt:i4>
      </vt:variant>
      <vt:variant>
        <vt:i4>375</vt:i4>
      </vt:variant>
      <vt:variant>
        <vt:i4>0</vt:i4>
      </vt:variant>
      <vt:variant>
        <vt:i4>5</vt:i4>
      </vt:variant>
      <vt:variant>
        <vt:lpwstr/>
      </vt:variant>
      <vt:variant>
        <vt:lpwstr>P148</vt:lpwstr>
      </vt:variant>
      <vt:variant>
        <vt:i4>3866684</vt:i4>
      </vt:variant>
      <vt:variant>
        <vt:i4>372</vt:i4>
      </vt:variant>
      <vt:variant>
        <vt:i4>0</vt:i4>
      </vt:variant>
      <vt:variant>
        <vt:i4>5</vt:i4>
      </vt:variant>
      <vt:variant>
        <vt:lpwstr>consultantplus://offline/ref=59749C9C0910F7463BCAB145A68A69384B6D416969829D6B5CCA7DF258755CDA860C633B60000587sC74F</vt:lpwstr>
      </vt:variant>
      <vt:variant>
        <vt:lpwstr/>
      </vt:variant>
      <vt:variant>
        <vt:i4>3866734</vt:i4>
      </vt:variant>
      <vt:variant>
        <vt:i4>369</vt:i4>
      </vt:variant>
      <vt:variant>
        <vt:i4>0</vt:i4>
      </vt:variant>
      <vt:variant>
        <vt:i4>5</vt:i4>
      </vt:variant>
      <vt:variant>
        <vt:lpwstr>consultantplus://offline/ref=59749C9C0910F7463BCAB145A68A69384B6D416969829D6B5CCA7DF258755CDA860C633B6000068FsC74F</vt:lpwstr>
      </vt:variant>
      <vt:variant>
        <vt:lpwstr/>
      </vt:variant>
      <vt:variant>
        <vt:i4>6553660</vt:i4>
      </vt:variant>
      <vt:variant>
        <vt:i4>366</vt:i4>
      </vt:variant>
      <vt:variant>
        <vt:i4>0</vt:i4>
      </vt:variant>
      <vt:variant>
        <vt:i4>5</vt:i4>
      </vt:variant>
      <vt:variant>
        <vt:lpwstr>consultantplus://offline/ref=59749C9C0910F7463BCAAF48B0E6373140661F6C6687973E059526AF0F7C568DsC71F</vt:lpwstr>
      </vt:variant>
      <vt:variant>
        <vt:lpwstr/>
      </vt:variant>
      <vt:variant>
        <vt:i4>6553660</vt:i4>
      </vt:variant>
      <vt:variant>
        <vt:i4>363</vt:i4>
      </vt:variant>
      <vt:variant>
        <vt:i4>0</vt:i4>
      </vt:variant>
      <vt:variant>
        <vt:i4>5</vt:i4>
      </vt:variant>
      <vt:variant>
        <vt:lpwstr>consultantplus://offline/ref=59749C9C0910F7463BCAAF48B0E6373140661F6C6687973E059526AF0F7C568DsC71F</vt:lpwstr>
      </vt:variant>
      <vt:variant>
        <vt:lpwstr/>
      </vt:variant>
      <vt:variant>
        <vt:i4>5767261</vt:i4>
      </vt:variant>
      <vt:variant>
        <vt:i4>360</vt:i4>
      </vt:variant>
      <vt:variant>
        <vt:i4>0</vt:i4>
      </vt:variant>
      <vt:variant>
        <vt:i4>5</vt:i4>
      </vt:variant>
      <vt:variant>
        <vt:lpwstr>consultantplus://offline/ref=59749C9C0910F7463BCAAF48B0E6373140661F6C6C889335029526AF0F7C568DC1433A79240D0286C1C1EFs17CF</vt:lpwstr>
      </vt:variant>
      <vt:variant>
        <vt:lpwstr/>
      </vt:variant>
      <vt:variant>
        <vt:i4>6553660</vt:i4>
      </vt:variant>
      <vt:variant>
        <vt:i4>357</vt:i4>
      </vt:variant>
      <vt:variant>
        <vt:i4>0</vt:i4>
      </vt:variant>
      <vt:variant>
        <vt:i4>5</vt:i4>
      </vt:variant>
      <vt:variant>
        <vt:lpwstr>consultantplus://offline/ref=59749C9C0910F7463BCAAF48B0E6373140661F6C6687973E059526AF0F7C568DsC71F</vt:lpwstr>
      </vt:variant>
      <vt:variant>
        <vt:lpwstr/>
      </vt:variant>
      <vt:variant>
        <vt:i4>3866674</vt:i4>
      </vt:variant>
      <vt:variant>
        <vt:i4>354</vt:i4>
      </vt:variant>
      <vt:variant>
        <vt:i4>0</vt:i4>
      </vt:variant>
      <vt:variant>
        <vt:i4>5</vt:i4>
      </vt:variant>
      <vt:variant>
        <vt:lpwstr>consultantplus://offline/ref=59749C9C0910F7463BCAB145A68A69384B6D416969829D6B5CCA7DF258755CDA860C633B60000687sC79F</vt:lpwstr>
      </vt:variant>
      <vt:variant>
        <vt:lpwstr/>
      </vt:variant>
      <vt:variant>
        <vt:i4>5767249</vt:i4>
      </vt:variant>
      <vt:variant>
        <vt:i4>351</vt:i4>
      </vt:variant>
      <vt:variant>
        <vt:i4>0</vt:i4>
      </vt:variant>
      <vt:variant>
        <vt:i4>5</vt:i4>
      </vt:variant>
      <vt:variant>
        <vt:lpwstr>consultantplus://offline/ref=59749C9C0910F7463BCAAF48B0E6373140661F6C67819238049526AF0F7C568DC1433A79240D0286C1C1EFs178F</vt:lpwstr>
      </vt:variant>
      <vt:variant>
        <vt:lpwstr/>
      </vt:variant>
      <vt:variant>
        <vt:i4>3539049</vt:i4>
      </vt:variant>
      <vt:variant>
        <vt:i4>348</vt:i4>
      </vt:variant>
      <vt:variant>
        <vt:i4>0</vt:i4>
      </vt:variant>
      <vt:variant>
        <vt:i4>5</vt:i4>
      </vt:variant>
      <vt:variant>
        <vt:lpwstr>consultantplus://offline/ref=3B897C6CFF7707B043FEA25CAC43739D93530DFB87416D5FB283FA3DAF42CB038565330B300ADBBAZ4a1I</vt:lpwstr>
      </vt:variant>
      <vt:variant>
        <vt:lpwstr/>
      </vt:variant>
      <vt:variant>
        <vt:i4>3539050</vt:i4>
      </vt:variant>
      <vt:variant>
        <vt:i4>345</vt:i4>
      </vt:variant>
      <vt:variant>
        <vt:i4>0</vt:i4>
      </vt:variant>
      <vt:variant>
        <vt:i4>5</vt:i4>
      </vt:variant>
      <vt:variant>
        <vt:lpwstr>consultantplus://offline/ref=3B897C6CFF7707B043FEA25CAC43739D93530DFB87416D5FB283FA3DAF42CB038565330B300ADBBAZ4a2I</vt:lpwstr>
      </vt:variant>
      <vt:variant>
        <vt:lpwstr/>
      </vt:variant>
      <vt:variant>
        <vt:i4>3539050</vt:i4>
      </vt:variant>
      <vt:variant>
        <vt:i4>342</vt:i4>
      </vt:variant>
      <vt:variant>
        <vt:i4>0</vt:i4>
      </vt:variant>
      <vt:variant>
        <vt:i4>5</vt:i4>
      </vt:variant>
      <vt:variant>
        <vt:lpwstr>consultantplus://offline/ref=3B897C6CFF7707B043FEA25CAC43739D93530DFB87416D5FB283FA3DAF42CB038565330B300ADABEZ4a5I</vt:lpwstr>
      </vt:variant>
      <vt:variant>
        <vt:lpwstr/>
      </vt:variant>
      <vt:variant>
        <vt:i4>5767261</vt:i4>
      </vt:variant>
      <vt:variant>
        <vt:i4>339</vt:i4>
      </vt:variant>
      <vt:variant>
        <vt:i4>0</vt:i4>
      </vt:variant>
      <vt:variant>
        <vt:i4>5</vt:i4>
      </vt:variant>
      <vt:variant>
        <vt:lpwstr>consultantplus://offline/ref=59749C9C0910F7463BCAAF48B0E6373140661F6C6C889335029526AF0F7C568DC1433A79240D0286C1C1EFs17CF</vt:lpwstr>
      </vt:variant>
      <vt:variant>
        <vt:lpwstr/>
      </vt:variant>
      <vt:variant>
        <vt:i4>3866730</vt:i4>
      </vt:variant>
      <vt:variant>
        <vt:i4>336</vt:i4>
      </vt:variant>
      <vt:variant>
        <vt:i4>0</vt:i4>
      </vt:variant>
      <vt:variant>
        <vt:i4>5</vt:i4>
      </vt:variant>
      <vt:variant>
        <vt:lpwstr>consultantplus://offline/ref=59749C9C0910F7463BCAB145A68A69384B6D40606D859D6B5CCA7DF258755CDA860C633B60010383sC73F</vt:lpwstr>
      </vt:variant>
      <vt:variant>
        <vt:lpwstr/>
      </vt:variant>
      <vt:variant>
        <vt:i4>73</vt:i4>
      </vt:variant>
      <vt:variant>
        <vt:i4>333</vt:i4>
      </vt:variant>
      <vt:variant>
        <vt:i4>0</vt:i4>
      </vt:variant>
      <vt:variant>
        <vt:i4>5</vt:i4>
      </vt:variant>
      <vt:variant>
        <vt:lpwstr/>
      </vt:variant>
      <vt:variant>
        <vt:lpwstr>P292</vt:lpwstr>
      </vt:variant>
      <vt:variant>
        <vt:i4>131139</vt:i4>
      </vt:variant>
      <vt:variant>
        <vt:i4>330</vt:i4>
      </vt:variant>
      <vt:variant>
        <vt:i4>0</vt:i4>
      </vt:variant>
      <vt:variant>
        <vt:i4>5</vt:i4>
      </vt:variant>
      <vt:variant>
        <vt:lpwstr/>
      </vt:variant>
      <vt:variant>
        <vt:lpwstr>P230</vt:lpwstr>
      </vt:variant>
      <vt:variant>
        <vt:i4>655432</vt:i4>
      </vt:variant>
      <vt:variant>
        <vt:i4>327</vt:i4>
      </vt:variant>
      <vt:variant>
        <vt:i4>0</vt:i4>
      </vt:variant>
      <vt:variant>
        <vt:i4>5</vt:i4>
      </vt:variant>
      <vt:variant>
        <vt:lpwstr/>
      </vt:variant>
      <vt:variant>
        <vt:lpwstr>P288</vt:lpwstr>
      </vt:variant>
      <vt:variant>
        <vt:i4>655432</vt:i4>
      </vt:variant>
      <vt:variant>
        <vt:i4>324</vt:i4>
      </vt:variant>
      <vt:variant>
        <vt:i4>0</vt:i4>
      </vt:variant>
      <vt:variant>
        <vt:i4>5</vt:i4>
      </vt:variant>
      <vt:variant>
        <vt:lpwstr/>
      </vt:variant>
      <vt:variant>
        <vt:lpwstr>P288</vt:lpwstr>
      </vt:variant>
      <vt:variant>
        <vt:i4>5767261</vt:i4>
      </vt:variant>
      <vt:variant>
        <vt:i4>321</vt:i4>
      </vt:variant>
      <vt:variant>
        <vt:i4>0</vt:i4>
      </vt:variant>
      <vt:variant>
        <vt:i4>5</vt:i4>
      </vt:variant>
      <vt:variant>
        <vt:lpwstr>consultantplus://offline/ref=59749C9C0910F7463BCAAF48B0E6373140661F6C6C889335029526AF0F7C568DC1433A79240D0286C1C1EFs17CF</vt:lpwstr>
      </vt:variant>
      <vt:variant>
        <vt:lpwstr/>
      </vt:variant>
      <vt:variant>
        <vt:i4>5767261</vt:i4>
      </vt:variant>
      <vt:variant>
        <vt:i4>318</vt:i4>
      </vt:variant>
      <vt:variant>
        <vt:i4>0</vt:i4>
      </vt:variant>
      <vt:variant>
        <vt:i4>5</vt:i4>
      </vt:variant>
      <vt:variant>
        <vt:lpwstr>consultantplus://offline/ref=59749C9C0910F7463BCAAF48B0E6373140661F6C6C889335029526AF0F7C568DC1433A79240D0286C1C1EFs17CF</vt:lpwstr>
      </vt:variant>
      <vt:variant>
        <vt:lpwstr/>
      </vt:variant>
      <vt:variant>
        <vt:i4>5767261</vt:i4>
      </vt:variant>
      <vt:variant>
        <vt:i4>315</vt:i4>
      </vt:variant>
      <vt:variant>
        <vt:i4>0</vt:i4>
      </vt:variant>
      <vt:variant>
        <vt:i4>5</vt:i4>
      </vt:variant>
      <vt:variant>
        <vt:lpwstr>consultantplus://offline/ref=59749C9C0910F7463BCAAF48B0E6373140661F6C6C889335029526AF0F7C568DC1433A79240D0286C1C1EFs17CF</vt:lpwstr>
      </vt:variant>
      <vt:variant>
        <vt:lpwstr/>
      </vt:variant>
      <vt:variant>
        <vt:i4>3866682</vt:i4>
      </vt:variant>
      <vt:variant>
        <vt:i4>312</vt:i4>
      </vt:variant>
      <vt:variant>
        <vt:i4>0</vt:i4>
      </vt:variant>
      <vt:variant>
        <vt:i4>5</vt:i4>
      </vt:variant>
      <vt:variant>
        <vt:lpwstr>consultantplus://offline/ref=59749C9C0910F7463BCAB145A68A69384B6D416969829D6B5CCA7DF258755CDA860C633B60000687sC71F</vt:lpwstr>
      </vt:variant>
      <vt:variant>
        <vt:lpwstr/>
      </vt:variant>
      <vt:variant>
        <vt:i4>3866734</vt:i4>
      </vt:variant>
      <vt:variant>
        <vt:i4>309</vt:i4>
      </vt:variant>
      <vt:variant>
        <vt:i4>0</vt:i4>
      </vt:variant>
      <vt:variant>
        <vt:i4>5</vt:i4>
      </vt:variant>
      <vt:variant>
        <vt:lpwstr>consultantplus://offline/ref=59749C9C0910F7463BCAB145A68A69384B6D416969829D6B5CCA7DF258755CDA860C633B6000078EsC76F</vt:lpwstr>
      </vt:variant>
      <vt:variant>
        <vt:lpwstr/>
      </vt:variant>
      <vt:variant>
        <vt:i4>3866684</vt:i4>
      </vt:variant>
      <vt:variant>
        <vt:i4>306</vt:i4>
      </vt:variant>
      <vt:variant>
        <vt:i4>0</vt:i4>
      </vt:variant>
      <vt:variant>
        <vt:i4>5</vt:i4>
      </vt:variant>
      <vt:variant>
        <vt:lpwstr>consultantplus://offline/ref=59749C9C0910F7463BCAB145A68A69384B6D416969829D6B5CCA7DF258755CDA860C633B60000687sC77F</vt:lpwstr>
      </vt:variant>
      <vt:variant>
        <vt:lpwstr/>
      </vt:variant>
      <vt:variant>
        <vt:i4>6160472</vt:i4>
      </vt:variant>
      <vt:variant>
        <vt:i4>303</vt:i4>
      </vt:variant>
      <vt:variant>
        <vt:i4>0</vt:i4>
      </vt:variant>
      <vt:variant>
        <vt:i4>5</vt:i4>
      </vt:variant>
      <vt:variant>
        <vt:lpwstr>consultantplus://offline/ref=59749C9C0910F7463BCAB145A68A69384B6D416969829D6B5CCA7DF258s775F</vt:lpwstr>
      </vt:variant>
      <vt:variant>
        <vt:lpwstr/>
      </vt:variant>
      <vt:variant>
        <vt:i4>6160472</vt:i4>
      </vt:variant>
      <vt:variant>
        <vt:i4>300</vt:i4>
      </vt:variant>
      <vt:variant>
        <vt:i4>0</vt:i4>
      </vt:variant>
      <vt:variant>
        <vt:i4>5</vt:i4>
      </vt:variant>
      <vt:variant>
        <vt:lpwstr>consultantplus://offline/ref=59749C9C0910F7463BCAB145A68A69384B6D416969829D6B5CCA7DF258s775F</vt:lpwstr>
      </vt:variant>
      <vt:variant>
        <vt:lpwstr/>
      </vt:variant>
      <vt:variant>
        <vt:i4>6160472</vt:i4>
      </vt:variant>
      <vt:variant>
        <vt:i4>297</vt:i4>
      </vt:variant>
      <vt:variant>
        <vt:i4>0</vt:i4>
      </vt:variant>
      <vt:variant>
        <vt:i4>5</vt:i4>
      </vt:variant>
      <vt:variant>
        <vt:lpwstr>consultantplus://offline/ref=59749C9C0910F7463BCAB145A68A69384B6D416969829D6B5CCA7DF258s775F</vt:lpwstr>
      </vt:variant>
      <vt:variant>
        <vt:lpwstr/>
      </vt:variant>
      <vt:variant>
        <vt:i4>6160472</vt:i4>
      </vt:variant>
      <vt:variant>
        <vt:i4>294</vt:i4>
      </vt:variant>
      <vt:variant>
        <vt:i4>0</vt:i4>
      </vt:variant>
      <vt:variant>
        <vt:i4>5</vt:i4>
      </vt:variant>
      <vt:variant>
        <vt:lpwstr>consultantplus://offline/ref=59749C9C0910F7463BCAB145A68A69384B6D416969829D6B5CCA7DF258s775F</vt:lpwstr>
      </vt:variant>
      <vt:variant>
        <vt:lpwstr/>
      </vt:variant>
      <vt:variant>
        <vt:i4>70</vt:i4>
      </vt:variant>
      <vt:variant>
        <vt:i4>291</vt:i4>
      </vt:variant>
      <vt:variant>
        <vt:i4>0</vt:i4>
      </vt:variant>
      <vt:variant>
        <vt:i4>5</vt:i4>
      </vt:variant>
      <vt:variant>
        <vt:lpwstr/>
      </vt:variant>
      <vt:variant>
        <vt:lpwstr>P262</vt:lpwstr>
      </vt:variant>
      <vt:variant>
        <vt:i4>3866686</vt:i4>
      </vt:variant>
      <vt:variant>
        <vt:i4>288</vt:i4>
      </vt:variant>
      <vt:variant>
        <vt:i4>0</vt:i4>
      </vt:variant>
      <vt:variant>
        <vt:i4>5</vt:i4>
      </vt:variant>
      <vt:variant>
        <vt:lpwstr>consultantplus://offline/ref=59749C9C0910F7463BCAB145A68A69384B6D416969829D6B5CCA7DF258755CDA860C633B60000486sC76F</vt:lpwstr>
      </vt:variant>
      <vt:variant>
        <vt:lpwstr/>
      </vt:variant>
      <vt:variant>
        <vt:i4>65609</vt:i4>
      </vt:variant>
      <vt:variant>
        <vt:i4>285</vt:i4>
      </vt:variant>
      <vt:variant>
        <vt:i4>0</vt:i4>
      </vt:variant>
      <vt:variant>
        <vt:i4>5</vt:i4>
      </vt:variant>
      <vt:variant>
        <vt:lpwstr/>
      </vt:variant>
      <vt:variant>
        <vt:lpwstr>P190</vt:lpwstr>
      </vt:variant>
      <vt:variant>
        <vt:i4>589896</vt:i4>
      </vt:variant>
      <vt:variant>
        <vt:i4>282</vt:i4>
      </vt:variant>
      <vt:variant>
        <vt:i4>0</vt:i4>
      </vt:variant>
      <vt:variant>
        <vt:i4>5</vt:i4>
      </vt:variant>
      <vt:variant>
        <vt:lpwstr/>
      </vt:variant>
      <vt:variant>
        <vt:lpwstr>P188</vt:lpwstr>
      </vt:variant>
      <vt:variant>
        <vt:i4>3866735</vt:i4>
      </vt:variant>
      <vt:variant>
        <vt:i4>279</vt:i4>
      </vt:variant>
      <vt:variant>
        <vt:i4>0</vt:i4>
      </vt:variant>
      <vt:variant>
        <vt:i4>5</vt:i4>
      </vt:variant>
      <vt:variant>
        <vt:lpwstr>consultantplus://offline/ref=59749C9C0910F7463BCAB145A68A69384B6D416969829D6B5CCA7DF258755CDA860C633B6000058FsC76F</vt:lpwstr>
      </vt:variant>
      <vt:variant>
        <vt:lpwstr/>
      </vt:variant>
      <vt:variant>
        <vt:i4>131142</vt:i4>
      </vt:variant>
      <vt:variant>
        <vt:i4>276</vt:i4>
      </vt:variant>
      <vt:variant>
        <vt:i4>0</vt:i4>
      </vt:variant>
      <vt:variant>
        <vt:i4>5</vt:i4>
      </vt:variant>
      <vt:variant>
        <vt:lpwstr/>
      </vt:variant>
      <vt:variant>
        <vt:lpwstr>P163</vt:lpwstr>
      </vt:variant>
      <vt:variant>
        <vt:i4>69</vt:i4>
      </vt:variant>
      <vt:variant>
        <vt:i4>273</vt:i4>
      </vt:variant>
      <vt:variant>
        <vt:i4>0</vt:i4>
      </vt:variant>
      <vt:variant>
        <vt:i4>5</vt:i4>
      </vt:variant>
      <vt:variant>
        <vt:lpwstr/>
      </vt:variant>
      <vt:variant>
        <vt:lpwstr>P252</vt:lpwstr>
      </vt:variant>
      <vt:variant>
        <vt:i4>196677</vt:i4>
      </vt:variant>
      <vt:variant>
        <vt:i4>270</vt:i4>
      </vt:variant>
      <vt:variant>
        <vt:i4>0</vt:i4>
      </vt:variant>
      <vt:variant>
        <vt:i4>5</vt:i4>
      </vt:variant>
      <vt:variant>
        <vt:lpwstr/>
      </vt:variant>
      <vt:variant>
        <vt:lpwstr>P152</vt:lpwstr>
      </vt:variant>
      <vt:variant>
        <vt:i4>68</vt:i4>
      </vt:variant>
      <vt:variant>
        <vt:i4>267</vt:i4>
      </vt:variant>
      <vt:variant>
        <vt:i4>0</vt:i4>
      </vt:variant>
      <vt:variant>
        <vt:i4>5</vt:i4>
      </vt:variant>
      <vt:variant>
        <vt:lpwstr/>
      </vt:variant>
      <vt:variant>
        <vt:lpwstr>P242</vt:lpwstr>
      </vt:variant>
      <vt:variant>
        <vt:i4>589892</vt:i4>
      </vt:variant>
      <vt:variant>
        <vt:i4>264</vt:i4>
      </vt:variant>
      <vt:variant>
        <vt:i4>0</vt:i4>
      </vt:variant>
      <vt:variant>
        <vt:i4>5</vt:i4>
      </vt:variant>
      <vt:variant>
        <vt:lpwstr/>
      </vt:variant>
      <vt:variant>
        <vt:lpwstr>P148</vt:lpwstr>
      </vt:variant>
      <vt:variant>
        <vt:i4>3866684</vt:i4>
      </vt:variant>
      <vt:variant>
        <vt:i4>261</vt:i4>
      </vt:variant>
      <vt:variant>
        <vt:i4>0</vt:i4>
      </vt:variant>
      <vt:variant>
        <vt:i4>5</vt:i4>
      </vt:variant>
      <vt:variant>
        <vt:lpwstr>consultantplus://offline/ref=59749C9C0910F7463BCAB145A68A69384B6D416969829D6B5CCA7DF258755CDA860C633B60000587sC74F</vt:lpwstr>
      </vt:variant>
      <vt:variant>
        <vt:lpwstr/>
      </vt:variant>
      <vt:variant>
        <vt:i4>3866734</vt:i4>
      </vt:variant>
      <vt:variant>
        <vt:i4>258</vt:i4>
      </vt:variant>
      <vt:variant>
        <vt:i4>0</vt:i4>
      </vt:variant>
      <vt:variant>
        <vt:i4>5</vt:i4>
      </vt:variant>
      <vt:variant>
        <vt:lpwstr>consultantplus://offline/ref=59749C9C0910F7463BCAB145A68A69384B6D416969829D6B5CCA7DF258755CDA860C633B6000068FsC74F</vt:lpwstr>
      </vt:variant>
      <vt:variant>
        <vt:lpwstr/>
      </vt:variant>
      <vt:variant>
        <vt:i4>6553660</vt:i4>
      </vt:variant>
      <vt:variant>
        <vt:i4>255</vt:i4>
      </vt:variant>
      <vt:variant>
        <vt:i4>0</vt:i4>
      </vt:variant>
      <vt:variant>
        <vt:i4>5</vt:i4>
      </vt:variant>
      <vt:variant>
        <vt:lpwstr>consultantplus://offline/ref=59749C9C0910F7463BCAAF48B0E6373140661F6C6687973E059526AF0F7C568DsC71F</vt:lpwstr>
      </vt:variant>
      <vt:variant>
        <vt:lpwstr/>
      </vt:variant>
      <vt:variant>
        <vt:i4>6553660</vt:i4>
      </vt:variant>
      <vt:variant>
        <vt:i4>252</vt:i4>
      </vt:variant>
      <vt:variant>
        <vt:i4>0</vt:i4>
      </vt:variant>
      <vt:variant>
        <vt:i4>5</vt:i4>
      </vt:variant>
      <vt:variant>
        <vt:lpwstr>consultantplus://offline/ref=59749C9C0910F7463BCAAF48B0E6373140661F6C6687973E059526AF0F7C568DsC71F</vt:lpwstr>
      </vt:variant>
      <vt:variant>
        <vt:lpwstr/>
      </vt:variant>
      <vt:variant>
        <vt:i4>5767261</vt:i4>
      </vt:variant>
      <vt:variant>
        <vt:i4>249</vt:i4>
      </vt:variant>
      <vt:variant>
        <vt:i4>0</vt:i4>
      </vt:variant>
      <vt:variant>
        <vt:i4>5</vt:i4>
      </vt:variant>
      <vt:variant>
        <vt:lpwstr>consultantplus://offline/ref=59749C9C0910F7463BCAAF48B0E6373140661F6C6C889335029526AF0F7C568DC1433A79240D0286C1C1EFs17CF</vt:lpwstr>
      </vt:variant>
      <vt:variant>
        <vt:lpwstr/>
      </vt:variant>
      <vt:variant>
        <vt:i4>6553660</vt:i4>
      </vt:variant>
      <vt:variant>
        <vt:i4>246</vt:i4>
      </vt:variant>
      <vt:variant>
        <vt:i4>0</vt:i4>
      </vt:variant>
      <vt:variant>
        <vt:i4>5</vt:i4>
      </vt:variant>
      <vt:variant>
        <vt:lpwstr>consultantplus://offline/ref=59749C9C0910F7463BCAAF48B0E6373140661F6C6687973E059526AF0F7C568DsC71F</vt:lpwstr>
      </vt:variant>
      <vt:variant>
        <vt:lpwstr/>
      </vt:variant>
      <vt:variant>
        <vt:i4>3866674</vt:i4>
      </vt:variant>
      <vt:variant>
        <vt:i4>243</vt:i4>
      </vt:variant>
      <vt:variant>
        <vt:i4>0</vt:i4>
      </vt:variant>
      <vt:variant>
        <vt:i4>5</vt:i4>
      </vt:variant>
      <vt:variant>
        <vt:lpwstr>consultantplus://offline/ref=59749C9C0910F7463BCAB145A68A69384B6D416969829D6B5CCA7DF258755CDA860C633B60000687sC79F</vt:lpwstr>
      </vt:variant>
      <vt:variant>
        <vt:lpwstr/>
      </vt:variant>
      <vt:variant>
        <vt:i4>5767249</vt:i4>
      </vt:variant>
      <vt:variant>
        <vt:i4>240</vt:i4>
      </vt:variant>
      <vt:variant>
        <vt:i4>0</vt:i4>
      </vt:variant>
      <vt:variant>
        <vt:i4>5</vt:i4>
      </vt:variant>
      <vt:variant>
        <vt:lpwstr>consultantplus://offline/ref=59749C9C0910F7463BCAAF48B0E6373140661F6C67819238049526AF0F7C568DC1433A79240D0286C1C1EFs178F</vt:lpwstr>
      </vt:variant>
      <vt:variant>
        <vt:lpwstr/>
      </vt:variant>
      <vt:variant>
        <vt:i4>3539049</vt:i4>
      </vt:variant>
      <vt:variant>
        <vt:i4>237</vt:i4>
      </vt:variant>
      <vt:variant>
        <vt:i4>0</vt:i4>
      </vt:variant>
      <vt:variant>
        <vt:i4>5</vt:i4>
      </vt:variant>
      <vt:variant>
        <vt:lpwstr>consultantplus://offline/ref=3B897C6CFF7707B043FEA25CAC43739D93530DFB87416D5FB283FA3DAF42CB038565330B300ADBBAZ4a1I</vt:lpwstr>
      </vt:variant>
      <vt:variant>
        <vt:lpwstr/>
      </vt:variant>
      <vt:variant>
        <vt:i4>3539050</vt:i4>
      </vt:variant>
      <vt:variant>
        <vt:i4>234</vt:i4>
      </vt:variant>
      <vt:variant>
        <vt:i4>0</vt:i4>
      </vt:variant>
      <vt:variant>
        <vt:i4>5</vt:i4>
      </vt:variant>
      <vt:variant>
        <vt:lpwstr>consultantplus://offline/ref=3B897C6CFF7707B043FEA25CAC43739D93530DFB87416D5FB283FA3DAF42CB038565330B300ADBBAZ4a2I</vt:lpwstr>
      </vt:variant>
      <vt:variant>
        <vt:lpwstr/>
      </vt:variant>
      <vt:variant>
        <vt:i4>3539050</vt:i4>
      </vt:variant>
      <vt:variant>
        <vt:i4>231</vt:i4>
      </vt:variant>
      <vt:variant>
        <vt:i4>0</vt:i4>
      </vt:variant>
      <vt:variant>
        <vt:i4>5</vt:i4>
      </vt:variant>
      <vt:variant>
        <vt:lpwstr>consultantplus://offline/ref=3B897C6CFF7707B043FEA25CAC43739D93530DFB87416D5FB283FA3DAF42CB038565330B300ADABEZ4a5I</vt:lpwstr>
      </vt:variant>
      <vt:variant>
        <vt:lpwstr/>
      </vt:variant>
      <vt:variant>
        <vt:i4>5767261</vt:i4>
      </vt:variant>
      <vt:variant>
        <vt:i4>228</vt:i4>
      </vt:variant>
      <vt:variant>
        <vt:i4>0</vt:i4>
      </vt:variant>
      <vt:variant>
        <vt:i4>5</vt:i4>
      </vt:variant>
      <vt:variant>
        <vt:lpwstr>consultantplus://offline/ref=59749C9C0910F7463BCAAF48B0E6373140661F6C6C889335029526AF0F7C568DC1433A79240D0286C1C1EFs17CF</vt:lpwstr>
      </vt:variant>
      <vt:variant>
        <vt:lpwstr/>
      </vt:variant>
      <vt:variant>
        <vt:i4>3866730</vt:i4>
      </vt:variant>
      <vt:variant>
        <vt:i4>225</vt:i4>
      </vt:variant>
      <vt:variant>
        <vt:i4>0</vt:i4>
      </vt:variant>
      <vt:variant>
        <vt:i4>5</vt:i4>
      </vt:variant>
      <vt:variant>
        <vt:lpwstr>consultantplus://offline/ref=59749C9C0910F7463BCAB145A68A69384B6D40606D859D6B5CCA7DF258755CDA860C633B60010383sC73F</vt:lpwstr>
      </vt:variant>
      <vt:variant>
        <vt:lpwstr/>
      </vt:variant>
      <vt:variant>
        <vt:i4>73</vt:i4>
      </vt:variant>
      <vt:variant>
        <vt:i4>222</vt:i4>
      </vt:variant>
      <vt:variant>
        <vt:i4>0</vt:i4>
      </vt:variant>
      <vt:variant>
        <vt:i4>5</vt:i4>
      </vt:variant>
      <vt:variant>
        <vt:lpwstr/>
      </vt:variant>
      <vt:variant>
        <vt:lpwstr>P292</vt:lpwstr>
      </vt:variant>
      <vt:variant>
        <vt:i4>131139</vt:i4>
      </vt:variant>
      <vt:variant>
        <vt:i4>219</vt:i4>
      </vt:variant>
      <vt:variant>
        <vt:i4>0</vt:i4>
      </vt:variant>
      <vt:variant>
        <vt:i4>5</vt:i4>
      </vt:variant>
      <vt:variant>
        <vt:lpwstr/>
      </vt:variant>
      <vt:variant>
        <vt:lpwstr>P230</vt:lpwstr>
      </vt:variant>
      <vt:variant>
        <vt:i4>655432</vt:i4>
      </vt:variant>
      <vt:variant>
        <vt:i4>216</vt:i4>
      </vt:variant>
      <vt:variant>
        <vt:i4>0</vt:i4>
      </vt:variant>
      <vt:variant>
        <vt:i4>5</vt:i4>
      </vt:variant>
      <vt:variant>
        <vt:lpwstr/>
      </vt:variant>
      <vt:variant>
        <vt:lpwstr>P288</vt:lpwstr>
      </vt:variant>
      <vt:variant>
        <vt:i4>655432</vt:i4>
      </vt:variant>
      <vt:variant>
        <vt:i4>213</vt:i4>
      </vt:variant>
      <vt:variant>
        <vt:i4>0</vt:i4>
      </vt:variant>
      <vt:variant>
        <vt:i4>5</vt:i4>
      </vt:variant>
      <vt:variant>
        <vt:lpwstr/>
      </vt:variant>
      <vt:variant>
        <vt:lpwstr>P288</vt:lpwstr>
      </vt:variant>
      <vt:variant>
        <vt:i4>5767261</vt:i4>
      </vt:variant>
      <vt:variant>
        <vt:i4>210</vt:i4>
      </vt:variant>
      <vt:variant>
        <vt:i4>0</vt:i4>
      </vt:variant>
      <vt:variant>
        <vt:i4>5</vt:i4>
      </vt:variant>
      <vt:variant>
        <vt:lpwstr>consultantplus://offline/ref=59749C9C0910F7463BCAAF48B0E6373140661F6C6C889335029526AF0F7C568DC1433A79240D0286C1C1EFs17CF</vt:lpwstr>
      </vt:variant>
      <vt:variant>
        <vt:lpwstr/>
      </vt:variant>
      <vt:variant>
        <vt:i4>5767261</vt:i4>
      </vt:variant>
      <vt:variant>
        <vt:i4>207</vt:i4>
      </vt:variant>
      <vt:variant>
        <vt:i4>0</vt:i4>
      </vt:variant>
      <vt:variant>
        <vt:i4>5</vt:i4>
      </vt:variant>
      <vt:variant>
        <vt:lpwstr>consultantplus://offline/ref=59749C9C0910F7463BCAAF48B0E6373140661F6C6C889335029526AF0F7C568DC1433A79240D0286C1C1EFs17CF</vt:lpwstr>
      </vt:variant>
      <vt:variant>
        <vt:lpwstr/>
      </vt:variant>
      <vt:variant>
        <vt:i4>5767261</vt:i4>
      </vt:variant>
      <vt:variant>
        <vt:i4>204</vt:i4>
      </vt:variant>
      <vt:variant>
        <vt:i4>0</vt:i4>
      </vt:variant>
      <vt:variant>
        <vt:i4>5</vt:i4>
      </vt:variant>
      <vt:variant>
        <vt:lpwstr>consultantplus://offline/ref=59749C9C0910F7463BCAAF48B0E6373140661F6C6C889335029526AF0F7C568DC1433A79240D0286C1C1EFs17CF</vt:lpwstr>
      </vt:variant>
      <vt:variant>
        <vt:lpwstr/>
      </vt:variant>
      <vt:variant>
        <vt:i4>3866682</vt:i4>
      </vt:variant>
      <vt:variant>
        <vt:i4>201</vt:i4>
      </vt:variant>
      <vt:variant>
        <vt:i4>0</vt:i4>
      </vt:variant>
      <vt:variant>
        <vt:i4>5</vt:i4>
      </vt:variant>
      <vt:variant>
        <vt:lpwstr>consultantplus://offline/ref=59749C9C0910F7463BCAB145A68A69384B6D416969829D6B5CCA7DF258755CDA860C633B60000687sC71F</vt:lpwstr>
      </vt:variant>
      <vt:variant>
        <vt:lpwstr/>
      </vt:variant>
      <vt:variant>
        <vt:i4>3866734</vt:i4>
      </vt:variant>
      <vt:variant>
        <vt:i4>198</vt:i4>
      </vt:variant>
      <vt:variant>
        <vt:i4>0</vt:i4>
      </vt:variant>
      <vt:variant>
        <vt:i4>5</vt:i4>
      </vt:variant>
      <vt:variant>
        <vt:lpwstr>consultantplus://offline/ref=59749C9C0910F7463BCAB145A68A69384B6D416969829D6B5CCA7DF258755CDA860C633B6000078EsC76F</vt:lpwstr>
      </vt:variant>
      <vt:variant>
        <vt:lpwstr/>
      </vt:variant>
      <vt:variant>
        <vt:i4>3866684</vt:i4>
      </vt:variant>
      <vt:variant>
        <vt:i4>195</vt:i4>
      </vt:variant>
      <vt:variant>
        <vt:i4>0</vt:i4>
      </vt:variant>
      <vt:variant>
        <vt:i4>5</vt:i4>
      </vt:variant>
      <vt:variant>
        <vt:lpwstr>consultantplus://offline/ref=59749C9C0910F7463BCAB145A68A69384B6D416969829D6B5CCA7DF258755CDA860C633B60000687sC77F</vt:lpwstr>
      </vt:variant>
      <vt:variant>
        <vt:lpwstr/>
      </vt:variant>
      <vt:variant>
        <vt:i4>6160472</vt:i4>
      </vt:variant>
      <vt:variant>
        <vt:i4>192</vt:i4>
      </vt:variant>
      <vt:variant>
        <vt:i4>0</vt:i4>
      </vt:variant>
      <vt:variant>
        <vt:i4>5</vt:i4>
      </vt:variant>
      <vt:variant>
        <vt:lpwstr>consultantplus://offline/ref=59749C9C0910F7463BCAB145A68A69384B6D416969829D6B5CCA7DF258s775F</vt:lpwstr>
      </vt:variant>
      <vt:variant>
        <vt:lpwstr/>
      </vt:variant>
      <vt:variant>
        <vt:i4>6160472</vt:i4>
      </vt:variant>
      <vt:variant>
        <vt:i4>189</vt:i4>
      </vt:variant>
      <vt:variant>
        <vt:i4>0</vt:i4>
      </vt:variant>
      <vt:variant>
        <vt:i4>5</vt:i4>
      </vt:variant>
      <vt:variant>
        <vt:lpwstr>consultantplus://offline/ref=59749C9C0910F7463BCAB145A68A69384B6D416969829D6B5CCA7DF258s775F</vt:lpwstr>
      </vt:variant>
      <vt:variant>
        <vt:lpwstr/>
      </vt:variant>
      <vt:variant>
        <vt:i4>6160472</vt:i4>
      </vt:variant>
      <vt:variant>
        <vt:i4>186</vt:i4>
      </vt:variant>
      <vt:variant>
        <vt:i4>0</vt:i4>
      </vt:variant>
      <vt:variant>
        <vt:i4>5</vt:i4>
      </vt:variant>
      <vt:variant>
        <vt:lpwstr>consultantplus://offline/ref=59749C9C0910F7463BCAB145A68A69384B6D416969829D6B5CCA7DF258s775F</vt:lpwstr>
      </vt:variant>
      <vt:variant>
        <vt:lpwstr/>
      </vt:variant>
      <vt:variant>
        <vt:i4>6160472</vt:i4>
      </vt:variant>
      <vt:variant>
        <vt:i4>183</vt:i4>
      </vt:variant>
      <vt:variant>
        <vt:i4>0</vt:i4>
      </vt:variant>
      <vt:variant>
        <vt:i4>5</vt:i4>
      </vt:variant>
      <vt:variant>
        <vt:lpwstr>consultantplus://offline/ref=59749C9C0910F7463BCAB145A68A69384B6D416969829D6B5CCA7DF258s775F</vt:lpwstr>
      </vt:variant>
      <vt:variant>
        <vt:lpwstr/>
      </vt:variant>
      <vt:variant>
        <vt:i4>70</vt:i4>
      </vt:variant>
      <vt:variant>
        <vt:i4>180</vt:i4>
      </vt:variant>
      <vt:variant>
        <vt:i4>0</vt:i4>
      </vt:variant>
      <vt:variant>
        <vt:i4>5</vt:i4>
      </vt:variant>
      <vt:variant>
        <vt:lpwstr/>
      </vt:variant>
      <vt:variant>
        <vt:lpwstr>P262</vt:lpwstr>
      </vt:variant>
      <vt:variant>
        <vt:i4>3866686</vt:i4>
      </vt:variant>
      <vt:variant>
        <vt:i4>177</vt:i4>
      </vt:variant>
      <vt:variant>
        <vt:i4>0</vt:i4>
      </vt:variant>
      <vt:variant>
        <vt:i4>5</vt:i4>
      </vt:variant>
      <vt:variant>
        <vt:lpwstr>consultantplus://offline/ref=59749C9C0910F7463BCAB145A68A69384B6D416969829D6B5CCA7DF258755CDA860C633B60000486sC76F</vt:lpwstr>
      </vt:variant>
      <vt:variant>
        <vt:lpwstr/>
      </vt:variant>
      <vt:variant>
        <vt:i4>65609</vt:i4>
      </vt:variant>
      <vt:variant>
        <vt:i4>174</vt:i4>
      </vt:variant>
      <vt:variant>
        <vt:i4>0</vt:i4>
      </vt:variant>
      <vt:variant>
        <vt:i4>5</vt:i4>
      </vt:variant>
      <vt:variant>
        <vt:lpwstr/>
      </vt:variant>
      <vt:variant>
        <vt:lpwstr>P190</vt:lpwstr>
      </vt:variant>
      <vt:variant>
        <vt:i4>589896</vt:i4>
      </vt:variant>
      <vt:variant>
        <vt:i4>171</vt:i4>
      </vt:variant>
      <vt:variant>
        <vt:i4>0</vt:i4>
      </vt:variant>
      <vt:variant>
        <vt:i4>5</vt:i4>
      </vt:variant>
      <vt:variant>
        <vt:lpwstr/>
      </vt:variant>
      <vt:variant>
        <vt:lpwstr>P188</vt:lpwstr>
      </vt:variant>
      <vt:variant>
        <vt:i4>3866735</vt:i4>
      </vt:variant>
      <vt:variant>
        <vt:i4>168</vt:i4>
      </vt:variant>
      <vt:variant>
        <vt:i4>0</vt:i4>
      </vt:variant>
      <vt:variant>
        <vt:i4>5</vt:i4>
      </vt:variant>
      <vt:variant>
        <vt:lpwstr>consultantplus://offline/ref=59749C9C0910F7463BCAB145A68A69384B6D416969829D6B5CCA7DF258755CDA860C633B6000058FsC76F</vt:lpwstr>
      </vt:variant>
      <vt:variant>
        <vt:lpwstr/>
      </vt:variant>
      <vt:variant>
        <vt:i4>131142</vt:i4>
      </vt:variant>
      <vt:variant>
        <vt:i4>165</vt:i4>
      </vt:variant>
      <vt:variant>
        <vt:i4>0</vt:i4>
      </vt:variant>
      <vt:variant>
        <vt:i4>5</vt:i4>
      </vt:variant>
      <vt:variant>
        <vt:lpwstr/>
      </vt:variant>
      <vt:variant>
        <vt:lpwstr>P163</vt:lpwstr>
      </vt:variant>
      <vt:variant>
        <vt:i4>69</vt:i4>
      </vt:variant>
      <vt:variant>
        <vt:i4>162</vt:i4>
      </vt:variant>
      <vt:variant>
        <vt:i4>0</vt:i4>
      </vt:variant>
      <vt:variant>
        <vt:i4>5</vt:i4>
      </vt:variant>
      <vt:variant>
        <vt:lpwstr/>
      </vt:variant>
      <vt:variant>
        <vt:lpwstr>P252</vt:lpwstr>
      </vt:variant>
      <vt:variant>
        <vt:i4>196677</vt:i4>
      </vt:variant>
      <vt:variant>
        <vt:i4>159</vt:i4>
      </vt:variant>
      <vt:variant>
        <vt:i4>0</vt:i4>
      </vt:variant>
      <vt:variant>
        <vt:i4>5</vt:i4>
      </vt:variant>
      <vt:variant>
        <vt:lpwstr/>
      </vt:variant>
      <vt:variant>
        <vt:lpwstr>P152</vt:lpwstr>
      </vt:variant>
      <vt:variant>
        <vt:i4>68</vt:i4>
      </vt:variant>
      <vt:variant>
        <vt:i4>156</vt:i4>
      </vt:variant>
      <vt:variant>
        <vt:i4>0</vt:i4>
      </vt:variant>
      <vt:variant>
        <vt:i4>5</vt:i4>
      </vt:variant>
      <vt:variant>
        <vt:lpwstr/>
      </vt:variant>
      <vt:variant>
        <vt:lpwstr>P242</vt:lpwstr>
      </vt:variant>
      <vt:variant>
        <vt:i4>589892</vt:i4>
      </vt:variant>
      <vt:variant>
        <vt:i4>153</vt:i4>
      </vt:variant>
      <vt:variant>
        <vt:i4>0</vt:i4>
      </vt:variant>
      <vt:variant>
        <vt:i4>5</vt:i4>
      </vt:variant>
      <vt:variant>
        <vt:lpwstr/>
      </vt:variant>
      <vt:variant>
        <vt:lpwstr>P148</vt:lpwstr>
      </vt:variant>
      <vt:variant>
        <vt:i4>3866684</vt:i4>
      </vt:variant>
      <vt:variant>
        <vt:i4>150</vt:i4>
      </vt:variant>
      <vt:variant>
        <vt:i4>0</vt:i4>
      </vt:variant>
      <vt:variant>
        <vt:i4>5</vt:i4>
      </vt:variant>
      <vt:variant>
        <vt:lpwstr>consultantplus://offline/ref=59749C9C0910F7463BCAB145A68A69384B6D416969829D6B5CCA7DF258755CDA860C633B60000587sC74F</vt:lpwstr>
      </vt:variant>
      <vt:variant>
        <vt:lpwstr/>
      </vt:variant>
      <vt:variant>
        <vt:i4>3866734</vt:i4>
      </vt:variant>
      <vt:variant>
        <vt:i4>147</vt:i4>
      </vt:variant>
      <vt:variant>
        <vt:i4>0</vt:i4>
      </vt:variant>
      <vt:variant>
        <vt:i4>5</vt:i4>
      </vt:variant>
      <vt:variant>
        <vt:lpwstr>consultantplus://offline/ref=59749C9C0910F7463BCAB145A68A69384B6D416969829D6B5CCA7DF258755CDA860C633B6000068FsC74F</vt:lpwstr>
      </vt:variant>
      <vt:variant>
        <vt:lpwstr/>
      </vt:variant>
      <vt:variant>
        <vt:i4>6553660</vt:i4>
      </vt:variant>
      <vt:variant>
        <vt:i4>144</vt:i4>
      </vt:variant>
      <vt:variant>
        <vt:i4>0</vt:i4>
      </vt:variant>
      <vt:variant>
        <vt:i4>5</vt:i4>
      </vt:variant>
      <vt:variant>
        <vt:lpwstr>consultantplus://offline/ref=59749C9C0910F7463BCAAF48B0E6373140661F6C6687973E059526AF0F7C568DsC71F</vt:lpwstr>
      </vt:variant>
      <vt:variant>
        <vt:lpwstr/>
      </vt:variant>
      <vt:variant>
        <vt:i4>6553660</vt:i4>
      </vt:variant>
      <vt:variant>
        <vt:i4>141</vt:i4>
      </vt:variant>
      <vt:variant>
        <vt:i4>0</vt:i4>
      </vt:variant>
      <vt:variant>
        <vt:i4>5</vt:i4>
      </vt:variant>
      <vt:variant>
        <vt:lpwstr>consultantplus://offline/ref=59749C9C0910F7463BCAAF48B0E6373140661F6C6687973E059526AF0F7C568DsC71F</vt:lpwstr>
      </vt:variant>
      <vt:variant>
        <vt:lpwstr/>
      </vt:variant>
      <vt:variant>
        <vt:i4>5767261</vt:i4>
      </vt:variant>
      <vt:variant>
        <vt:i4>138</vt:i4>
      </vt:variant>
      <vt:variant>
        <vt:i4>0</vt:i4>
      </vt:variant>
      <vt:variant>
        <vt:i4>5</vt:i4>
      </vt:variant>
      <vt:variant>
        <vt:lpwstr>consultantplus://offline/ref=59749C9C0910F7463BCAAF48B0E6373140661F6C6C889335029526AF0F7C568DC1433A79240D0286C1C1EFs17CF</vt:lpwstr>
      </vt:variant>
      <vt:variant>
        <vt:lpwstr/>
      </vt:variant>
      <vt:variant>
        <vt:i4>6553660</vt:i4>
      </vt:variant>
      <vt:variant>
        <vt:i4>135</vt:i4>
      </vt:variant>
      <vt:variant>
        <vt:i4>0</vt:i4>
      </vt:variant>
      <vt:variant>
        <vt:i4>5</vt:i4>
      </vt:variant>
      <vt:variant>
        <vt:lpwstr>consultantplus://offline/ref=59749C9C0910F7463BCAAF48B0E6373140661F6C6687973E059526AF0F7C568DsC71F</vt:lpwstr>
      </vt:variant>
      <vt:variant>
        <vt:lpwstr/>
      </vt:variant>
      <vt:variant>
        <vt:i4>3866674</vt:i4>
      </vt:variant>
      <vt:variant>
        <vt:i4>132</vt:i4>
      </vt:variant>
      <vt:variant>
        <vt:i4>0</vt:i4>
      </vt:variant>
      <vt:variant>
        <vt:i4>5</vt:i4>
      </vt:variant>
      <vt:variant>
        <vt:lpwstr>consultantplus://offline/ref=59749C9C0910F7463BCAB145A68A69384B6D416969829D6B5CCA7DF258755CDA860C633B60000687sC79F</vt:lpwstr>
      </vt:variant>
      <vt:variant>
        <vt:lpwstr/>
      </vt:variant>
      <vt:variant>
        <vt:i4>5767249</vt:i4>
      </vt:variant>
      <vt:variant>
        <vt:i4>129</vt:i4>
      </vt:variant>
      <vt:variant>
        <vt:i4>0</vt:i4>
      </vt:variant>
      <vt:variant>
        <vt:i4>5</vt:i4>
      </vt:variant>
      <vt:variant>
        <vt:lpwstr>consultantplus://offline/ref=59749C9C0910F7463BCAAF48B0E6373140661F6C67819238049526AF0F7C568DC1433A79240D0286C1C1EFs178F</vt:lpwstr>
      </vt:variant>
      <vt:variant>
        <vt:lpwstr/>
      </vt:variant>
      <vt:variant>
        <vt:i4>3539049</vt:i4>
      </vt:variant>
      <vt:variant>
        <vt:i4>126</vt:i4>
      </vt:variant>
      <vt:variant>
        <vt:i4>0</vt:i4>
      </vt:variant>
      <vt:variant>
        <vt:i4>5</vt:i4>
      </vt:variant>
      <vt:variant>
        <vt:lpwstr>consultantplus://offline/ref=3B897C6CFF7707B043FEA25CAC43739D93530DFB87416D5FB283FA3DAF42CB038565330B300ADBBAZ4a1I</vt:lpwstr>
      </vt:variant>
      <vt:variant>
        <vt:lpwstr/>
      </vt:variant>
      <vt:variant>
        <vt:i4>3539050</vt:i4>
      </vt:variant>
      <vt:variant>
        <vt:i4>123</vt:i4>
      </vt:variant>
      <vt:variant>
        <vt:i4>0</vt:i4>
      </vt:variant>
      <vt:variant>
        <vt:i4>5</vt:i4>
      </vt:variant>
      <vt:variant>
        <vt:lpwstr>consultantplus://offline/ref=3B897C6CFF7707B043FEA25CAC43739D93530DFB87416D5FB283FA3DAF42CB038565330B300ADBBAZ4a2I</vt:lpwstr>
      </vt:variant>
      <vt:variant>
        <vt:lpwstr/>
      </vt:variant>
      <vt:variant>
        <vt:i4>3539050</vt:i4>
      </vt:variant>
      <vt:variant>
        <vt:i4>120</vt:i4>
      </vt:variant>
      <vt:variant>
        <vt:i4>0</vt:i4>
      </vt:variant>
      <vt:variant>
        <vt:i4>5</vt:i4>
      </vt:variant>
      <vt:variant>
        <vt:lpwstr>consultantplus://offline/ref=3B897C6CFF7707B043FEA25CAC43739D93530DFB87416D5FB283FA3DAF42CB038565330B300ADABEZ4a5I</vt:lpwstr>
      </vt:variant>
      <vt:variant>
        <vt:lpwstr/>
      </vt:variant>
      <vt:variant>
        <vt:i4>5767261</vt:i4>
      </vt:variant>
      <vt:variant>
        <vt:i4>117</vt:i4>
      </vt:variant>
      <vt:variant>
        <vt:i4>0</vt:i4>
      </vt:variant>
      <vt:variant>
        <vt:i4>5</vt:i4>
      </vt:variant>
      <vt:variant>
        <vt:lpwstr>consultantplus://offline/ref=59749C9C0910F7463BCAAF48B0E6373140661F6C6C889335029526AF0F7C568DC1433A79240D0286C1C1EFs17CF</vt:lpwstr>
      </vt:variant>
      <vt:variant>
        <vt:lpwstr/>
      </vt:variant>
      <vt:variant>
        <vt:i4>3866730</vt:i4>
      </vt:variant>
      <vt:variant>
        <vt:i4>114</vt:i4>
      </vt:variant>
      <vt:variant>
        <vt:i4>0</vt:i4>
      </vt:variant>
      <vt:variant>
        <vt:i4>5</vt:i4>
      </vt:variant>
      <vt:variant>
        <vt:lpwstr>consultantplus://offline/ref=59749C9C0910F7463BCAB145A68A69384B6D40606D859D6B5CCA7DF258755CDA860C633B60010383sC73F</vt:lpwstr>
      </vt:variant>
      <vt:variant>
        <vt:lpwstr/>
      </vt:variant>
      <vt:variant>
        <vt:i4>73</vt:i4>
      </vt:variant>
      <vt:variant>
        <vt:i4>111</vt:i4>
      </vt:variant>
      <vt:variant>
        <vt:i4>0</vt:i4>
      </vt:variant>
      <vt:variant>
        <vt:i4>5</vt:i4>
      </vt:variant>
      <vt:variant>
        <vt:lpwstr/>
      </vt:variant>
      <vt:variant>
        <vt:lpwstr>P292</vt:lpwstr>
      </vt:variant>
      <vt:variant>
        <vt:i4>131139</vt:i4>
      </vt:variant>
      <vt:variant>
        <vt:i4>108</vt:i4>
      </vt:variant>
      <vt:variant>
        <vt:i4>0</vt:i4>
      </vt:variant>
      <vt:variant>
        <vt:i4>5</vt:i4>
      </vt:variant>
      <vt:variant>
        <vt:lpwstr/>
      </vt:variant>
      <vt:variant>
        <vt:lpwstr>P230</vt:lpwstr>
      </vt:variant>
      <vt:variant>
        <vt:i4>655432</vt:i4>
      </vt:variant>
      <vt:variant>
        <vt:i4>105</vt:i4>
      </vt:variant>
      <vt:variant>
        <vt:i4>0</vt:i4>
      </vt:variant>
      <vt:variant>
        <vt:i4>5</vt:i4>
      </vt:variant>
      <vt:variant>
        <vt:lpwstr/>
      </vt:variant>
      <vt:variant>
        <vt:lpwstr>P288</vt:lpwstr>
      </vt:variant>
      <vt:variant>
        <vt:i4>655432</vt:i4>
      </vt:variant>
      <vt:variant>
        <vt:i4>102</vt:i4>
      </vt:variant>
      <vt:variant>
        <vt:i4>0</vt:i4>
      </vt:variant>
      <vt:variant>
        <vt:i4>5</vt:i4>
      </vt:variant>
      <vt:variant>
        <vt:lpwstr/>
      </vt:variant>
      <vt:variant>
        <vt:lpwstr>P288</vt:lpwstr>
      </vt:variant>
      <vt:variant>
        <vt:i4>5767261</vt:i4>
      </vt:variant>
      <vt:variant>
        <vt:i4>99</vt:i4>
      </vt:variant>
      <vt:variant>
        <vt:i4>0</vt:i4>
      </vt:variant>
      <vt:variant>
        <vt:i4>5</vt:i4>
      </vt:variant>
      <vt:variant>
        <vt:lpwstr>consultantplus://offline/ref=59749C9C0910F7463BCAAF48B0E6373140661F6C6C889335029526AF0F7C568DC1433A79240D0286C1C1EFs17CF</vt:lpwstr>
      </vt:variant>
      <vt:variant>
        <vt:lpwstr/>
      </vt:variant>
      <vt:variant>
        <vt:i4>5767261</vt:i4>
      </vt:variant>
      <vt:variant>
        <vt:i4>96</vt:i4>
      </vt:variant>
      <vt:variant>
        <vt:i4>0</vt:i4>
      </vt:variant>
      <vt:variant>
        <vt:i4>5</vt:i4>
      </vt:variant>
      <vt:variant>
        <vt:lpwstr>consultantplus://offline/ref=59749C9C0910F7463BCAAF48B0E6373140661F6C6C889335029526AF0F7C568DC1433A79240D0286C1C1EFs17CF</vt:lpwstr>
      </vt:variant>
      <vt:variant>
        <vt:lpwstr/>
      </vt:variant>
      <vt:variant>
        <vt:i4>5767261</vt:i4>
      </vt:variant>
      <vt:variant>
        <vt:i4>93</vt:i4>
      </vt:variant>
      <vt:variant>
        <vt:i4>0</vt:i4>
      </vt:variant>
      <vt:variant>
        <vt:i4>5</vt:i4>
      </vt:variant>
      <vt:variant>
        <vt:lpwstr>consultantplus://offline/ref=59749C9C0910F7463BCAAF48B0E6373140661F6C6C889335029526AF0F7C568DC1433A79240D0286C1C1EFs17CF</vt:lpwstr>
      </vt:variant>
      <vt:variant>
        <vt:lpwstr/>
      </vt:variant>
      <vt:variant>
        <vt:i4>3866682</vt:i4>
      </vt:variant>
      <vt:variant>
        <vt:i4>90</vt:i4>
      </vt:variant>
      <vt:variant>
        <vt:i4>0</vt:i4>
      </vt:variant>
      <vt:variant>
        <vt:i4>5</vt:i4>
      </vt:variant>
      <vt:variant>
        <vt:lpwstr>consultantplus://offline/ref=59749C9C0910F7463BCAB145A68A69384B6D416969829D6B5CCA7DF258755CDA860C633B60000687sC71F</vt:lpwstr>
      </vt:variant>
      <vt:variant>
        <vt:lpwstr/>
      </vt:variant>
      <vt:variant>
        <vt:i4>3866734</vt:i4>
      </vt:variant>
      <vt:variant>
        <vt:i4>87</vt:i4>
      </vt:variant>
      <vt:variant>
        <vt:i4>0</vt:i4>
      </vt:variant>
      <vt:variant>
        <vt:i4>5</vt:i4>
      </vt:variant>
      <vt:variant>
        <vt:lpwstr>consultantplus://offline/ref=59749C9C0910F7463BCAB145A68A69384B6D416969829D6B5CCA7DF258755CDA860C633B6000078EsC76F</vt:lpwstr>
      </vt:variant>
      <vt:variant>
        <vt:lpwstr/>
      </vt:variant>
      <vt:variant>
        <vt:i4>3866684</vt:i4>
      </vt:variant>
      <vt:variant>
        <vt:i4>84</vt:i4>
      </vt:variant>
      <vt:variant>
        <vt:i4>0</vt:i4>
      </vt:variant>
      <vt:variant>
        <vt:i4>5</vt:i4>
      </vt:variant>
      <vt:variant>
        <vt:lpwstr>consultantplus://offline/ref=59749C9C0910F7463BCAB145A68A69384B6D416969829D6B5CCA7DF258755CDA860C633B60000687sC77F</vt:lpwstr>
      </vt:variant>
      <vt:variant>
        <vt:lpwstr/>
      </vt:variant>
      <vt:variant>
        <vt:i4>6160472</vt:i4>
      </vt:variant>
      <vt:variant>
        <vt:i4>81</vt:i4>
      </vt:variant>
      <vt:variant>
        <vt:i4>0</vt:i4>
      </vt:variant>
      <vt:variant>
        <vt:i4>5</vt:i4>
      </vt:variant>
      <vt:variant>
        <vt:lpwstr>consultantplus://offline/ref=59749C9C0910F7463BCAB145A68A69384B6D416969829D6B5CCA7DF258s775F</vt:lpwstr>
      </vt:variant>
      <vt:variant>
        <vt:lpwstr/>
      </vt:variant>
      <vt:variant>
        <vt:i4>6160472</vt:i4>
      </vt:variant>
      <vt:variant>
        <vt:i4>78</vt:i4>
      </vt:variant>
      <vt:variant>
        <vt:i4>0</vt:i4>
      </vt:variant>
      <vt:variant>
        <vt:i4>5</vt:i4>
      </vt:variant>
      <vt:variant>
        <vt:lpwstr>consultantplus://offline/ref=59749C9C0910F7463BCAB145A68A69384B6D416969829D6B5CCA7DF258s775F</vt:lpwstr>
      </vt:variant>
      <vt:variant>
        <vt:lpwstr/>
      </vt:variant>
      <vt:variant>
        <vt:i4>6160472</vt:i4>
      </vt:variant>
      <vt:variant>
        <vt:i4>75</vt:i4>
      </vt:variant>
      <vt:variant>
        <vt:i4>0</vt:i4>
      </vt:variant>
      <vt:variant>
        <vt:i4>5</vt:i4>
      </vt:variant>
      <vt:variant>
        <vt:lpwstr>consultantplus://offline/ref=59749C9C0910F7463BCAB145A68A69384B6D416969829D6B5CCA7DF258s775F</vt:lpwstr>
      </vt:variant>
      <vt:variant>
        <vt:lpwstr/>
      </vt:variant>
      <vt:variant>
        <vt:i4>6160472</vt:i4>
      </vt:variant>
      <vt:variant>
        <vt:i4>72</vt:i4>
      </vt:variant>
      <vt:variant>
        <vt:i4>0</vt:i4>
      </vt:variant>
      <vt:variant>
        <vt:i4>5</vt:i4>
      </vt:variant>
      <vt:variant>
        <vt:lpwstr>consultantplus://offline/ref=59749C9C0910F7463BCAB145A68A69384B6D416969829D6B5CCA7DF258s775F</vt:lpwstr>
      </vt:variant>
      <vt:variant>
        <vt:lpwstr/>
      </vt:variant>
      <vt:variant>
        <vt:i4>70</vt:i4>
      </vt:variant>
      <vt:variant>
        <vt:i4>69</vt:i4>
      </vt:variant>
      <vt:variant>
        <vt:i4>0</vt:i4>
      </vt:variant>
      <vt:variant>
        <vt:i4>5</vt:i4>
      </vt:variant>
      <vt:variant>
        <vt:lpwstr/>
      </vt:variant>
      <vt:variant>
        <vt:lpwstr>P262</vt:lpwstr>
      </vt:variant>
      <vt:variant>
        <vt:i4>3866686</vt:i4>
      </vt:variant>
      <vt:variant>
        <vt:i4>66</vt:i4>
      </vt:variant>
      <vt:variant>
        <vt:i4>0</vt:i4>
      </vt:variant>
      <vt:variant>
        <vt:i4>5</vt:i4>
      </vt:variant>
      <vt:variant>
        <vt:lpwstr>consultantplus://offline/ref=59749C9C0910F7463BCAB145A68A69384B6D416969829D6B5CCA7DF258755CDA860C633B60000486sC76F</vt:lpwstr>
      </vt:variant>
      <vt:variant>
        <vt:lpwstr/>
      </vt:variant>
      <vt:variant>
        <vt:i4>65609</vt:i4>
      </vt:variant>
      <vt:variant>
        <vt:i4>63</vt:i4>
      </vt:variant>
      <vt:variant>
        <vt:i4>0</vt:i4>
      </vt:variant>
      <vt:variant>
        <vt:i4>5</vt:i4>
      </vt:variant>
      <vt:variant>
        <vt:lpwstr/>
      </vt:variant>
      <vt:variant>
        <vt:lpwstr>P190</vt:lpwstr>
      </vt:variant>
      <vt:variant>
        <vt:i4>589896</vt:i4>
      </vt:variant>
      <vt:variant>
        <vt:i4>60</vt:i4>
      </vt:variant>
      <vt:variant>
        <vt:i4>0</vt:i4>
      </vt:variant>
      <vt:variant>
        <vt:i4>5</vt:i4>
      </vt:variant>
      <vt:variant>
        <vt:lpwstr/>
      </vt:variant>
      <vt:variant>
        <vt:lpwstr>P188</vt:lpwstr>
      </vt:variant>
      <vt:variant>
        <vt:i4>3866735</vt:i4>
      </vt:variant>
      <vt:variant>
        <vt:i4>57</vt:i4>
      </vt:variant>
      <vt:variant>
        <vt:i4>0</vt:i4>
      </vt:variant>
      <vt:variant>
        <vt:i4>5</vt:i4>
      </vt:variant>
      <vt:variant>
        <vt:lpwstr>consultantplus://offline/ref=59749C9C0910F7463BCAB145A68A69384B6D416969829D6B5CCA7DF258755CDA860C633B6000058FsC76F</vt:lpwstr>
      </vt:variant>
      <vt:variant>
        <vt:lpwstr/>
      </vt:variant>
      <vt:variant>
        <vt:i4>131142</vt:i4>
      </vt:variant>
      <vt:variant>
        <vt:i4>54</vt:i4>
      </vt:variant>
      <vt:variant>
        <vt:i4>0</vt:i4>
      </vt:variant>
      <vt:variant>
        <vt:i4>5</vt:i4>
      </vt:variant>
      <vt:variant>
        <vt:lpwstr/>
      </vt:variant>
      <vt:variant>
        <vt:lpwstr>P163</vt:lpwstr>
      </vt:variant>
      <vt:variant>
        <vt:i4>69</vt:i4>
      </vt:variant>
      <vt:variant>
        <vt:i4>51</vt:i4>
      </vt:variant>
      <vt:variant>
        <vt:i4>0</vt:i4>
      </vt:variant>
      <vt:variant>
        <vt:i4>5</vt:i4>
      </vt:variant>
      <vt:variant>
        <vt:lpwstr/>
      </vt:variant>
      <vt:variant>
        <vt:lpwstr>P252</vt:lpwstr>
      </vt:variant>
      <vt:variant>
        <vt:i4>196677</vt:i4>
      </vt:variant>
      <vt:variant>
        <vt:i4>48</vt:i4>
      </vt:variant>
      <vt:variant>
        <vt:i4>0</vt:i4>
      </vt:variant>
      <vt:variant>
        <vt:i4>5</vt:i4>
      </vt:variant>
      <vt:variant>
        <vt:lpwstr/>
      </vt:variant>
      <vt:variant>
        <vt:lpwstr>P152</vt:lpwstr>
      </vt:variant>
      <vt:variant>
        <vt:i4>68</vt:i4>
      </vt:variant>
      <vt:variant>
        <vt:i4>45</vt:i4>
      </vt:variant>
      <vt:variant>
        <vt:i4>0</vt:i4>
      </vt:variant>
      <vt:variant>
        <vt:i4>5</vt:i4>
      </vt:variant>
      <vt:variant>
        <vt:lpwstr/>
      </vt:variant>
      <vt:variant>
        <vt:lpwstr>P242</vt:lpwstr>
      </vt:variant>
      <vt:variant>
        <vt:i4>589892</vt:i4>
      </vt:variant>
      <vt:variant>
        <vt:i4>42</vt:i4>
      </vt:variant>
      <vt:variant>
        <vt:i4>0</vt:i4>
      </vt:variant>
      <vt:variant>
        <vt:i4>5</vt:i4>
      </vt:variant>
      <vt:variant>
        <vt:lpwstr/>
      </vt:variant>
      <vt:variant>
        <vt:lpwstr>P148</vt:lpwstr>
      </vt:variant>
      <vt:variant>
        <vt:i4>3866684</vt:i4>
      </vt:variant>
      <vt:variant>
        <vt:i4>39</vt:i4>
      </vt:variant>
      <vt:variant>
        <vt:i4>0</vt:i4>
      </vt:variant>
      <vt:variant>
        <vt:i4>5</vt:i4>
      </vt:variant>
      <vt:variant>
        <vt:lpwstr>consultantplus://offline/ref=59749C9C0910F7463BCAB145A68A69384B6D416969829D6B5CCA7DF258755CDA860C633B60000587sC74F</vt:lpwstr>
      </vt:variant>
      <vt:variant>
        <vt:lpwstr/>
      </vt:variant>
      <vt:variant>
        <vt:i4>3866734</vt:i4>
      </vt:variant>
      <vt:variant>
        <vt:i4>36</vt:i4>
      </vt:variant>
      <vt:variant>
        <vt:i4>0</vt:i4>
      </vt:variant>
      <vt:variant>
        <vt:i4>5</vt:i4>
      </vt:variant>
      <vt:variant>
        <vt:lpwstr>consultantplus://offline/ref=59749C9C0910F7463BCAB145A68A69384B6D416969829D6B5CCA7DF258755CDA860C633B6000068FsC74F</vt:lpwstr>
      </vt:variant>
      <vt:variant>
        <vt:lpwstr/>
      </vt:variant>
      <vt:variant>
        <vt:i4>6553660</vt:i4>
      </vt:variant>
      <vt:variant>
        <vt:i4>33</vt:i4>
      </vt:variant>
      <vt:variant>
        <vt:i4>0</vt:i4>
      </vt:variant>
      <vt:variant>
        <vt:i4>5</vt:i4>
      </vt:variant>
      <vt:variant>
        <vt:lpwstr>consultantplus://offline/ref=59749C9C0910F7463BCAAF48B0E6373140661F6C6687973E059526AF0F7C568DsC71F</vt:lpwstr>
      </vt:variant>
      <vt:variant>
        <vt:lpwstr/>
      </vt:variant>
      <vt:variant>
        <vt:i4>6553660</vt:i4>
      </vt:variant>
      <vt:variant>
        <vt:i4>30</vt:i4>
      </vt:variant>
      <vt:variant>
        <vt:i4>0</vt:i4>
      </vt:variant>
      <vt:variant>
        <vt:i4>5</vt:i4>
      </vt:variant>
      <vt:variant>
        <vt:lpwstr>consultantplus://offline/ref=59749C9C0910F7463BCAAF48B0E6373140661F6C6687973E059526AF0F7C568DsC71F</vt:lpwstr>
      </vt:variant>
      <vt:variant>
        <vt:lpwstr/>
      </vt:variant>
      <vt:variant>
        <vt:i4>5767261</vt:i4>
      </vt:variant>
      <vt:variant>
        <vt:i4>27</vt:i4>
      </vt:variant>
      <vt:variant>
        <vt:i4>0</vt:i4>
      </vt:variant>
      <vt:variant>
        <vt:i4>5</vt:i4>
      </vt:variant>
      <vt:variant>
        <vt:lpwstr>consultantplus://offline/ref=59749C9C0910F7463BCAAF48B0E6373140661F6C6C889335029526AF0F7C568DC1433A79240D0286C1C1EFs17CF</vt:lpwstr>
      </vt:variant>
      <vt:variant>
        <vt:lpwstr/>
      </vt:variant>
      <vt:variant>
        <vt:i4>6553660</vt:i4>
      </vt:variant>
      <vt:variant>
        <vt:i4>24</vt:i4>
      </vt:variant>
      <vt:variant>
        <vt:i4>0</vt:i4>
      </vt:variant>
      <vt:variant>
        <vt:i4>5</vt:i4>
      </vt:variant>
      <vt:variant>
        <vt:lpwstr>consultantplus://offline/ref=59749C9C0910F7463BCAAF48B0E6373140661F6C6687973E059526AF0F7C568DsC71F</vt:lpwstr>
      </vt:variant>
      <vt:variant>
        <vt:lpwstr/>
      </vt:variant>
      <vt:variant>
        <vt:i4>3866674</vt:i4>
      </vt:variant>
      <vt:variant>
        <vt:i4>21</vt:i4>
      </vt:variant>
      <vt:variant>
        <vt:i4>0</vt:i4>
      </vt:variant>
      <vt:variant>
        <vt:i4>5</vt:i4>
      </vt:variant>
      <vt:variant>
        <vt:lpwstr>consultantplus://offline/ref=59749C9C0910F7463BCAB145A68A69384B6D416969829D6B5CCA7DF258755CDA860C633B60000687sC79F</vt:lpwstr>
      </vt:variant>
      <vt:variant>
        <vt:lpwstr/>
      </vt:variant>
      <vt:variant>
        <vt:i4>5767249</vt:i4>
      </vt:variant>
      <vt:variant>
        <vt:i4>18</vt:i4>
      </vt:variant>
      <vt:variant>
        <vt:i4>0</vt:i4>
      </vt:variant>
      <vt:variant>
        <vt:i4>5</vt:i4>
      </vt:variant>
      <vt:variant>
        <vt:lpwstr>consultantplus://offline/ref=59749C9C0910F7463BCAAF48B0E6373140661F6C67819238049526AF0F7C568DC1433A79240D0286C1C1EFs178F</vt:lpwstr>
      </vt:variant>
      <vt:variant>
        <vt:lpwstr/>
      </vt:variant>
      <vt:variant>
        <vt:i4>3539049</vt:i4>
      </vt:variant>
      <vt:variant>
        <vt:i4>15</vt:i4>
      </vt:variant>
      <vt:variant>
        <vt:i4>0</vt:i4>
      </vt:variant>
      <vt:variant>
        <vt:i4>5</vt:i4>
      </vt:variant>
      <vt:variant>
        <vt:lpwstr>consultantplus://offline/ref=3B897C6CFF7707B043FEA25CAC43739D93530DFB87416D5FB283FA3DAF42CB038565330B300ADBBAZ4a1I</vt:lpwstr>
      </vt:variant>
      <vt:variant>
        <vt:lpwstr/>
      </vt:variant>
      <vt:variant>
        <vt:i4>3539050</vt:i4>
      </vt:variant>
      <vt:variant>
        <vt:i4>12</vt:i4>
      </vt:variant>
      <vt:variant>
        <vt:i4>0</vt:i4>
      </vt:variant>
      <vt:variant>
        <vt:i4>5</vt:i4>
      </vt:variant>
      <vt:variant>
        <vt:lpwstr>consultantplus://offline/ref=3B897C6CFF7707B043FEA25CAC43739D93530DFB87416D5FB283FA3DAF42CB038565330B300ADBBAZ4a2I</vt:lpwstr>
      </vt:variant>
      <vt:variant>
        <vt:lpwstr/>
      </vt:variant>
      <vt:variant>
        <vt:i4>3539050</vt:i4>
      </vt:variant>
      <vt:variant>
        <vt:i4>9</vt:i4>
      </vt:variant>
      <vt:variant>
        <vt:i4>0</vt:i4>
      </vt:variant>
      <vt:variant>
        <vt:i4>5</vt:i4>
      </vt:variant>
      <vt:variant>
        <vt:lpwstr>consultantplus://offline/ref=3B897C6CFF7707B043FEA25CAC43739D93530DFB87416D5FB283FA3DAF42CB038565330B300ADABEZ4a5I</vt:lpwstr>
      </vt:variant>
      <vt:variant>
        <vt:lpwstr/>
      </vt:variant>
      <vt:variant>
        <vt:i4>5767261</vt:i4>
      </vt:variant>
      <vt:variant>
        <vt:i4>6</vt:i4>
      </vt:variant>
      <vt:variant>
        <vt:i4>0</vt:i4>
      </vt:variant>
      <vt:variant>
        <vt:i4>5</vt:i4>
      </vt:variant>
      <vt:variant>
        <vt:lpwstr>consultantplus://offline/ref=59749C9C0910F7463BCAAF48B0E6373140661F6C6C889335029526AF0F7C568DC1433A79240D0286C1C1EFs17CF</vt:lpwstr>
      </vt:variant>
      <vt:variant>
        <vt:lpwstr/>
      </vt:variant>
      <vt:variant>
        <vt:i4>3866730</vt:i4>
      </vt:variant>
      <vt:variant>
        <vt:i4>3</vt:i4>
      </vt:variant>
      <vt:variant>
        <vt:i4>0</vt:i4>
      </vt:variant>
      <vt:variant>
        <vt:i4>5</vt:i4>
      </vt:variant>
      <vt:variant>
        <vt:lpwstr>consultantplus://offline/ref=59749C9C0910F7463BCAB145A68A69384B6D40606D859D6B5CCA7DF258755CDA860C633B60010383sC73F</vt:lpwstr>
      </vt:variant>
      <vt:variant>
        <vt:lpwstr/>
      </vt:variant>
      <vt:variant>
        <vt:i4>2424832</vt:i4>
      </vt:variant>
      <vt:variant>
        <vt:i4>0</vt:i4>
      </vt:variant>
      <vt:variant>
        <vt:i4>0</vt:i4>
      </vt:variant>
      <vt:variant>
        <vt:i4>5</vt:i4>
      </vt:variant>
      <vt:variant>
        <vt:lpwstr>mailto:rokokarasuk@mail.ru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Sport</dc:creator>
  <cp:lastModifiedBy>юзер</cp:lastModifiedBy>
  <cp:revision>12</cp:revision>
  <cp:lastPrinted>2016-12-28T08:20:00Z</cp:lastPrinted>
  <dcterms:created xsi:type="dcterms:W3CDTF">2017-01-09T02:55:00Z</dcterms:created>
  <dcterms:modified xsi:type="dcterms:W3CDTF">2017-01-09T07:35:00Z</dcterms:modified>
</cp:coreProperties>
</file>