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FB6" w:rsidRDefault="00771FB6" w:rsidP="00771FB6">
      <w:pPr>
        <w:ind w:left="708"/>
        <w:jc w:val="right"/>
        <w:rPr>
          <w:b/>
          <w:bCs/>
        </w:rPr>
      </w:pPr>
    </w:p>
    <w:p w:rsidR="00771FB6" w:rsidRDefault="00771FB6" w:rsidP="00771FB6">
      <w:pPr>
        <w:ind w:left="708"/>
        <w:jc w:val="center"/>
        <w:rPr>
          <w:b/>
          <w:bCs/>
        </w:rPr>
      </w:pPr>
    </w:p>
    <w:p w:rsidR="00771FB6" w:rsidRPr="00066044" w:rsidRDefault="00771FB6" w:rsidP="0018406A">
      <w:pPr>
        <w:ind w:left="708"/>
        <w:jc w:val="center"/>
        <w:rPr>
          <w:bCs/>
        </w:rPr>
      </w:pPr>
      <w:r w:rsidRPr="00066044">
        <w:rPr>
          <w:bCs/>
        </w:rPr>
        <w:t>АДМИНИСТРАЦИЯ</w:t>
      </w:r>
      <w:r w:rsidR="0018406A" w:rsidRPr="00066044">
        <w:rPr>
          <w:bCs/>
        </w:rPr>
        <w:t xml:space="preserve"> КАЛИНОВСКОГО</w:t>
      </w:r>
      <w:r w:rsidRPr="00066044">
        <w:rPr>
          <w:bCs/>
        </w:rPr>
        <w:t xml:space="preserve"> СЕЛЬСОВЕТА</w:t>
      </w:r>
    </w:p>
    <w:p w:rsidR="00771FB6" w:rsidRPr="00066044" w:rsidRDefault="00771FB6" w:rsidP="00771FB6">
      <w:pPr>
        <w:tabs>
          <w:tab w:val="left" w:pos="3885"/>
        </w:tabs>
        <w:ind w:firstLine="720"/>
        <w:jc w:val="center"/>
        <w:rPr>
          <w:bCs/>
        </w:rPr>
      </w:pPr>
      <w:r w:rsidRPr="00066044">
        <w:rPr>
          <w:bCs/>
        </w:rPr>
        <w:t>КАРАСУКСКОГО РАЙОНА НОВОСИБИРСКОЙ ОБЛАСТИ</w:t>
      </w:r>
    </w:p>
    <w:p w:rsidR="00771FB6" w:rsidRPr="00066044" w:rsidRDefault="00771FB6" w:rsidP="00771FB6">
      <w:pPr>
        <w:tabs>
          <w:tab w:val="left" w:pos="3885"/>
        </w:tabs>
        <w:ind w:firstLine="720"/>
        <w:jc w:val="center"/>
      </w:pPr>
    </w:p>
    <w:p w:rsidR="00771FB6" w:rsidRPr="00066044" w:rsidRDefault="00771FB6" w:rsidP="00771FB6">
      <w:pPr>
        <w:ind w:firstLine="720"/>
        <w:jc w:val="center"/>
      </w:pPr>
    </w:p>
    <w:p w:rsidR="00771FB6" w:rsidRPr="00066044" w:rsidRDefault="00771FB6" w:rsidP="00771FB6">
      <w:pPr>
        <w:ind w:firstLine="720"/>
        <w:jc w:val="center"/>
      </w:pPr>
      <w:r w:rsidRPr="00066044">
        <w:t>ПОСТАНОВЛЕНИЕ</w:t>
      </w:r>
    </w:p>
    <w:p w:rsidR="00771FB6" w:rsidRDefault="00771FB6" w:rsidP="00771FB6">
      <w:pPr>
        <w:ind w:firstLine="720"/>
        <w:jc w:val="center"/>
        <w:rPr>
          <w:bCs/>
        </w:rPr>
      </w:pPr>
    </w:p>
    <w:p w:rsidR="00771FB6" w:rsidRPr="00B72E70" w:rsidRDefault="0018406A" w:rsidP="00771FB6">
      <w:r>
        <w:t xml:space="preserve"> 02.05.2012</w:t>
      </w:r>
      <w:r w:rsidR="00771FB6" w:rsidRPr="00B72E70">
        <w:t xml:space="preserve">                                                                                   </w:t>
      </w:r>
      <w:r>
        <w:t xml:space="preserve">                          №</w:t>
      </w:r>
      <w:r w:rsidR="00771FB6" w:rsidRPr="00B72E70">
        <w:t xml:space="preserve"> </w:t>
      </w:r>
      <w:r w:rsidR="00E160A2">
        <w:t>75</w:t>
      </w:r>
      <w:r w:rsidR="00771FB6" w:rsidRPr="00B72E70">
        <w:t xml:space="preserve">                    </w:t>
      </w:r>
      <w:r w:rsidR="00771FB6">
        <w:t xml:space="preserve"> </w:t>
      </w:r>
    </w:p>
    <w:p w:rsidR="00771FB6" w:rsidRPr="00B72E70" w:rsidRDefault="00771FB6" w:rsidP="00771FB6">
      <w:pPr>
        <w:suppressAutoHyphens/>
        <w:jc w:val="both"/>
      </w:pPr>
    </w:p>
    <w:p w:rsidR="00771FB6" w:rsidRPr="00771FB6" w:rsidRDefault="00771FB6" w:rsidP="00771FB6">
      <w:pPr>
        <w:widowControl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771FB6">
        <w:rPr>
          <w:b/>
        </w:rPr>
        <w:t xml:space="preserve">Об </w:t>
      </w:r>
      <w:r w:rsidR="005E6016">
        <w:rPr>
          <w:b/>
        </w:rPr>
        <w:t>утверждении а</w:t>
      </w:r>
      <w:r w:rsidRPr="00771FB6">
        <w:rPr>
          <w:b/>
        </w:rPr>
        <w:t>дминистрати</w:t>
      </w:r>
      <w:r w:rsidR="005E6016">
        <w:rPr>
          <w:b/>
        </w:rPr>
        <w:t xml:space="preserve">вного регламента </w:t>
      </w:r>
      <w:r w:rsidRPr="00771FB6">
        <w:rPr>
          <w:b/>
        </w:rPr>
        <w:t xml:space="preserve">по  </w:t>
      </w:r>
      <w:r w:rsidRPr="00771FB6">
        <w:rPr>
          <w:b/>
          <w:szCs w:val="28"/>
        </w:rPr>
        <w:t>подготовке и утверждению градостроительного плана земельного уч</w:t>
      </w:r>
      <w:r w:rsidR="0018406A">
        <w:rPr>
          <w:b/>
          <w:szCs w:val="28"/>
        </w:rPr>
        <w:t>астка на территории Калиновского</w:t>
      </w:r>
      <w:r w:rsidRPr="00771FB6">
        <w:rPr>
          <w:b/>
          <w:szCs w:val="28"/>
        </w:rPr>
        <w:t xml:space="preserve"> сельсовета применительно к предназначенным для строительства, реконструкции объектов капитального строительства (за исключением линейных объектов) земельным участкам в виде отдельного документа.</w:t>
      </w:r>
    </w:p>
    <w:p w:rsidR="00771FB6" w:rsidRDefault="00771FB6" w:rsidP="00771FB6">
      <w:pPr>
        <w:rPr>
          <w:b/>
        </w:rPr>
      </w:pPr>
      <w:r>
        <w:rPr>
          <w:b/>
        </w:rPr>
        <w:t xml:space="preserve"> </w:t>
      </w:r>
    </w:p>
    <w:p w:rsidR="00771FB6" w:rsidRPr="00B72E70" w:rsidRDefault="00771FB6" w:rsidP="00771FB6">
      <w:pPr>
        <w:tabs>
          <w:tab w:val="center" w:pos="4677"/>
          <w:tab w:val="right" w:pos="9355"/>
        </w:tabs>
      </w:pPr>
      <w:r w:rsidRPr="00CC3399">
        <w:t xml:space="preserve">     </w:t>
      </w:r>
      <w:r>
        <w:t xml:space="preserve">В соответствии с Градостроительным кодексом РФ, Жилищным кодексом Российской Федерации от 29.12.2004 №188-ФЗ </w:t>
      </w:r>
    </w:p>
    <w:p w:rsidR="00771FB6" w:rsidRDefault="00771FB6" w:rsidP="00771FB6">
      <w:pPr>
        <w:suppressAutoHyphens/>
        <w:ind w:firstLine="708"/>
        <w:jc w:val="both"/>
      </w:pPr>
      <w:r>
        <w:t>ПОСТАНОВЛЯЮ:</w:t>
      </w:r>
    </w:p>
    <w:p w:rsidR="00771FB6" w:rsidRPr="00E160A2" w:rsidRDefault="00771FB6" w:rsidP="00E160A2">
      <w:pPr>
        <w:widowControl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>
        <w:t xml:space="preserve">          1. Утвердить прилагаемый административный регламент </w:t>
      </w:r>
      <w:r w:rsidRPr="00771FB6">
        <w:t xml:space="preserve"> по  </w:t>
      </w:r>
      <w:r w:rsidRPr="00771FB6">
        <w:rPr>
          <w:szCs w:val="28"/>
        </w:rPr>
        <w:t>подготовке и утверждению градостроительного плана земельного уч</w:t>
      </w:r>
      <w:r w:rsidR="00066044">
        <w:rPr>
          <w:szCs w:val="28"/>
        </w:rPr>
        <w:t>астка на территории Калиновского</w:t>
      </w:r>
      <w:r w:rsidRPr="00771FB6">
        <w:rPr>
          <w:szCs w:val="28"/>
        </w:rPr>
        <w:t xml:space="preserve"> сельсовета применительно к предназначенным для строительства, реконструкции объектов капитального строительства (за исключением линейных объектов) земельным участ</w:t>
      </w:r>
      <w:r w:rsidR="00E160A2">
        <w:rPr>
          <w:szCs w:val="28"/>
        </w:rPr>
        <w:t>кам в виде отдельного документа (далее – административный регламент)</w:t>
      </w:r>
      <w:r w:rsidRPr="00E773C2">
        <w:t>.</w:t>
      </w:r>
    </w:p>
    <w:p w:rsidR="00771FB6" w:rsidRDefault="00E160A2" w:rsidP="00771FB6">
      <w:r>
        <w:t xml:space="preserve">         2. Специалисту  администрации  Калиновского</w:t>
      </w:r>
      <w:r w:rsidR="00771FB6">
        <w:t xml:space="preserve"> сельсовета Карасукского района Новос</w:t>
      </w:r>
      <w:r>
        <w:t>и</w:t>
      </w:r>
      <w:r w:rsidR="00EB46D1">
        <w:t>бирской области (В.В.Мезенцевой</w:t>
      </w:r>
      <w:r w:rsidR="00771FB6">
        <w:t>) обеспечить организацию предоставления муницип</w:t>
      </w:r>
      <w:r>
        <w:t>альной услуги в соответствии с а</w:t>
      </w:r>
      <w:r w:rsidR="00771FB6">
        <w:t>дминистративным регламентом.</w:t>
      </w:r>
    </w:p>
    <w:p w:rsidR="00771FB6" w:rsidRDefault="00771FB6" w:rsidP="00771FB6">
      <w:r>
        <w:t xml:space="preserve">        3.  Опубликовать настоящее постан</w:t>
      </w:r>
      <w:r w:rsidR="00066044">
        <w:t>овление в «Вестнике Калиновского</w:t>
      </w:r>
      <w:r>
        <w:t xml:space="preserve"> сельсовета».</w:t>
      </w:r>
    </w:p>
    <w:p w:rsidR="00066044" w:rsidRDefault="00066044" w:rsidP="00066044">
      <w:pPr>
        <w:pStyle w:val="a8"/>
        <w:rPr>
          <w:rFonts w:ascii="Times New Roman" w:hAnsi="Times New Roman"/>
          <w:sz w:val="28"/>
          <w:szCs w:val="28"/>
        </w:rPr>
      </w:pPr>
      <w:r>
        <w:t xml:space="preserve">          </w:t>
      </w:r>
      <w:r>
        <w:rPr>
          <w:rFonts w:ascii="Times New Roman" w:hAnsi="Times New Roman"/>
          <w:sz w:val="28"/>
          <w:szCs w:val="28"/>
        </w:rPr>
        <w:t>4.  Постановление вступает в силу со дня  официального опубликования.</w:t>
      </w:r>
    </w:p>
    <w:p w:rsidR="00771FB6" w:rsidRDefault="00066044" w:rsidP="00771FB6">
      <w:r>
        <w:t xml:space="preserve">       5</w:t>
      </w:r>
      <w:r w:rsidR="00771FB6">
        <w:t>. Контроль над исполнением настоящего постановления оставляю за собой.</w:t>
      </w:r>
    </w:p>
    <w:p w:rsidR="00771FB6" w:rsidRPr="00A5035A" w:rsidRDefault="00771FB6" w:rsidP="00771FB6">
      <w:r>
        <w:t xml:space="preserve">    </w:t>
      </w:r>
    </w:p>
    <w:p w:rsidR="00771FB6" w:rsidRDefault="00771FB6" w:rsidP="00771FB6">
      <w:pPr>
        <w:jc w:val="both"/>
      </w:pPr>
    </w:p>
    <w:p w:rsidR="00771FB6" w:rsidRDefault="00771FB6" w:rsidP="00771FB6">
      <w:pPr>
        <w:jc w:val="both"/>
      </w:pPr>
    </w:p>
    <w:p w:rsidR="00771FB6" w:rsidRDefault="00066044" w:rsidP="00771FB6">
      <w:pPr>
        <w:jc w:val="both"/>
      </w:pPr>
      <w:r>
        <w:t>Глава Калиновского</w:t>
      </w:r>
      <w:r w:rsidR="00771FB6">
        <w:t xml:space="preserve"> сельсовета</w:t>
      </w:r>
    </w:p>
    <w:p w:rsidR="00771FB6" w:rsidRDefault="00771FB6" w:rsidP="00771FB6">
      <w:r>
        <w:t xml:space="preserve">Карасукского района </w:t>
      </w:r>
    </w:p>
    <w:p w:rsidR="00771FB6" w:rsidRDefault="00771FB6" w:rsidP="00771FB6">
      <w:r>
        <w:t xml:space="preserve">Новосибирской области                                                      </w:t>
      </w:r>
      <w:r w:rsidR="00066044">
        <w:t xml:space="preserve">                   Н.Н.Леонова.</w:t>
      </w:r>
    </w:p>
    <w:p w:rsidR="00771FB6" w:rsidRDefault="00771FB6" w:rsidP="00771FB6">
      <w:pPr>
        <w:ind w:left="5940"/>
        <w:jc w:val="center"/>
      </w:pPr>
    </w:p>
    <w:p w:rsidR="00E160A2" w:rsidRDefault="00E160A2" w:rsidP="00771FB6">
      <w:pPr>
        <w:ind w:left="5940"/>
        <w:jc w:val="center"/>
      </w:pPr>
    </w:p>
    <w:p w:rsidR="00E160A2" w:rsidRDefault="00E160A2" w:rsidP="00771FB6">
      <w:pPr>
        <w:ind w:left="5940"/>
        <w:jc w:val="center"/>
      </w:pPr>
    </w:p>
    <w:p w:rsidR="00E160A2" w:rsidRDefault="00E160A2" w:rsidP="00771FB6">
      <w:pPr>
        <w:ind w:left="5940"/>
        <w:jc w:val="center"/>
      </w:pPr>
    </w:p>
    <w:p w:rsidR="00E160A2" w:rsidRDefault="00E160A2" w:rsidP="00771FB6">
      <w:pPr>
        <w:ind w:left="5940"/>
        <w:jc w:val="center"/>
      </w:pPr>
    </w:p>
    <w:p w:rsidR="00771FB6" w:rsidRDefault="00771FB6" w:rsidP="00771FB6">
      <w:pPr>
        <w:ind w:left="5940"/>
        <w:jc w:val="center"/>
      </w:pPr>
    </w:p>
    <w:p w:rsidR="00187862" w:rsidRDefault="00187862" w:rsidP="00187862">
      <w:pPr>
        <w:ind w:left="5940"/>
        <w:jc w:val="center"/>
      </w:pPr>
      <w:r>
        <w:lastRenderedPageBreak/>
        <w:t xml:space="preserve">                      </w:t>
      </w:r>
    </w:p>
    <w:p w:rsidR="00187862" w:rsidRDefault="00187862" w:rsidP="00187862">
      <w:pPr>
        <w:ind w:left="5940"/>
        <w:jc w:val="center"/>
      </w:pPr>
      <w:r>
        <w:t>УТВЕРЖДЕН</w:t>
      </w:r>
    </w:p>
    <w:p w:rsidR="00187862" w:rsidRDefault="00187862" w:rsidP="00187862">
      <w:pPr>
        <w:ind w:left="5940"/>
        <w:jc w:val="center"/>
      </w:pPr>
      <w:r>
        <w:t xml:space="preserve">Постановлением Администрации </w:t>
      </w:r>
    </w:p>
    <w:p w:rsidR="00187862" w:rsidRDefault="00187862" w:rsidP="00187862">
      <w:pPr>
        <w:ind w:left="5940"/>
        <w:jc w:val="center"/>
      </w:pPr>
      <w:r>
        <w:t xml:space="preserve">Калиновского сельсовета </w:t>
      </w:r>
    </w:p>
    <w:p w:rsidR="00187862" w:rsidRDefault="00187862" w:rsidP="00187862">
      <w:pPr>
        <w:ind w:left="5940"/>
        <w:jc w:val="center"/>
      </w:pPr>
      <w:r>
        <w:t>от 02.05.2012 № 75</w:t>
      </w:r>
    </w:p>
    <w:p w:rsidR="00771FB6" w:rsidRDefault="00771FB6" w:rsidP="00187862">
      <w:pPr>
        <w:jc w:val="right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  <w:r>
        <w:rPr>
          <w:szCs w:val="28"/>
        </w:rPr>
        <w:t>АДМИНИСТРАТИВНЫЙ РЕГЛАМЕНТ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предоставления муниципальной услуги </w:t>
      </w:r>
      <w:r>
        <w:t xml:space="preserve">по </w:t>
      </w:r>
      <w:r>
        <w:rPr>
          <w:szCs w:val="28"/>
        </w:rPr>
        <w:t>подготовке и утверждению градостроительного плана земельного уч</w:t>
      </w:r>
      <w:r w:rsidR="00187862">
        <w:rPr>
          <w:szCs w:val="28"/>
        </w:rPr>
        <w:t>астка на территории Калиновского</w:t>
      </w:r>
      <w:r>
        <w:rPr>
          <w:szCs w:val="28"/>
        </w:rPr>
        <w:t xml:space="preserve"> сельсовета  применительно к предназначенным для строительства, реконструкции объектов капитального строительства (за исключением линейных объектов) земельным участкам в виде отдельного документа.</w:t>
      </w:r>
    </w:p>
    <w:p w:rsidR="00771FB6" w:rsidRDefault="00771FB6" w:rsidP="00771FB6">
      <w:pPr>
        <w:jc w:val="both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  <w:r>
        <w:rPr>
          <w:szCs w:val="28"/>
        </w:rPr>
        <w:t>1. Общие положения</w:t>
      </w: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 xml:space="preserve">1.1. Административный регламент предоставления муниципальной услуги </w:t>
      </w:r>
    </w:p>
    <w:p w:rsidR="00771FB6" w:rsidRDefault="00771FB6" w:rsidP="00771FB6">
      <w:pPr>
        <w:widowControl/>
        <w:autoSpaceDE w:val="0"/>
        <w:autoSpaceDN w:val="0"/>
        <w:adjustRightInd w:val="0"/>
        <w:jc w:val="both"/>
      </w:pPr>
      <w:r>
        <w:t xml:space="preserve">по </w:t>
      </w:r>
      <w:r>
        <w:rPr>
          <w:szCs w:val="28"/>
        </w:rPr>
        <w:t>подготовке и утверждению градостроительного плана земельного уч</w:t>
      </w:r>
      <w:r w:rsidR="00187862">
        <w:rPr>
          <w:szCs w:val="28"/>
        </w:rPr>
        <w:t>астка на территории Калиновского</w:t>
      </w:r>
      <w:r>
        <w:rPr>
          <w:szCs w:val="28"/>
        </w:rPr>
        <w:t xml:space="preserve"> сельсовета  применительно к предназначенным для строительства, реконструкции объектов капитального строительства (за исключением линейных объектов) земельным участкам в виде отдельного документа </w:t>
      </w:r>
      <w:r>
        <w:t>разработан на основании: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8"/>
        <w:jc w:val="both"/>
      </w:pPr>
      <w:r>
        <w:t>Федерального закона от 27.07.2010 N 210-ФЗ "Об организации предоставления государственных и муниципальных услуг";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 xml:space="preserve">1.2. Муниципальная услуга по </w:t>
      </w:r>
      <w:r>
        <w:rPr>
          <w:szCs w:val="28"/>
        </w:rPr>
        <w:t>подготовке и утверждению градостроительного плана земельного уч</w:t>
      </w:r>
      <w:r w:rsidR="00187862">
        <w:rPr>
          <w:szCs w:val="28"/>
        </w:rPr>
        <w:t>астка на территории Калиновского</w:t>
      </w:r>
      <w:r>
        <w:rPr>
          <w:szCs w:val="28"/>
        </w:rPr>
        <w:t xml:space="preserve"> сельсовета  применительно к предназначенным для строительства, реконструкции объектов капитального строительства (за исключением линейных объектов) земельным участкам в виде отдельного документа </w:t>
      </w:r>
      <w:r>
        <w:t>предоставляется физическим и юридическим лицам, индивидуальным предпринимателям, а также их законным представителям подавшим заявление (далее – заявитель).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center"/>
      </w:pPr>
      <w:r>
        <w:t>2. Стандарт предоставления муниципальной услуги.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 xml:space="preserve">2.1. Наименование муниципальной услуги: </w:t>
      </w:r>
      <w:r>
        <w:rPr>
          <w:szCs w:val="28"/>
        </w:rPr>
        <w:t>подготовка и утверждение градостроительного плана земельного уч</w:t>
      </w:r>
      <w:r w:rsidR="00187862">
        <w:rPr>
          <w:szCs w:val="28"/>
        </w:rPr>
        <w:t>астка на территории Калиновского</w:t>
      </w:r>
      <w:r>
        <w:rPr>
          <w:szCs w:val="28"/>
        </w:rPr>
        <w:t xml:space="preserve"> сельсовета  применительно к предназначенным для строительства, реконструкции объектов капитального строительства (за исключением линейных объектов) земельным участкам в виде отдельного документа </w:t>
      </w:r>
      <w:r>
        <w:t>(далее по тексту - муниципальная услуга).</w:t>
      </w:r>
    </w:p>
    <w:p w:rsidR="00771FB6" w:rsidRDefault="00771FB6" w:rsidP="00771FB6">
      <w:pPr>
        <w:ind w:firstLine="709"/>
        <w:jc w:val="both"/>
        <w:rPr>
          <w:szCs w:val="28"/>
        </w:rPr>
      </w:pPr>
      <w:r>
        <w:rPr>
          <w:szCs w:val="28"/>
        </w:rPr>
        <w:t xml:space="preserve">2.2. Муниципальная услуга предоставляется </w:t>
      </w:r>
      <w:r w:rsidR="00187862">
        <w:rPr>
          <w:szCs w:val="28"/>
        </w:rPr>
        <w:t>администрацией Калиновского сельсовета (далее - администрация</w:t>
      </w:r>
      <w:r>
        <w:rPr>
          <w:szCs w:val="28"/>
        </w:rPr>
        <w:t>).</w:t>
      </w:r>
    </w:p>
    <w:p w:rsidR="00771FB6" w:rsidRDefault="00771FB6" w:rsidP="00771FB6">
      <w:pPr>
        <w:ind w:firstLine="709"/>
        <w:jc w:val="both"/>
        <w:rPr>
          <w:b/>
        </w:rPr>
      </w:pPr>
      <w:r>
        <w:rPr>
          <w:szCs w:val="28"/>
        </w:rPr>
        <w:t xml:space="preserve">Процедура предоставления муниципальной услуги осуществляется для индивидуальных жилых домов </w:t>
      </w:r>
      <w:r>
        <w:t>(места нахождения, контактные телефоны и время приема – приложение № 1).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2.3. Результатом предоставления муниципальной услуги является: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rPr>
          <w:szCs w:val="28"/>
        </w:rPr>
        <w:lastRenderedPageBreak/>
        <w:t>градостроительный план земельного участка, утвержденный постанов</w:t>
      </w:r>
      <w:r w:rsidR="00187862">
        <w:rPr>
          <w:szCs w:val="28"/>
        </w:rPr>
        <w:t>лением администрации Калиновского сельсовета</w:t>
      </w:r>
      <w:r>
        <w:t>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2.4. Срок предоставления муниципальной услуги.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 xml:space="preserve">Максимальный срок </w:t>
      </w:r>
      <w:r>
        <w:rPr>
          <w:szCs w:val="28"/>
        </w:rPr>
        <w:t>предоставления муниципальной услуги</w:t>
      </w:r>
      <w:r>
        <w:t>– (30 дней).</w:t>
      </w:r>
    </w:p>
    <w:p w:rsidR="00771FB6" w:rsidRDefault="00771FB6" w:rsidP="00771FB6">
      <w:pPr>
        <w:autoSpaceDE w:val="0"/>
        <w:autoSpaceDN w:val="0"/>
        <w:adjustRightInd w:val="0"/>
        <w:ind w:firstLine="709"/>
        <w:jc w:val="both"/>
      </w:pPr>
      <w:r>
        <w:t>2.5. Предоставление муниципальной услуги осуществляется в соответствии с:</w:t>
      </w:r>
    </w:p>
    <w:p w:rsidR="00771FB6" w:rsidRDefault="00771FB6" w:rsidP="00771FB6">
      <w:pPr>
        <w:widowControl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Федеральным законом от 29.12.2004 № 190-ФЗ «Градостроительный кодекс Российской Федерации» (</w:t>
      </w:r>
      <w:r>
        <w:t>«Российская газета», N 290 от 30.12.2004,)</w:t>
      </w:r>
      <w:r>
        <w:rPr>
          <w:szCs w:val="28"/>
        </w:rPr>
        <w:t>;</w:t>
      </w:r>
    </w:p>
    <w:p w:rsidR="00771FB6" w:rsidRDefault="00771FB6" w:rsidP="00771FB6">
      <w:pPr>
        <w:widowControl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Федеральным законом от 29.12.2004 № 191-ФЗ «О введении в действие Градостроительного кодекса Российской Федерации» (</w:t>
      </w:r>
      <w:r>
        <w:t>«Российская газета», N 290 от 30.12.2004,)</w:t>
      </w:r>
      <w:r>
        <w:rPr>
          <w:szCs w:val="28"/>
        </w:rPr>
        <w:t>;</w:t>
      </w:r>
    </w:p>
    <w:p w:rsidR="00771FB6" w:rsidRDefault="00771FB6" w:rsidP="00771FB6">
      <w:pPr>
        <w:widowControl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Федеральным законом от 02.05.2006 № 59-ФЗ «О порядке рассмотрения обращений граждан Российской Федерации» (</w:t>
      </w:r>
      <w:r>
        <w:t>«Собрание законодательства РФ », N 95 от 05.05.2006)</w:t>
      </w:r>
      <w:r>
        <w:rPr>
          <w:szCs w:val="28"/>
        </w:rPr>
        <w:t>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ab/>
        <w:t xml:space="preserve">Федеральным </w:t>
      </w:r>
      <w:hyperlink r:id="rId5" w:history="1">
        <w:r>
          <w:rPr>
            <w:rStyle w:val="a3"/>
            <w:color w:val="auto"/>
            <w:szCs w:val="28"/>
            <w:u w:val="none"/>
          </w:rPr>
          <w:t>закон</w:t>
        </w:r>
      </w:hyperlink>
      <w:r>
        <w:rPr>
          <w:szCs w:val="28"/>
        </w:rPr>
        <w:t>ом от 06.10.2003 N 131-ФЗ "Об общих принципах организации местного самоуправления в Российской Федерации" ("Российская газета", N 202, от 08.10.2003);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Федеральным законом от 22.07.2008 № 123-ФЗ «Технический регламент о требованиях пожарной безопасности» ("Российская газета", N 163, от 01.08.2008); 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ab/>
      </w:r>
      <w:hyperlink r:id="rId6" w:history="1">
        <w:r>
          <w:rPr>
            <w:rStyle w:val="a3"/>
            <w:color w:val="auto"/>
            <w:szCs w:val="28"/>
            <w:u w:val="none"/>
          </w:rPr>
          <w:t>постановление</w:t>
        </w:r>
      </w:hyperlink>
      <w:r>
        <w:rPr>
          <w:szCs w:val="28"/>
        </w:rPr>
        <w:t xml:space="preserve">м Правительства Российской Федерации от 29.12.2005 N 840 "О форме градостроительного плана земельного участка" ("Российская газета", N 6, от 17.01.2006); 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ab/>
      </w:r>
      <w:hyperlink r:id="rId7" w:history="1">
        <w:r>
          <w:rPr>
            <w:rStyle w:val="a3"/>
            <w:color w:val="auto"/>
            <w:szCs w:val="28"/>
            <w:u w:val="none"/>
          </w:rPr>
          <w:t>приказ</w:t>
        </w:r>
      </w:hyperlink>
      <w:r>
        <w:rPr>
          <w:szCs w:val="28"/>
        </w:rPr>
        <w:t>ом Министерства регионального развития Российской Федерации от 11.08.2006 N 93 "Об утверждении Инструкции о порядке заполнения формы градостроительного плана земельного участка" ("Российская газета", N 257, от 16.11.2006);</w:t>
      </w:r>
    </w:p>
    <w:p w:rsidR="00771FB6" w:rsidRDefault="00D55750" w:rsidP="00771FB6">
      <w:pPr>
        <w:widowControl/>
        <w:autoSpaceDE w:val="0"/>
        <w:autoSpaceDN w:val="0"/>
        <w:adjustRightInd w:val="0"/>
        <w:ind w:firstLine="540"/>
        <w:jc w:val="both"/>
        <w:rPr>
          <w:szCs w:val="28"/>
        </w:rPr>
      </w:pPr>
      <w:hyperlink r:id="rId8" w:history="1">
        <w:r w:rsidR="00771FB6">
          <w:rPr>
            <w:rStyle w:val="a3"/>
            <w:color w:val="auto"/>
            <w:szCs w:val="28"/>
            <w:u w:val="none"/>
          </w:rPr>
          <w:t>постановление</w:t>
        </w:r>
      </w:hyperlink>
      <w:r w:rsidR="00771FB6">
        <w:rPr>
          <w:szCs w:val="28"/>
        </w:rPr>
        <w:t>м Правительства Российской Федерации от 13.02.2006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 ("Собрание законодательства РФ", от 20.02.2006, N 8, ст. 920);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2.6. Документы, необходимые для предоставления муниципальной услуги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2.6.1. Заявитель, обратившийся за получением муниципальной услуги,</w:t>
      </w:r>
      <w:r>
        <w:rPr>
          <w:u w:val="single"/>
        </w:rPr>
        <w:t xml:space="preserve"> </w:t>
      </w:r>
      <w:r>
        <w:t xml:space="preserve">направляет (предоставляет) следующие документы (для градостроительных планов земельных участков </w:t>
      </w:r>
      <w:r>
        <w:rPr>
          <w:szCs w:val="28"/>
        </w:rPr>
        <w:t>кроме индивидуальных жилых домов)</w:t>
      </w:r>
      <w:r>
        <w:t>:</w:t>
      </w:r>
    </w:p>
    <w:p w:rsidR="00771FB6" w:rsidRDefault="00771FB6" w:rsidP="00771FB6">
      <w:pPr>
        <w:autoSpaceDE w:val="0"/>
        <w:autoSpaceDN w:val="0"/>
        <w:adjustRightInd w:val="0"/>
        <w:ind w:firstLine="560"/>
        <w:jc w:val="both"/>
      </w:pPr>
      <w:r>
        <w:t>-заявление на предоставление муниципальной услуги;</w:t>
      </w:r>
    </w:p>
    <w:p w:rsidR="00771FB6" w:rsidRDefault="00771FB6" w:rsidP="00771FB6">
      <w:pPr>
        <w:pStyle w:val="a6"/>
        <w:spacing w:after="0"/>
        <w:ind w:left="0" w:firstLine="560"/>
        <w:jc w:val="both"/>
        <w:rPr>
          <w:sz w:val="28"/>
          <w:szCs w:val="28"/>
        </w:rPr>
      </w:pPr>
      <w:r>
        <w:rPr>
          <w:sz w:val="28"/>
          <w:szCs w:val="28"/>
        </w:rPr>
        <w:t>-реквизиты, информацию об организационно-правовой форме, наименование юридического лица (выписку из Единого государственного реестра юридических лиц; свидетельство о государственной регистрации юридического лица (ОГРН); свидетельство о государственной регистрации физического лица в качестве индивидуального предпринимателя (ОГРН); свидетельство о постановке на учет в налоговом органе (ИНН));</w:t>
      </w:r>
    </w:p>
    <w:p w:rsidR="00771FB6" w:rsidRDefault="00771FB6" w:rsidP="00771FB6">
      <w:pPr>
        <w:pStyle w:val="a6"/>
        <w:spacing w:after="0"/>
        <w:ind w:left="560"/>
        <w:jc w:val="both"/>
        <w:rPr>
          <w:sz w:val="28"/>
          <w:szCs w:val="28"/>
        </w:rPr>
      </w:pPr>
      <w:r>
        <w:rPr>
          <w:sz w:val="28"/>
          <w:szCs w:val="28"/>
        </w:rPr>
        <w:tab/>
        <w:t>-документы на право пользования земельным участком;</w:t>
      </w:r>
    </w:p>
    <w:p w:rsidR="00771FB6" w:rsidRDefault="00771FB6" w:rsidP="00771FB6">
      <w:pPr>
        <w:pStyle w:val="a6"/>
        <w:spacing w:after="0"/>
        <w:ind w:left="0" w:firstLine="560"/>
        <w:jc w:val="both"/>
        <w:rPr>
          <w:sz w:val="28"/>
          <w:szCs w:val="28"/>
        </w:rPr>
      </w:pPr>
      <w:r>
        <w:rPr>
          <w:sz w:val="28"/>
          <w:szCs w:val="28"/>
        </w:rPr>
        <w:tab/>
        <w:t>-кадастровый паспорт земельного участка для определения границ земельного участка;</w:t>
      </w:r>
    </w:p>
    <w:p w:rsidR="00771FB6" w:rsidRDefault="00771FB6" w:rsidP="00771FB6">
      <w:pPr>
        <w:pStyle w:val="a6"/>
        <w:spacing w:after="0"/>
        <w:ind w:left="0" w:firstLine="5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-документы, подтверждающие установленные зоны действия публичных и частных сервитутов, если таковые имеются;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540"/>
        <w:jc w:val="both"/>
        <w:outlineLvl w:val="1"/>
      </w:pPr>
      <w:r>
        <w:tab/>
        <w:t>схему планировочной организации земельного участка, выполненную в соответствии с нормами действующего законодательства, для определения мест допустимого размещения зданий, строений, сооружений;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540"/>
        <w:jc w:val="both"/>
        <w:outlineLvl w:val="1"/>
      </w:pPr>
      <w:r>
        <w:tab/>
        <w:t>-разрешение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771FB6" w:rsidRDefault="00771FB6" w:rsidP="00771FB6">
      <w:pPr>
        <w:jc w:val="both"/>
        <w:rPr>
          <w:szCs w:val="28"/>
        </w:rPr>
      </w:pPr>
      <w:r>
        <w:rPr>
          <w:szCs w:val="28"/>
        </w:rPr>
        <w:tab/>
        <w:t xml:space="preserve">-цветную копию откорректированной топоосновы земельного участка с прилегающей территорией с размером необходимым для определения охранной зоны до существующих инженерных коммуникации равной </w:t>
      </w:r>
      <w:smartTag w:uri="urn:schemas-microsoft-com:office:smarttags" w:element="metricconverter">
        <w:smartTagPr>
          <w:attr w:name="ProductID" w:val="630091, г"/>
        </w:smartTagPr>
        <w:smartTag w:uri="urn:schemas-microsoft-com:office:smarttags" w:element="metricconverter">
          <w:smartTagPr>
            <w:attr w:name="ProductID" w:val="30 метрам"/>
          </w:smartTagPr>
          <w:r>
            <w:rPr>
              <w:szCs w:val="28"/>
            </w:rPr>
            <w:t>30 метрам</w:t>
          </w:r>
        </w:smartTag>
        <w:r>
          <w:rPr>
            <w:szCs w:val="28"/>
          </w:rPr>
          <w:t xml:space="preserve"> и </w:t>
        </w:r>
      </w:smartTag>
      <w:r>
        <w:rPr>
          <w:szCs w:val="28"/>
        </w:rPr>
        <w:t>равной размеру санитарно-защитной зоны, если объект имеет санитарно-защитную зону, которая не укладывается в границах земельного участка, подлежащего застройке;</w:t>
      </w:r>
    </w:p>
    <w:p w:rsidR="00771FB6" w:rsidRDefault="00771FB6" w:rsidP="00771FB6">
      <w:pPr>
        <w:ind w:firstLine="560"/>
        <w:jc w:val="both"/>
      </w:pPr>
      <w:r>
        <w:tab/>
        <w:t>-технические условия на инженерное обеспечение объекта;</w:t>
      </w:r>
    </w:p>
    <w:p w:rsidR="00771FB6" w:rsidRDefault="00771FB6" w:rsidP="00771FB6">
      <w:pPr>
        <w:pStyle w:val="a6"/>
        <w:spacing w:after="0"/>
        <w:ind w:left="0" w:firstLine="560"/>
        <w:jc w:val="both"/>
        <w:rPr>
          <w:sz w:val="28"/>
          <w:szCs w:val="28"/>
        </w:rPr>
      </w:pPr>
      <w:r>
        <w:rPr>
          <w:sz w:val="28"/>
          <w:szCs w:val="28"/>
        </w:rPr>
        <w:tab/>
        <w:t>-заключения федеральных служб по надзору в сфере защиты прав потребителей и благополучия человека по отводу земельного участка на размещение объекта;</w:t>
      </w:r>
    </w:p>
    <w:p w:rsidR="00771FB6" w:rsidRDefault="00771FB6" w:rsidP="00771FB6">
      <w:pPr>
        <w:pStyle w:val="a6"/>
        <w:spacing w:after="0"/>
        <w:ind w:left="0" w:firstLine="560"/>
        <w:jc w:val="both"/>
        <w:rPr>
          <w:sz w:val="28"/>
          <w:szCs w:val="28"/>
        </w:rPr>
      </w:pPr>
      <w:r>
        <w:rPr>
          <w:sz w:val="28"/>
          <w:szCs w:val="28"/>
        </w:rPr>
        <w:tab/>
        <w:t>-правоустанавливающие документы на объекты, существующие на данном земельном участке (если таковые имеются);</w:t>
      </w:r>
    </w:p>
    <w:p w:rsidR="00771FB6" w:rsidRDefault="00771FB6" w:rsidP="00771FB6">
      <w:pPr>
        <w:pStyle w:val="a6"/>
        <w:spacing w:after="0"/>
        <w:ind w:left="560"/>
        <w:jc w:val="both"/>
        <w:rPr>
          <w:sz w:val="28"/>
          <w:szCs w:val="28"/>
        </w:rPr>
      </w:pPr>
      <w:r>
        <w:rPr>
          <w:sz w:val="28"/>
          <w:szCs w:val="28"/>
        </w:rPr>
        <w:tab/>
        <w:t>-материалы технической инвентаризации (кадастровый и технический паспорта) на существующие объекты (если таковые имеются);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2.6.2. Заявитель, обратившийся за получением муниципальной услуги,</w:t>
      </w:r>
      <w:r>
        <w:rPr>
          <w:u w:val="single"/>
        </w:rPr>
        <w:t xml:space="preserve"> </w:t>
      </w:r>
      <w:r>
        <w:t xml:space="preserve">направляет (предоставляет) следующие документы (для градостроительных планов земельных участков </w:t>
      </w:r>
      <w:r>
        <w:rPr>
          <w:szCs w:val="28"/>
        </w:rPr>
        <w:t>индивидуальных жилых домов)</w:t>
      </w:r>
      <w:r>
        <w:t>:</w:t>
      </w:r>
    </w:p>
    <w:p w:rsidR="00771FB6" w:rsidRDefault="00771FB6" w:rsidP="00771FB6">
      <w:pPr>
        <w:widowControl/>
        <w:ind w:firstLine="560"/>
        <w:jc w:val="both"/>
        <w:rPr>
          <w:szCs w:val="28"/>
        </w:rPr>
      </w:pPr>
      <w:r>
        <w:rPr>
          <w:szCs w:val="28"/>
        </w:rPr>
        <w:t>-заявление на предоставление муниципальной услуги;</w:t>
      </w:r>
    </w:p>
    <w:p w:rsidR="00771FB6" w:rsidRDefault="00771FB6" w:rsidP="00771FB6">
      <w:pPr>
        <w:widowControl/>
        <w:ind w:left="560"/>
        <w:jc w:val="both"/>
        <w:rPr>
          <w:szCs w:val="28"/>
        </w:rPr>
      </w:pPr>
      <w:r>
        <w:rPr>
          <w:szCs w:val="28"/>
        </w:rPr>
        <w:t>-документы на право пользования земельным участком;</w:t>
      </w:r>
    </w:p>
    <w:p w:rsidR="00771FB6" w:rsidRDefault="00771FB6" w:rsidP="00771FB6">
      <w:pPr>
        <w:pStyle w:val="a6"/>
        <w:spacing w:after="0"/>
        <w:ind w:left="0" w:firstLine="560"/>
        <w:jc w:val="both"/>
        <w:rPr>
          <w:sz w:val="28"/>
          <w:szCs w:val="28"/>
        </w:rPr>
      </w:pPr>
      <w:r>
        <w:rPr>
          <w:sz w:val="28"/>
          <w:szCs w:val="28"/>
        </w:rPr>
        <w:t>-кадастровый паспорт земельного участка для определения границ земельного участка;</w:t>
      </w:r>
    </w:p>
    <w:p w:rsidR="00771FB6" w:rsidRDefault="00771FB6" w:rsidP="00771FB6">
      <w:pPr>
        <w:widowControl/>
        <w:ind w:firstLine="560"/>
        <w:jc w:val="both"/>
        <w:rPr>
          <w:szCs w:val="28"/>
        </w:rPr>
      </w:pPr>
      <w:r>
        <w:rPr>
          <w:szCs w:val="28"/>
        </w:rPr>
        <w:t xml:space="preserve">-цветную копию откорректированной топоосновы земельного участка с прилегающей территорией с размером необходимым для определения охранной зоны до существующих инженерных коммуникации равной </w:t>
      </w:r>
      <w:smartTag w:uri="urn:schemas-microsoft-com:office:smarttags" w:element="metricconverter">
        <w:smartTagPr>
          <w:attr w:name="ProductID" w:val="630091, г"/>
        </w:smartTagPr>
        <w:r>
          <w:rPr>
            <w:szCs w:val="28"/>
          </w:rPr>
          <w:t>30 метрам</w:t>
        </w:r>
      </w:smartTag>
      <w:r>
        <w:rPr>
          <w:szCs w:val="28"/>
        </w:rPr>
        <w:t>;</w:t>
      </w:r>
    </w:p>
    <w:p w:rsidR="00771FB6" w:rsidRDefault="00771FB6" w:rsidP="00771FB6">
      <w:pPr>
        <w:widowControl/>
        <w:ind w:firstLine="560"/>
        <w:jc w:val="both"/>
        <w:rPr>
          <w:szCs w:val="28"/>
        </w:rPr>
      </w:pPr>
      <w:r>
        <w:t>-разрешение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771FB6" w:rsidRDefault="00771FB6" w:rsidP="00771FB6">
      <w:pPr>
        <w:widowControl/>
        <w:ind w:firstLine="560"/>
        <w:jc w:val="both"/>
        <w:rPr>
          <w:szCs w:val="28"/>
        </w:rPr>
      </w:pPr>
      <w:r>
        <w:rPr>
          <w:szCs w:val="28"/>
        </w:rPr>
        <w:t>-технические условия на инженерное обеспечение объекта (при наличии);</w:t>
      </w:r>
    </w:p>
    <w:p w:rsidR="00771FB6" w:rsidRDefault="00771FB6" w:rsidP="00771FB6">
      <w:pPr>
        <w:pStyle w:val="a6"/>
        <w:spacing w:after="0"/>
        <w:ind w:left="0" w:firstLine="560"/>
        <w:jc w:val="both"/>
        <w:rPr>
          <w:sz w:val="28"/>
          <w:szCs w:val="28"/>
        </w:rPr>
      </w:pPr>
      <w:r>
        <w:rPr>
          <w:sz w:val="28"/>
          <w:szCs w:val="28"/>
        </w:rPr>
        <w:t>-правоустанавливающие документы на объекты, существующие на данном земельном участке (если таковые имеются);</w:t>
      </w:r>
    </w:p>
    <w:p w:rsidR="00771FB6" w:rsidRDefault="00771FB6" w:rsidP="00771FB6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-материалы технической инвентаризации (кадастровый и технический паспорта) на существующие объекты (если таковые имеются);</w:t>
      </w:r>
    </w:p>
    <w:p w:rsidR="00771FB6" w:rsidRDefault="00771FB6" w:rsidP="00771FB6">
      <w:pPr>
        <w:pStyle w:val="a6"/>
        <w:spacing w:after="0"/>
        <w:ind w:left="0" w:firstLine="560"/>
        <w:jc w:val="both"/>
        <w:rPr>
          <w:sz w:val="28"/>
          <w:szCs w:val="28"/>
        </w:rPr>
      </w:pPr>
    </w:p>
    <w:p w:rsidR="00771FB6" w:rsidRDefault="00771FB6" w:rsidP="00771FB6">
      <w:pPr>
        <w:autoSpaceDE w:val="0"/>
        <w:autoSpaceDN w:val="0"/>
        <w:adjustRightInd w:val="0"/>
        <w:ind w:firstLine="708"/>
        <w:outlineLvl w:val="2"/>
      </w:pPr>
      <w:r>
        <w:t>2.7. Основанием для отказа в предоставлении муниципальной услуги является:</w:t>
      </w:r>
    </w:p>
    <w:p w:rsidR="00771FB6" w:rsidRDefault="00771FB6" w:rsidP="00771FB6">
      <w:pPr>
        <w:autoSpaceDE w:val="0"/>
        <w:autoSpaceDN w:val="0"/>
        <w:adjustRightInd w:val="0"/>
        <w:ind w:firstLine="708"/>
        <w:jc w:val="both"/>
        <w:outlineLvl w:val="2"/>
      </w:pPr>
      <w:r>
        <w:t>невозможность однозначного прочтения документов (наличие помарок, пробелов, плохо пропечатанных символов и так далее);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представление документов лицом не уполномоченным представлять интересы заявителя;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2"/>
      </w:pPr>
      <w:r>
        <w:lastRenderedPageBreak/>
        <w:t>непредставление документов, указанных в пункте 2.6.1, 2.6.2.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t>2.8. </w:t>
      </w:r>
      <w:r>
        <w:rPr>
          <w:szCs w:val="28"/>
        </w:rPr>
        <w:t>Предоставление муниципальной услуги является бесплатным для заявителей.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t xml:space="preserve">2.9. Максимальный срок ожидания в очереди при подаче заявления и при получении результата предоставленной муниципальной услуги </w:t>
      </w:r>
      <w:r>
        <w:rPr>
          <w:snapToGrid w:val="0"/>
          <w:szCs w:val="28"/>
        </w:rPr>
        <w:t xml:space="preserve">- 30 минут. 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 xml:space="preserve">2.10. Регистрация запроса заявителя о предоставлении муниципальной услуги у специалиста, ведущего прием заявлений, не должно превышать 30 минут. 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2.11. Требования к местам предоставления муниципальной услуги.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Места для приема заявителей оборудуются столами, стульями, обеспечиваются образцом для заполнения заявления, бланками заявлений и канцелярскими принадлежностями.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Места ожидания в очереди должны быть оборудованы стульями.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Место ожидания должно находиться в холле, коридоре или ином специально приспособленном помещении.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Места для информирования, предназначенные для ознакомления заявителей с информационными материалами, оборудуются информационным стендом. Информационный стенд располагается в доступном месте и содержит следующие информационные материалы: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исчерпывающую информацию о порядке предоставления муниципальной услуги (в текстовом виде и в виде блок-схемы, наглядно отображающей алгоритм подготовки и утверждения градостроительного плана земельного участка);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текст административного регламента с приложениями;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 xml:space="preserve">место расположения, график (режим) </w:t>
      </w:r>
      <w:r w:rsidR="0041208E">
        <w:rPr>
          <w:snapToGrid w:val="0"/>
          <w:szCs w:val="28"/>
        </w:rPr>
        <w:t>работы, номера телефонов, адрес</w:t>
      </w:r>
      <w:r>
        <w:rPr>
          <w:snapToGrid w:val="0"/>
          <w:szCs w:val="28"/>
        </w:rPr>
        <w:t xml:space="preserve"> интернет-сайтов </w:t>
      </w:r>
      <w:r w:rsidR="0041208E">
        <w:rPr>
          <w:snapToGrid w:val="0"/>
          <w:szCs w:val="28"/>
        </w:rPr>
        <w:t>и электронной почты администрации</w:t>
      </w:r>
      <w:r>
        <w:rPr>
          <w:snapToGrid w:val="0"/>
          <w:szCs w:val="28"/>
        </w:rPr>
        <w:t>, где заинтересованные лица могут получить информацию, необходимую для предоставления муниципальной услуги;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график приема заявителей, номер кабинета, в котором предоставляет</w:t>
      </w:r>
      <w:r w:rsidR="0041208E">
        <w:rPr>
          <w:snapToGrid w:val="0"/>
          <w:szCs w:val="28"/>
        </w:rPr>
        <w:t>ся муниципальная услуга, фамилия, имя, отчество</w:t>
      </w:r>
      <w:r>
        <w:rPr>
          <w:snapToGrid w:val="0"/>
          <w:szCs w:val="28"/>
        </w:rPr>
        <w:t xml:space="preserve"> спе</w:t>
      </w:r>
      <w:r w:rsidR="0041208E">
        <w:rPr>
          <w:snapToGrid w:val="0"/>
          <w:szCs w:val="28"/>
        </w:rPr>
        <w:t>циалиста, ответственного</w:t>
      </w:r>
      <w:r>
        <w:rPr>
          <w:snapToGrid w:val="0"/>
          <w:szCs w:val="28"/>
        </w:rPr>
        <w:t xml:space="preserve"> за предоставление муниципальной услуги;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выдержки из нормативных правовых актов по наиболее часто задаваемым вопросам;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требования к письменному запросу о предоставлении консультации, образец запроса о предоставлении консультации;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образцы заполнения.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2.12. Показателями доступности являются понятность требований, предъявляемых к заявителю, к форме и видам представляемых документов, к результату предоставления услуги, а также разнообразие способов, с помощью которых заявитель может обратиться за предоставлением муниципальной услуги (почта, личный прием, интернет).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Показатели качества: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исполнение обращения в установленные сроки;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t>комфортность обслуживании заявителя;</w:t>
      </w:r>
    </w:p>
    <w:p w:rsidR="00771FB6" w:rsidRDefault="00771FB6" w:rsidP="00771FB6">
      <w:pPr>
        <w:widowControl/>
        <w:autoSpaceDE w:val="0"/>
        <w:autoSpaceDN w:val="0"/>
        <w:adjustRightInd w:val="0"/>
        <w:ind w:firstLine="709"/>
        <w:jc w:val="both"/>
      </w:pPr>
      <w:r>
        <w:lastRenderedPageBreak/>
        <w:t>соответствие подготовленных документов интересам заявителя и требованиям действующего законодательства.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3. Административные процедуры предоставления муниципальной услуги.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Блок-схема последовательности административных процедур приводится в приложении 3.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3.1. Консультирование заявителей по вопросам предоставления муниципальной услуги.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 xml:space="preserve">3.1.1. Основанием для консультирования по вопросам предоставления муниципальной услуги является </w:t>
      </w:r>
      <w:r w:rsidR="0041208E">
        <w:t>обращение заявителя в администрацию</w:t>
      </w:r>
      <w:r>
        <w:t>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3.1.2. Информирова</w:t>
      </w:r>
      <w:r w:rsidR="00187862">
        <w:t>ние проводится специалистами администрации</w:t>
      </w:r>
      <w:r>
        <w:t xml:space="preserve"> в двух формах: устно (лично или по телефону) и письменно.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При ответах на телефонные звонки и обращения заявителе</w:t>
      </w:r>
      <w:r w:rsidR="0041208E">
        <w:t>й лично в часы приема специалист</w:t>
      </w:r>
      <w:r>
        <w:t xml:space="preserve"> подроб</w:t>
      </w:r>
      <w:r w:rsidR="0041208E">
        <w:t>но и в вежливой форме информируе</w:t>
      </w:r>
      <w:r>
        <w:t>т обратившихся по интересующим их вопросам.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При невозможности сотрудника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изложить обращение в письменной форме;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назначить другое удобное для заявителя время для консультации;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дать ответ в течение трех рабочих дней по контактному телефону, указанному заявителем.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</w:t>
      </w:r>
      <w:r w:rsidR="0041208E">
        <w:t>сьменного обращения в администрацию</w:t>
      </w:r>
      <w:r>
        <w:t>. Сотрудник,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Ответ в письме</w:t>
      </w:r>
      <w:r w:rsidR="00187862">
        <w:t>нной форме подписывается Главой Калиновского сельсовета и</w:t>
      </w:r>
      <w:r>
        <w:rPr>
          <w:u w:val="single"/>
        </w:rPr>
        <w:t xml:space="preserve"> </w:t>
      </w:r>
      <w:r>
        <w:t>содержит фамилию и номер телефона исполнителя и направляется по почтовому адресу, указанному в обращении.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3.1.3. Результатом выполнения административной процедуры является разъяснение заявителю порядка получения муниципальной услуги.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Индивидуальное устное консультирование каждого заинтересованного л</w:t>
      </w:r>
      <w:r w:rsidR="00187862">
        <w:t>ица специалистом</w:t>
      </w:r>
      <w:r>
        <w:t xml:space="preserve"> не должна превышать 20 минут.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3.2. Прием заявления и документов на получение муниципальной услуги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 xml:space="preserve">3.2.2. </w:t>
      </w:r>
      <w:r w:rsidRPr="00877261">
        <w:t>Специалист</w:t>
      </w:r>
      <w:r w:rsidR="00877261">
        <w:t xml:space="preserve"> </w:t>
      </w:r>
      <w:r w:rsidR="00877261" w:rsidRPr="00877261">
        <w:t>администрации Калиновского сельсовета</w:t>
      </w:r>
      <w:r>
        <w:t>(далее по тексту - специалист, ответственный за прием документов):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lastRenderedPageBreak/>
        <w:t>-устанавливает предмет обращения, личность заявителя, полномочия представителя заявителя;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-проверяет наличие всех необходимых документов и проверяет соответствие представленных документов следующим требованиям: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-документы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-фамилии, имена и отчества заявителей, адреса регистрации написаны полностью;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-в документах нет подчисток, приписок, зачеркнутых слов и иных неоговоренных исправлений;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-документы не имеют серьезных повреждений, наличие которых не позволяет однозначно истолковать их содержание;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-пакет представленных документов полностью укомплектован.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3.2.5. Специалист, ответственный за прием документов, вносит запись в журнал регистрации заявлений о предоставлении муниципальной услуги по форме согласно приложению 6.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 xml:space="preserve">3.2.6. Специалист, ответственный за прием документов, оформляет расписку о приеме заявления в двух экземплярах и передает один экземпляр расписки заявителю, а второй подшивает вместе с документами заявителя. 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В расписке указывается: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- дата представления документов;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- подпись специалиста.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t>Результатом выполнения административной процедуры является прием документов заявителя на получение муниципальной услуги и передача их специалисту, ответственному за подготовку архитектурно-планировочного задания.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 xml:space="preserve">3.2.8. Результатом выполнения административной процедуры является прием документов заявителя на получение муниципальной услуги и передача их </w:t>
      </w:r>
      <w:r>
        <w:lastRenderedPageBreak/>
        <w:t xml:space="preserve">специалисту, ответственному за подготовку </w:t>
      </w:r>
      <w:r>
        <w:rPr>
          <w:szCs w:val="28"/>
        </w:rPr>
        <w:t>градостроительного плана земельного участка</w:t>
      </w:r>
      <w:r>
        <w:t>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Суммарная длительность административной процедуры - 30 минут.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3.3. Рассмотрение представленных документов и принятие решения о предоставлении или об отказе в предоставлении муниципальной услуги.</w:t>
      </w: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ind w:firstLine="720"/>
        <w:jc w:val="both"/>
      </w:pPr>
      <w:r>
        <w:rPr>
          <w:szCs w:val="28"/>
        </w:rPr>
        <w:t>3.3.1. </w:t>
      </w:r>
      <w:r>
        <w:t>Основанием для начала рассмотрения документов, предоставленных для</w:t>
      </w:r>
      <w:r>
        <w:rPr>
          <w:szCs w:val="28"/>
        </w:rPr>
        <w:t xml:space="preserve"> подготовки градостроительного плана земельного участка (далее по тексту – предоставленные документы)</w:t>
      </w:r>
      <w:r>
        <w:t>, является их поступление специалисту, ответственному за принятие решения.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3.3.2. Специалист, ответственный за проверку документов и подготовку градостроительного плана земельного участка: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- рассматривает предоставленные документы с точки зрения их полноты;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- изучает предоставленные документы в целях выявления отсутствия противоречивой и недостоверной информации;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- проверяет соответствие предоставленных документов требованиям, установленным действующим законодательством;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- прорабатывает схему градостроительного плана земельного участка.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rPr>
          <w:szCs w:val="28"/>
        </w:rPr>
        <w:t>Максимальный срок выполнения административного действия – 10 рабочих дней.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3.4. Подготовка и оформление градостроительного плана земельного участка, и принятие решения об утверждении градостроительного плана земельного участка.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</w:p>
    <w:p w:rsidR="00771FB6" w:rsidRDefault="00771FB6" w:rsidP="00771FB6">
      <w:pPr>
        <w:ind w:firstLine="720"/>
        <w:jc w:val="both"/>
      </w:pPr>
      <w:r>
        <w:rPr>
          <w:szCs w:val="28"/>
        </w:rPr>
        <w:t>3.4.1. </w:t>
      </w:r>
      <w:r>
        <w:t xml:space="preserve">Основанием для подготовки и оформления градостроительного плана земельного участка является получение проработанной </w:t>
      </w:r>
      <w:r>
        <w:rPr>
          <w:szCs w:val="28"/>
        </w:rPr>
        <w:t>схемы градостроительного плана земельного участка</w:t>
      </w:r>
      <w:r>
        <w:t xml:space="preserve"> и</w:t>
      </w:r>
      <w:r w:rsidR="00877261">
        <w:t xml:space="preserve"> пакета документов специалистом</w:t>
      </w:r>
      <w:r>
        <w:t>, ответственны</w:t>
      </w:r>
      <w:r w:rsidR="00877261">
        <w:t>м</w:t>
      </w:r>
      <w:r>
        <w:t xml:space="preserve"> за выполнение муниципальной услуги.</w:t>
      </w:r>
    </w:p>
    <w:p w:rsidR="00771FB6" w:rsidRDefault="00877261" w:rsidP="00771FB6">
      <w:pPr>
        <w:ind w:firstLine="720"/>
        <w:jc w:val="both"/>
        <w:rPr>
          <w:szCs w:val="28"/>
        </w:rPr>
      </w:pPr>
      <w:r>
        <w:rPr>
          <w:szCs w:val="28"/>
        </w:rPr>
        <w:t>3.4.2. Специалист, ответственный</w:t>
      </w:r>
      <w:r w:rsidR="00771FB6">
        <w:rPr>
          <w:szCs w:val="28"/>
        </w:rPr>
        <w:t xml:space="preserve"> за подготовку и оформление градостроительного плана земельного участка:</w:t>
      </w:r>
    </w:p>
    <w:p w:rsidR="00771FB6" w:rsidRDefault="00877261" w:rsidP="00771FB6">
      <w:pPr>
        <w:ind w:firstLine="720"/>
        <w:jc w:val="both"/>
        <w:rPr>
          <w:szCs w:val="28"/>
        </w:rPr>
      </w:pPr>
      <w:r>
        <w:rPr>
          <w:szCs w:val="28"/>
        </w:rPr>
        <w:t>-готови</w:t>
      </w:r>
      <w:r w:rsidR="00771FB6">
        <w:rPr>
          <w:szCs w:val="28"/>
        </w:rPr>
        <w:t>т схему градостроительного плана земельного участка;</w:t>
      </w:r>
    </w:p>
    <w:p w:rsidR="00771FB6" w:rsidRDefault="00877261" w:rsidP="00771FB6">
      <w:pPr>
        <w:ind w:firstLine="720"/>
        <w:jc w:val="both"/>
        <w:rPr>
          <w:szCs w:val="28"/>
        </w:rPr>
      </w:pPr>
      <w:r>
        <w:rPr>
          <w:szCs w:val="28"/>
        </w:rPr>
        <w:t>-оформляе</w:t>
      </w:r>
      <w:r w:rsidR="00771FB6">
        <w:rPr>
          <w:szCs w:val="28"/>
        </w:rPr>
        <w:t>т градостроительный план земельного участка;</w:t>
      </w:r>
    </w:p>
    <w:p w:rsidR="00771FB6" w:rsidRDefault="00877261" w:rsidP="00771FB6">
      <w:pPr>
        <w:ind w:firstLine="720"/>
        <w:jc w:val="both"/>
        <w:rPr>
          <w:szCs w:val="28"/>
        </w:rPr>
      </w:pPr>
      <w:r>
        <w:rPr>
          <w:szCs w:val="28"/>
        </w:rPr>
        <w:t>-готови</w:t>
      </w:r>
      <w:r w:rsidR="00771FB6">
        <w:rPr>
          <w:szCs w:val="28"/>
        </w:rPr>
        <w:t>т проект правового а</w:t>
      </w:r>
      <w:r w:rsidR="00187862">
        <w:rPr>
          <w:szCs w:val="28"/>
        </w:rPr>
        <w:t>кта администрации Калиновского сельсовета</w:t>
      </w:r>
      <w:r w:rsidR="00771FB6">
        <w:rPr>
          <w:szCs w:val="28"/>
        </w:rPr>
        <w:t xml:space="preserve"> </w:t>
      </w:r>
      <w:r>
        <w:rPr>
          <w:szCs w:val="28"/>
        </w:rPr>
        <w:t xml:space="preserve">об </w:t>
      </w:r>
      <w:r w:rsidR="00771FB6">
        <w:rPr>
          <w:szCs w:val="28"/>
        </w:rPr>
        <w:t>утверждении градостроительного плана земельного участка.</w:t>
      </w:r>
    </w:p>
    <w:p w:rsidR="00771FB6" w:rsidRDefault="00771FB6" w:rsidP="00771FB6">
      <w:pPr>
        <w:ind w:firstLine="720"/>
        <w:jc w:val="both"/>
        <w:rPr>
          <w:szCs w:val="28"/>
        </w:rPr>
      </w:pPr>
      <w:r>
        <w:t>3.4.3. </w:t>
      </w:r>
      <w:r>
        <w:rPr>
          <w:szCs w:val="28"/>
        </w:rPr>
        <w:t>Подготовленный градостроительный план земельного участка, соответствующий требованиям, установленным действующим законодательством, и пр</w:t>
      </w:r>
      <w:r w:rsidR="00187862">
        <w:rPr>
          <w:szCs w:val="28"/>
        </w:rPr>
        <w:t>оект правового акта Калиновского</w:t>
      </w:r>
      <w:r>
        <w:rPr>
          <w:szCs w:val="28"/>
        </w:rPr>
        <w:t xml:space="preserve"> сельсовета об утверждении градостроительного плана земельного участка передают</w:t>
      </w:r>
      <w:r w:rsidR="00877261">
        <w:rPr>
          <w:szCs w:val="28"/>
        </w:rPr>
        <w:t>ся на визирование Главе Калиновского сельсовета</w:t>
      </w:r>
      <w:r>
        <w:rPr>
          <w:szCs w:val="28"/>
        </w:rPr>
        <w:t>.</w:t>
      </w:r>
    </w:p>
    <w:p w:rsidR="00771FB6" w:rsidRDefault="00771FB6" w:rsidP="00771FB6">
      <w:pPr>
        <w:tabs>
          <w:tab w:val="left" w:pos="700"/>
        </w:tabs>
        <w:jc w:val="both"/>
      </w:pPr>
      <w:r>
        <w:tab/>
        <w:t xml:space="preserve">3.4.4. Результатом выполнения административной процедуры является </w:t>
      </w:r>
      <w:r>
        <w:rPr>
          <w:szCs w:val="28"/>
        </w:rPr>
        <w:t>подготовленный градостроительный план земельного участка и правов</w:t>
      </w:r>
      <w:r w:rsidR="00187862">
        <w:rPr>
          <w:szCs w:val="28"/>
        </w:rPr>
        <w:t>ой акт администрации Калиновского сельсовета</w:t>
      </w:r>
      <w:r>
        <w:rPr>
          <w:szCs w:val="28"/>
        </w:rPr>
        <w:t xml:space="preserve"> об утверждении градостроительного плана земельного участка </w:t>
      </w:r>
      <w:r>
        <w:t xml:space="preserve">и внесение информации о принятом решении в журнал </w:t>
      </w:r>
      <w:r>
        <w:rPr>
          <w:szCs w:val="28"/>
        </w:rPr>
        <w:t>учета подготовленных градостроительных планов земельных уча</w:t>
      </w:r>
      <w:r w:rsidR="00187862">
        <w:rPr>
          <w:szCs w:val="28"/>
        </w:rPr>
        <w:t>стков на территории Калиновского</w:t>
      </w:r>
      <w:r>
        <w:rPr>
          <w:szCs w:val="28"/>
        </w:rPr>
        <w:t xml:space="preserve"> сельсовета  по форме согласно приложения 7 </w:t>
      </w:r>
      <w:r>
        <w:t xml:space="preserve">и в </w:t>
      </w:r>
      <w:r>
        <w:lastRenderedPageBreak/>
        <w:t>информационную базу данных.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Суммарная длительность административной процедуры – 12 рабочих дней.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 xml:space="preserve">4.  Контроль за исполнением административного регламента. </w:t>
      </w: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4.1. Контроль за предоставлением муниципальной услуги осуществляется в форме текущего контроля за соблюдением и исполнением положений административного регламента, плановых и внеплановых проверок полноты и качества предоставления муниципальной услуги.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 xml:space="preserve">4.2. 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осуществляется </w:t>
      </w:r>
      <w:r w:rsidR="00877261">
        <w:t>Главой Калиновского сельсовета.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 xml:space="preserve">4.3. Контроль осуществляется путем проведения </w:t>
      </w:r>
      <w:r w:rsidR="00877261">
        <w:t xml:space="preserve">Главой Калиновского сельсовета </w:t>
      </w:r>
      <w:r>
        <w:t>проверок соблюдения и исполнен</w:t>
      </w:r>
      <w:r w:rsidR="00877261">
        <w:t>ия специалистами</w:t>
      </w:r>
      <w:r>
        <w:t xml:space="preserve"> положений административного регламента, иных нормативных правовых актов Российской Федерации, Нов</w:t>
      </w:r>
      <w:r w:rsidR="00150674">
        <w:t>осибирской области, Калиновского</w:t>
      </w:r>
      <w:r>
        <w:t xml:space="preserve"> сельсовета Карасукского района Новосибирской области.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4.4. Периодичность пров</w:t>
      </w:r>
      <w:r w:rsidR="00877261">
        <w:t>ерок устанавливается Главой Калиновского сельсовета</w:t>
      </w:r>
      <w:r>
        <w:t>, но не реже одного раза в год.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Периодичность проведения проверок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4.5. Ответственность специалистов по исполнению административных процедур закрепляется в должностных инструкциях.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4.6. Контроль за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4.7. Для проведения проверки предоставления муниципальной усл</w:t>
      </w:r>
      <w:r w:rsidR="00877261">
        <w:t>уги распоряжением Главы Калиновского сельсовета</w:t>
      </w:r>
      <w:r>
        <w:t xml:space="preserve"> создается комиссия.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Акт подписывается всеми членами комиссии.</w:t>
      </w:r>
    </w:p>
    <w:p w:rsidR="00771FB6" w:rsidRDefault="00771FB6" w:rsidP="00771FB6">
      <w:pPr>
        <w:autoSpaceDE w:val="0"/>
        <w:autoSpaceDN w:val="0"/>
        <w:adjustRightInd w:val="0"/>
        <w:ind w:firstLine="720"/>
        <w:jc w:val="both"/>
      </w:pPr>
      <w:r>
        <w:t>4.8.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771FB6" w:rsidRDefault="00771FB6" w:rsidP="00771FB6">
      <w:pPr>
        <w:jc w:val="both"/>
        <w:rPr>
          <w:szCs w:val="28"/>
        </w:rPr>
      </w:pPr>
    </w:p>
    <w:p w:rsidR="00771FB6" w:rsidRDefault="00771FB6" w:rsidP="00771FB6">
      <w:pPr>
        <w:autoSpaceDE w:val="0"/>
        <w:autoSpaceDN w:val="0"/>
        <w:adjustRightInd w:val="0"/>
        <w:ind w:firstLine="708"/>
        <w:outlineLvl w:val="1"/>
      </w:pPr>
      <w:r>
        <w:t>5. Порядок обжалования решений и действий (бездействия) должностных лиц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5.1. Заявители имеют право на обжалование действий (бездействия) должностного лица и решений, принятых (осуществляемых) в ходе предоставления муниципальной услуги и исполнения административного регламента.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5.2.</w:t>
      </w:r>
      <w:r>
        <w:rPr>
          <w:szCs w:val="28"/>
          <w:lang w:val="en-US"/>
        </w:rPr>
        <w:t> </w:t>
      </w:r>
      <w:r>
        <w:rPr>
          <w:szCs w:val="28"/>
        </w:rPr>
        <w:t xml:space="preserve">Предметом досудебного (внесудебного) обжалования являются действия (бездействие) и решения должностных лиц, осуществляемые (принятые) </w:t>
      </w:r>
      <w:r>
        <w:rPr>
          <w:szCs w:val="28"/>
        </w:rPr>
        <w:lastRenderedPageBreak/>
        <w:t>в ходе предоставления муниципальной услуги.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5.3.</w:t>
      </w:r>
      <w:r>
        <w:rPr>
          <w:szCs w:val="28"/>
          <w:lang w:val="en-US"/>
        </w:rPr>
        <w:t> </w:t>
      </w:r>
      <w:r>
        <w:rPr>
          <w:szCs w:val="28"/>
        </w:rPr>
        <w:t>Заявители могут обжаловать: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 xml:space="preserve">действия (бездействие) должностных лиц, а также принимаемые ими решения при предоставлении муниципальной услуги во внесудебном порядке, обратившись к </w:t>
      </w:r>
      <w:r w:rsidR="00150674">
        <w:rPr>
          <w:szCs w:val="28"/>
        </w:rPr>
        <w:t xml:space="preserve">Главе Калиновского сельсовета </w:t>
      </w:r>
      <w:r>
        <w:rPr>
          <w:szCs w:val="28"/>
        </w:rPr>
        <w:t>с жалобой в письменной (устной) форме лично или направив жалобу по почте;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действия (бе</w:t>
      </w:r>
      <w:r w:rsidR="00150674">
        <w:rPr>
          <w:szCs w:val="28"/>
        </w:rPr>
        <w:t>здействие) Главы Калиновского сельсовета</w:t>
      </w:r>
      <w:r>
        <w:rPr>
          <w:szCs w:val="28"/>
        </w:rPr>
        <w:t xml:space="preserve"> – </w:t>
      </w:r>
      <w:r w:rsidR="00150674">
        <w:rPr>
          <w:szCs w:val="28"/>
        </w:rPr>
        <w:t>к Главе Карасукского района.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5.4. В рассмотрении жалобы заявителю отказывается по следующим основаниям: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текст обращения в письменной форме не поддается прочтению, о чем сообщается заявителю, направившему обращение, если его наименование и почтовый адрес поддаются прочтению;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не указано наименование юридического лица, его реквизиты и почтовый адрес, по которому должен быть направлен ответ, - ответ не дается;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 - направляется сообщение о недопустимости злоупотребления правом;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содержится вопрос, на который заявителю многократно давались ответы в письменной форме по существу в связи с ранее направленными обращениями, и при этом в обращении не приводятся новые доводы или обстоятельства - направляется уведомление о прекращении переписки по данному вопросу;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- сообщается о невозможности дать ответ по существу поставленного в обращении вопроса в связи с недопустимостью разглашения указанных сведений.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5.5. Жалоба заявителя в письменной форме должна содержать следующую информацию: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наименование органа, должность, фамилию, имя и отчество специалиста, решение, действия (бездействие) которого обжалуются;</w:t>
      </w:r>
    </w:p>
    <w:p w:rsidR="00771FB6" w:rsidRDefault="00771FB6" w:rsidP="00771FB6">
      <w:pPr>
        <w:ind w:left="708"/>
        <w:jc w:val="both"/>
        <w:rPr>
          <w:szCs w:val="28"/>
        </w:rPr>
      </w:pPr>
      <w:r>
        <w:rPr>
          <w:szCs w:val="28"/>
        </w:rPr>
        <w:t>фамилию, имя, отчество заявителя, которым подается обращение, полное наименование юридического лица, его юридический адрес, от имени которого подается обращение и которому должен быть направлен ответ;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суть обжалуемого решения, действия (бездействия);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личную подпись и дату.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К обращению могут быть приложены копии документов, подтверждающих изложенную в обращении информацию. В таком случае в обращении приводится перечень прилагаемых к нему документов.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5.6. 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771FB6" w:rsidRPr="00AC493A" w:rsidRDefault="00771FB6" w:rsidP="00AC493A">
      <w:pPr>
        <w:tabs>
          <w:tab w:val="num" w:pos="720"/>
        </w:tabs>
        <w:jc w:val="both"/>
      </w:pPr>
      <w:r>
        <w:rPr>
          <w:szCs w:val="28"/>
        </w:rPr>
        <w:t>Жалоба з</w:t>
      </w:r>
      <w:r w:rsidR="00460512">
        <w:rPr>
          <w:szCs w:val="28"/>
        </w:rPr>
        <w:t xml:space="preserve">аявителя </w:t>
      </w:r>
      <w:r w:rsidR="00AC493A">
        <w:t xml:space="preserve"> подлежит рассмотрению в течение пятнадцати рабочих дней со дня её регистрации. В случае обжалования отказа Администрации, предоставляющей муниципальную услугу в приеме документов у заявителя либо в исправлении допущенных опечаток и ошибок или в случае обжалования </w:t>
      </w:r>
      <w:r w:rsidR="00AC493A">
        <w:lastRenderedPageBreak/>
        <w:t>нарушения установленного срока таких исправлений, жалоба подлежит рассмотрению в течение пяти рабочих дней со дня ее регистрации.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 xml:space="preserve">5.7. По результатам рассмотрения жалобы </w:t>
      </w:r>
      <w:r w:rsidR="00150674">
        <w:rPr>
          <w:szCs w:val="28"/>
        </w:rPr>
        <w:t xml:space="preserve">Глава Калиновского сельсовета </w:t>
      </w:r>
      <w:r>
        <w:rPr>
          <w:szCs w:val="28"/>
        </w:rPr>
        <w:t>принимает решение об удовлетворении требований заявителя либо об отказе в удовлетворении жалобы, о чем заявителю дается ответ в письменной форме.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5.8. Если в результате рассмотрения обращение признано обоснованным, то принимается решение об осуществлении действий по факту обращения и применению мер дисциплинарной ответственности к должностному лицу, допустившему нарушения в ходе предоставления муниципальной услуги.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Если в ходе рассмотрения обращение признано необоснованным, заявителю направляется уведомление в письменной форме о результате рассмотрения обращения с указанием причин, по которым оно признано необоснованным.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5.9. Заявитель вправе обжаловать действия (бездействие) должностных лиц, а также принимаемые ими решения в ходе предоставления муниципальной услуги в судебном порядке.</w:t>
      </w:r>
    </w:p>
    <w:p w:rsidR="00771FB6" w:rsidRDefault="00771FB6" w:rsidP="00771FB6">
      <w:pPr>
        <w:ind w:firstLine="708"/>
        <w:jc w:val="both"/>
        <w:rPr>
          <w:szCs w:val="28"/>
        </w:rPr>
      </w:pPr>
      <w:r>
        <w:rPr>
          <w:szCs w:val="28"/>
        </w:rPr>
        <w:t>5.10. Заявитель вправе обратиться в арбитражный суд с заявлением в течение трех месяцев со дня, когда ему стало известно о нарушении его прав.</w:t>
      </w:r>
    </w:p>
    <w:p w:rsidR="00771FB6" w:rsidRDefault="00771FB6" w:rsidP="00771FB6">
      <w:pPr>
        <w:ind w:firstLine="708"/>
        <w:jc w:val="center"/>
        <w:rPr>
          <w:szCs w:val="28"/>
        </w:rPr>
      </w:pPr>
      <w:r>
        <w:rPr>
          <w:szCs w:val="28"/>
        </w:rPr>
        <w:t>-</w:t>
      </w:r>
    </w:p>
    <w:p w:rsidR="00771FB6" w:rsidRDefault="00771FB6" w:rsidP="00771FB6">
      <w:pPr>
        <w:ind w:firstLine="708"/>
        <w:jc w:val="center"/>
        <w:rPr>
          <w:szCs w:val="28"/>
        </w:rPr>
      </w:pPr>
      <w:r>
        <w:rPr>
          <w:szCs w:val="28"/>
        </w:rPr>
        <w:t>____________</w:t>
      </w:r>
    </w:p>
    <w:p w:rsidR="00771FB6" w:rsidRDefault="00771FB6" w:rsidP="00771FB6">
      <w:pPr>
        <w:widowControl/>
        <w:rPr>
          <w:szCs w:val="28"/>
        </w:rPr>
        <w:sectPr w:rsidR="00771FB6">
          <w:endnotePr>
            <w:numFmt w:val="decimal"/>
          </w:endnotePr>
          <w:pgSz w:w="11907" w:h="16840"/>
          <w:pgMar w:top="1135" w:right="567" w:bottom="851" w:left="1418" w:header="720" w:footer="720" w:gutter="0"/>
          <w:pgNumType w:start="1"/>
          <w:cols w:space="720"/>
        </w:sectPr>
      </w:pPr>
    </w:p>
    <w:p w:rsidR="00AB0E29" w:rsidRDefault="00AB0E29" w:rsidP="00AB0E29">
      <w:pPr>
        <w:ind w:firstLine="709"/>
        <w:jc w:val="right"/>
        <w:rPr>
          <w:szCs w:val="28"/>
        </w:rPr>
      </w:pPr>
      <w:r>
        <w:rPr>
          <w:szCs w:val="28"/>
        </w:rPr>
        <w:lastRenderedPageBreak/>
        <w:t>П</w:t>
      </w:r>
      <w:r>
        <w:t>риложение № 1.</w:t>
      </w:r>
    </w:p>
    <w:p w:rsidR="00AB0E29" w:rsidRDefault="00AB0E29" w:rsidP="00AB0E29">
      <w:pPr>
        <w:ind w:firstLine="709"/>
        <w:jc w:val="both"/>
        <w:rPr>
          <w:b/>
        </w:rPr>
      </w:pPr>
      <w:r>
        <w:rPr>
          <w:szCs w:val="28"/>
        </w:rPr>
        <w:t xml:space="preserve">Процедура предоставления муниципальной услуги осуществляется для индивидуальных жилых домов </w:t>
      </w:r>
      <w:r>
        <w:t>(места нахождения, контактные телефоны и время приема0</w:t>
      </w:r>
    </w:p>
    <w:p w:rsidR="00AB0E29" w:rsidRDefault="00AB0E29" w:rsidP="00AB0E29">
      <w:pPr>
        <w:widowControl/>
        <w:tabs>
          <w:tab w:val="num" w:pos="720"/>
        </w:tabs>
        <w:jc w:val="both"/>
      </w:pPr>
    </w:p>
    <w:p w:rsidR="0028385D" w:rsidRDefault="0028385D" w:rsidP="00AB0E29">
      <w:pPr>
        <w:widowControl/>
        <w:tabs>
          <w:tab w:val="num" w:pos="720"/>
        </w:tabs>
        <w:jc w:val="both"/>
      </w:pPr>
      <w:r>
        <w:t>Порядок информирования о правилах предоставлении муниципальной услуги:</w:t>
      </w:r>
    </w:p>
    <w:p w:rsidR="0028385D" w:rsidRDefault="0028385D" w:rsidP="00AB0E29">
      <w:pPr>
        <w:widowControl/>
        <w:ind w:left="1758"/>
        <w:jc w:val="both"/>
      </w:pPr>
      <w:r>
        <w:t>Местонахождение Администрации муниципального образования, предоставляющего муниципальную услугу:</w:t>
      </w:r>
    </w:p>
    <w:p w:rsidR="0028385D" w:rsidRDefault="0028385D" w:rsidP="0028385D">
      <w:r>
        <w:t>632843, Новосибирская область, Карасукский район, с.Калиновка, ул.Школьная,44</w:t>
      </w:r>
    </w:p>
    <w:p w:rsidR="0028385D" w:rsidRDefault="0028385D" w:rsidP="0028385D">
      <w:pPr>
        <w:ind w:firstLine="720"/>
        <w:jc w:val="both"/>
      </w:pPr>
    </w:p>
    <w:p w:rsidR="0028385D" w:rsidRDefault="0028385D" w:rsidP="00AB0E29">
      <w:pPr>
        <w:widowControl/>
        <w:ind w:left="1758"/>
        <w:jc w:val="both"/>
      </w:pPr>
      <w:r>
        <w:t>Часы приёма заявителей в Администрации муниципального образования:</w:t>
      </w:r>
    </w:p>
    <w:p w:rsidR="0028385D" w:rsidRDefault="0028385D" w:rsidP="0028385D">
      <w:pPr>
        <w:ind w:left="720" w:firstLine="720"/>
      </w:pPr>
      <w:r>
        <w:t>- понедельник – четверг: с 8-30  до 16-30;</w:t>
      </w:r>
    </w:p>
    <w:p w:rsidR="0028385D" w:rsidRDefault="0028385D" w:rsidP="0028385D">
      <w:pPr>
        <w:ind w:left="1440"/>
        <w:jc w:val="both"/>
      </w:pPr>
      <w:r>
        <w:t>- перерыв на обед: 13.00 – 14.00 часов;</w:t>
      </w:r>
    </w:p>
    <w:p w:rsidR="0028385D" w:rsidRDefault="0028385D" w:rsidP="0028385D">
      <w:pPr>
        <w:ind w:left="1440"/>
        <w:jc w:val="both"/>
      </w:pPr>
      <w:r>
        <w:t>- пятница: с 8.30-14.30 (без перерыва)</w:t>
      </w:r>
    </w:p>
    <w:p w:rsidR="0028385D" w:rsidRDefault="0028385D" w:rsidP="0028385D">
      <w:pPr>
        <w:ind w:left="1440"/>
        <w:jc w:val="both"/>
      </w:pPr>
      <w:r>
        <w:t>- выходные дни – суббота, воскресенье.</w:t>
      </w:r>
    </w:p>
    <w:p w:rsidR="0028385D" w:rsidRDefault="0028385D" w:rsidP="0028385D">
      <w:pPr>
        <w:ind w:firstLine="720"/>
      </w:pPr>
    </w:p>
    <w:p w:rsidR="0028385D" w:rsidRDefault="0028385D" w:rsidP="0028385D">
      <w:pPr>
        <w:jc w:val="both"/>
      </w:pPr>
      <w:r>
        <w:t xml:space="preserve"> Информация, размещаемая на  информационном </w:t>
      </w:r>
      <w:r w:rsidR="00AB0E29">
        <w:t>стенде Администрации Калиновского</w:t>
      </w:r>
      <w:r>
        <w:t xml:space="preserve"> сельсовета, обновляется по мере ее изменения. </w:t>
      </w:r>
    </w:p>
    <w:p w:rsidR="0028385D" w:rsidRDefault="0028385D" w:rsidP="0028385D">
      <w:pPr>
        <w:tabs>
          <w:tab w:val="num" w:pos="0"/>
          <w:tab w:val="left" w:pos="851"/>
        </w:tabs>
        <w:ind w:firstLine="567"/>
        <w:jc w:val="both"/>
      </w:pPr>
      <w:r>
        <w:t xml:space="preserve">Адрес электронной почты  </w:t>
      </w:r>
      <w:r>
        <w:rPr>
          <w:lang w:val="en-US"/>
        </w:rPr>
        <w:t>Krsk</w:t>
      </w:r>
      <w:r>
        <w:t>_</w:t>
      </w:r>
      <w:r>
        <w:rPr>
          <w:lang w:val="en-US"/>
        </w:rPr>
        <w:t>kalin</w:t>
      </w:r>
      <w:r>
        <w:t>1@</w:t>
      </w:r>
      <w:r>
        <w:rPr>
          <w:lang w:val="en-US"/>
        </w:rPr>
        <w:t>mail</w:t>
      </w:r>
      <w:r>
        <w:t>.</w:t>
      </w:r>
      <w:r>
        <w:rPr>
          <w:lang w:val="en-US"/>
        </w:rPr>
        <w:t>ru</w:t>
      </w:r>
      <w:r w:rsidRPr="0028385D">
        <w:t xml:space="preserve"> </w:t>
      </w:r>
    </w:p>
    <w:p w:rsidR="0028385D" w:rsidRDefault="0028385D" w:rsidP="0028385D">
      <w:pPr>
        <w:tabs>
          <w:tab w:val="num" w:pos="0"/>
          <w:tab w:val="left" w:pos="851"/>
        </w:tabs>
        <w:ind w:firstLine="567"/>
        <w:jc w:val="both"/>
      </w:pPr>
      <w:r>
        <w:t xml:space="preserve">Телефон для справок: </w:t>
      </w:r>
      <w:r w:rsidRPr="00AB0E29">
        <w:t>8</w:t>
      </w:r>
      <w:r>
        <w:t>(383</w:t>
      </w:r>
      <w:r w:rsidRPr="00AB0E29">
        <w:t xml:space="preserve">) </w:t>
      </w:r>
      <w:r>
        <w:t xml:space="preserve">55 </w:t>
      </w:r>
      <w:r w:rsidRPr="00AB0E29">
        <w:t>58-29</w:t>
      </w:r>
      <w:r>
        <w:t>6</w:t>
      </w:r>
    </w:p>
    <w:p w:rsidR="00771FB6" w:rsidRDefault="00771FB6" w:rsidP="00771FB6">
      <w:pPr>
        <w:jc w:val="right"/>
        <w:rPr>
          <w:szCs w:val="28"/>
        </w:rPr>
      </w:pPr>
      <w:r>
        <w:rPr>
          <w:szCs w:val="28"/>
        </w:rPr>
        <w:t>Приложение 2</w:t>
      </w:r>
    </w:p>
    <w:p w:rsidR="00771FB6" w:rsidRDefault="00771FB6" w:rsidP="00771FB6">
      <w:pPr>
        <w:jc w:val="right"/>
      </w:pPr>
      <w:r>
        <w:t>к административному регламенту</w:t>
      </w:r>
    </w:p>
    <w:p w:rsidR="00771FB6" w:rsidRDefault="00771FB6" w:rsidP="00771FB6">
      <w:pPr>
        <w:jc w:val="right"/>
      </w:pPr>
      <w:r>
        <w:t xml:space="preserve"> предоставления муниципальной услуги</w:t>
      </w:r>
    </w:p>
    <w:p w:rsidR="00771FB6" w:rsidRDefault="00771FB6" w:rsidP="00771FB6">
      <w:pPr>
        <w:jc w:val="right"/>
      </w:pPr>
      <w:r>
        <w:t xml:space="preserve">(подготовка и утверждение </w:t>
      </w:r>
    </w:p>
    <w:p w:rsidR="00771FB6" w:rsidRDefault="00771FB6" w:rsidP="00771FB6">
      <w:pPr>
        <w:jc w:val="right"/>
      </w:pPr>
      <w:r>
        <w:t>градостроительного плана земельного участка)</w:t>
      </w:r>
    </w:p>
    <w:p w:rsidR="00771FB6" w:rsidRDefault="00771FB6" w:rsidP="00771FB6">
      <w:pPr>
        <w:tabs>
          <w:tab w:val="left" w:pos="9720"/>
        </w:tabs>
        <w:ind w:right="201"/>
        <w:rPr>
          <w:szCs w:val="28"/>
        </w:rPr>
      </w:pPr>
    </w:p>
    <w:p w:rsidR="00771FB6" w:rsidRDefault="00771FB6" w:rsidP="00771FB6">
      <w:pPr>
        <w:jc w:val="center"/>
        <w:rPr>
          <w:color w:val="000000"/>
          <w:kern w:val="36"/>
          <w:sz w:val="24"/>
          <w:szCs w:val="24"/>
        </w:rPr>
      </w:pPr>
      <w:r>
        <w:rPr>
          <w:color w:val="000000"/>
          <w:kern w:val="36"/>
          <w:sz w:val="24"/>
          <w:szCs w:val="24"/>
        </w:rPr>
        <w:t>(официальный бланк организации)</w:t>
      </w:r>
    </w:p>
    <w:p w:rsidR="00771FB6" w:rsidRDefault="00771FB6" w:rsidP="00771FB6">
      <w:pPr>
        <w:jc w:val="center"/>
        <w:rPr>
          <w:color w:val="000000"/>
          <w:kern w:val="36"/>
          <w:sz w:val="24"/>
          <w:szCs w:val="24"/>
        </w:rPr>
      </w:pPr>
    </w:p>
    <w:p w:rsidR="00771FB6" w:rsidRDefault="00771FB6" w:rsidP="00771FB6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(указываются все реквизиты предприятия)</w:t>
      </w:r>
    </w:p>
    <w:p w:rsidR="00771FB6" w:rsidRDefault="00771FB6" w:rsidP="00771FB6">
      <w:pPr>
        <w:pBdr>
          <w:bottom w:val="single" w:sz="12" w:space="1" w:color="auto"/>
        </w:pBdr>
        <w:rPr>
          <w:rFonts w:ascii="Arial" w:hAnsi="Arial" w:cs="Arial"/>
          <w:color w:val="000000"/>
          <w:kern w:val="36"/>
          <w:sz w:val="24"/>
          <w:szCs w:val="24"/>
        </w:rPr>
      </w:pPr>
    </w:p>
    <w:p w:rsidR="00771FB6" w:rsidRDefault="00771FB6" w:rsidP="00771FB6">
      <w:pPr>
        <w:rPr>
          <w:rFonts w:ascii="Arial" w:hAnsi="Arial" w:cs="Arial"/>
          <w:color w:val="000000"/>
          <w:kern w:val="36"/>
          <w:sz w:val="24"/>
          <w:szCs w:val="24"/>
        </w:rPr>
      </w:pPr>
    </w:p>
    <w:p w:rsidR="00771FB6" w:rsidRDefault="00771FB6" w:rsidP="00771FB6">
      <w:pPr>
        <w:rPr>
          <w:color w:val="000000"/>
          <w:kern w:val="36"/>
          <w:sz w:val="24"/>
          <w:szCs w:val="24"/>
        </w:rPr>
      </w:pPr>
      <w:r>
        <w:rPr>
          <w:color w:val="000000"/>
          <w:kern w:val="36"/>
          <w:sz w:val="24"/>
          <w:szCs w:val="24"/>
        </w:rPr>
        <w:t>№_____от ______</w:t>
      </w:r>
    </w:p>
    <w:p w:rsidR="00771FB6" w:rsidRDefault="00150674" w:rsidP="00771FB6">
      <w:pPr>
        <w:jc w:val="right"/>
        <w:rPr>
          <w:sz w:val="24"/>
          <w:szCs w:val="24"/>
        </w:rPr>
      </w:pPr>
      <w:r>
        <w:rPr>
          <w:sz w:val="24"/>
          <w:szCs w:val="24"/>
        </w:rPr>
        <w:t>В администрацию Калиновского</w:t>
      </w:r>
      <w:r w:rsidR="00771FB6">
        <w:rPr>
          <w:sz w:val="24"/>
          <w:szCs w:val="24"/>
        </w:rPr>
        <w:t xml:space="preserve"> сельсовета</w:t>
      </w:r>
    </w:p>
    <w:p w:rsidR="00771FB6" w:rsidRDefault="00771FB6" w:rsidP="00771FB6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 Новосибирской области</w:t>
      </w:r>
    </w:p>
    <w:p w:rsidR="00771FB6" w:rsidRDefault="00771FB6" w:rsidP="00771FB6">
      <w:pPr>
        <w:jc w:val="right"/>
        <w:rPr>
          <w:sz w:val="24"/>
          <w:szCs w:val="24"/>
        </w:rPr>
      </w:pPr>
    </w:p>
    <w:p w:rsidR="00771FB6" w:rsidRDefault="00771FB6" w:rsidP="00771FB6">
      <w:pPr>
        <w:jc w:val="right"/>
        <w:rPr>
          <w:color w:val="000000"/>
          <w:sz w:val="24"/>
          <w:szCs w:val="24"/>
        </w:rPr>
      </w:pPr>
    </w:p>
    <w:p w:rsidR="00771FB6" w:rsidRDefault="00771FB6" w:rsidP="00771FB6">
      <w:pPr>
        <w:jc w:val="both"/>
        <w:rPr>
          <w:color w:val="000000"/>
          <w:sz w:val="24"/>
          <w:szCs w:val="24"/>
        </w:rPr>
      </w:pPr>
    </w:p>
    <w:p w:rsidR="00771FB6" w:rsidRDefault="00771FB6" w:rsidP="00771FB6">
      <w:pPr>
        <w:jc w:val="both"/>
        <w:rPr>
          <w:color w:val="000000"/>
          <w:sz w:val="24"/>
          <w:szCs w:val="24"/>
        </w:rPr>
      </w:pPr>
    </w:p>
    <w:p w:rsidR="00771FB6" w:rsidRDefault="00771FB6" w:rsidP="00771FB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Просим подготовить и утвердить градостроительный план земельного участка с кадастровым номером___________ по ул. ____________ в ____</w:t>
      </w:r>
      <w:r w:rsidR="00150674">
        <w:rPr>
          <w:color w:val="000000"/>
          <w:sz w:val="24"/>
          <w:szCs w:val="24"/>
        </w:rPr>
        <w:t>_____ районе</w:t>
      </w:r>
      <w:r>
        <w:rPr>
          <w:color w:val="000000"/>
          <w:sz w:val="24"/>
          <w:szCs w:val="24"/>
        </w:rPr>
        <w:t xml:space="preserve"> для строительства (реконструкции) ________________ в соответствии с постановл</w:t>
      </w:r>
      <w:r w:rsidR="00150674">
        <w:rPr>
          <w:color w:val="000000"/>
          <w:sz w:val="24"/>
          <w:szCs w:val="24"/>
        </w:rPr>
        <w:t>ением __________________________</w:t>
      </w:r>
    </w:p>
    <w:p w:rsidR="00771FB6" w:rsidRDefault="00771FB6" w:rsidP="00771FB6">
      <w:pPr>
        <w:jc w:val="both"/>
        <w:rPr>
          <w:color w:val="000000"/>
          <w:sz w:val="24"/>
          <w:szCs w:val="24"/>
        </w:rPr>
      </w:pPr>
    </w:p>
    <w:p w:rsidR="00771FB6" w:rsidRDefault="00771FB6" w:rsidP="00771FB6">
      <w:pPr>
        <w:jc w:val="both"/>
        <w:rPr>
          <w:color w:val="000000"/>
          <w:sz w:val="24"/>
          <w:szCs w:val="24"/>
        </w:rPr>
      </w:pPr>
    </w:p>
    <w:p w:rsidR="00771FB6" w:rsidRDefault="00771FB6" w:rsidP="00771FB6">
      <w:pPr>
        <w:tabs>
          <w:tab w:val="left" w:pos="5040"/>
          <w:tab w:val="left" w:pos="61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Приложения: </w:t>
      </w:r>
    </w:p>
    <w:p w:rsidR="00771FB6" w:rsidRDefault="00771FB6" w:rsidP="00771FB6">
      <w:pPr>
        <w:tabs>
          <w:tab w:val="left" w:pos="5040"/>
          <w:tab w:val="left" w:pos="6120"/>
        </w:tabs>
        <w:jc w:val="both"/>
        <w:rPr>
          <w:color w:val="000000"/>
          <w:sz w:val="24"/>
          <w:szCs w:val="24"/>
        </w:rPr>
      </w:pPr>
      <w:r>
        <w:rPr>
          <w:rFonts w:ascii="FreeSetCTT" w:hAnsi="FreeSetCTT"/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---------------------------------------</w:t>
      </w:r>
    </w:p>
    <w:p w:rsidR="00771FB6" w:rsidRDefault="00771FB6" w:rsidP="00771FB6">
      <w:pPr>
        <w:tabs>
          <w:tab w:val="left" w:pos="5040"/>
          <w:tab w:val="left" w:pos="6120"/>
        </w:tabs>
        <w:jc w:val="both"/>
        <w:rPr>
          <w:color w:val="000000"/>
          <w:sz w:val="24"/>
          <w:szCs w:val="24"/>
        </w:rPr>
      </w:pPr>
      <w:r>
        <w:rPr>
          <w:rFonts w:ascii="FreeSetCTT" w:hAnsi="FreeSetCTT"/>
          <w:color w:val="000000"/>
          <w:sz w:val="24"/>
          <w:szCs w:val="24"/>
        </w:rPr>
        <w:t>2. ---------------------------------------</w:t>
      </w:r>
    </w:p>
    <w:p w:rsidR="00771FB6" w:rsidRDefault="00771FB6" w:rsidP="00771FB6">
      <w:pPr>
        <w:tabs>
          <w:tab w:val="left" w:pos="5040"/>
          <w:tab w:val="left" w:pos="6120"/>
        </w:tabs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="FreeSetCTT" w:hAnsi="FreeSetCTT"/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 xml:space="preserve"> </w:t>
      </w:r>
      <w:r>
        <w:rPr>
          <w:rFonts w:ascii="FreeSetCTT" w:hAnsi="FreeSetCTT"/>
          <w:color w:val="000000"/>
          <w:sz w:val="24"/>
          <w:szCs w:val="24"/>
        </w:rPr>
        <w:t>---------------------------------------</w:t>
      </w:r>
    </w:p>
    <w:p w:rsidR="00771FB6" w:rsidRDefault="00771FB6" w:rsidP="00771FB6">
      <w:pPr>
        <w:tabs>
          <w:tab w:val="left" w:pos="5040"/>
          <w:tab w:val="left" w:pos="6120"/>
        </w:tabs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1FB6" w:rsidRPr="00771FB6" w:rsidRDefault="00771FB6" w:rsidP="00771FB6">
      <w:pPr>
        <w:tabs>
          <w:tab w:val="left" w:pos="5040"/>
          <w:tab w:val="left" w:pos="6120"/>
        </w:tabs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1FB6" w:rsidRDefault="00771FB6" w:rsidP="00771FB6">
      <w:pPr>
        <w:pBdr>
          <w:top w:val="single" w:sz="4" w:space="1" w:color="auto"/>
        </w:pBdr>
        <w:rPr>
          <w:sz w:val="2"/>
          <w:szCs w:val="2"/>
        </w:rPr>
      </w:pPr>
    </w:p>
    <w:p w:rsidR="00771FB6" w:rsidRDefault="00771FB6" w:rsidP="00771FB6">
      <w:pPr>
        <w:pStyle w:val="ConsPlusNonformat"/>
        <w:widowControl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9571"/>
      </w:tblGrid>
      <w:tr w:rsidR="00771FB6" w:rsidTr="00771FB6">
        <w:tc>
          <w:tcPr>
            <w:tcW w:w="101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</w:rPr>
            </w:pPr>
          </w:p>
        </w:tc>
      </w:tr>
    </w:tbl>
    <w:p w:rsidR="00771FB6" w:rsidRDefault="00771FB6" w:rsidP="00771FB6">
      <w:pPr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>(следующие позиции заполняются должностным лицом, принявшим заявление)</w:t>
      </w:r>
    </w:p>
    <w:tbl>
      <w:tblPr>
        <w:tblW w:w="10196" w:type="dxa"/>
        <w:tblLook w:val="00A0"/>
      </w:tblPr>
      <w:tblGrid>
        <w:gridCol w:w="5034"/>
        <w:gridCol w:w="236"/>
        <w:gridCol w:w="4926"/>
      </w:tblGrid>
      <w:tr w:rsidR="00771FB6" w:rsidTr="00771FB6">
        <w:tc>
          <w:tcPr>
            <w:tcW w:w="5034" w:type="dxa"/>
            <w:hideMark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4926" w:type="dxa"/>
            <w:hideMark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"__" ________________ 200_ г.</w:t>
            </w:r>
          </w:p>
        </w:tc>
      </w:tr>
      <w:tr w:rsidR="00771FB6" w:rsidTr="00771FB6">
        <w:tc>
          <w:tcPr>
            <w:tcW w:w="5034" w:type="dxa"/>
            <w:hideMark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Входящий номер регистрации заявления</w:t>
            </w:r>
          </w:p>
        </w:tc>
        <w:tc>
          <w:tcPr>
            <w:tcW w:w="236" w:type="dxa"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</w:tr>
      <w:tr w:rsidR="00771FB6" w:rsidTr="00771FB6">
        <w:tc>
          <w:tcPr>
            <w:tcW w:w="5034" w:type="dxa"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236" w:type="dxa"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</w:tr>
      <w:tr w:rsidR="00771FB6" w:rsidTr="00771FB6">
        <w:tc>
          <w:tcPr>
            <w:tcW w:w="5034" w:type="dxa"/>
            <w:hideMark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Выдана расписка в получении</w:t>
            </w:r>
          </w:p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документов                           </w:t>
            </w:r>
          </w:p>
        </w:tc>
        <w:tc>
          <w:tcPr>
            <w:tcW w:w="236" w:type="dxa"/>
          </w:tcPr>
          <w:p w:rsidR="00771FB6" w:rsidRDefault="00771FB6">
            <w:pPr>
              <w:spacing w:line="276" w:lineRule="auto"/>
              <w:rPr>
                <w:sz w:val="20"/>
              </w:rPr>
            </w:pPr>
          </w:p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4926" w:type="dxa"/>
            <w:hideMark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"__" ________________ 200_ г. N __________</w:t>
            </w:r>
          </w:p>
        </w:tc>
      </w:tr>
      <w:tr w:rsidR="00771FB6" w:rsidTr="00771FB6">
        <w:tc>
          <w:tcPr>
            <w:tcW w:w="5034" w:type="dxa"/>
            <w:hideMark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Расписку получил                     </w:t>
            </w:r>
          </w:p>
        </w:tc>
        <w:tc>
          <w:tcPr>
            <w:tcW w:w="236" w:type="dxa"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</w:tr>
      <w:tr w:rsidR="00771FB6" w:rsidTr="00771FB6">
        <w:tc>
          <w:tcPr>
            <w:tcW w:w="5034" w:type="dxa"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236" w:type="dxa"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(подпись заявителя)</w:t>
            </w:r>
          </w:p>
        </w:tc>
      </w:tr>
      <w:tr w:rsidR="00771FB6" w:rsidTr="00771FB6">
        <w:tc>
          <w:tcPr>
            <w:tcW w:w="5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236" w:type="dxa"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</w:tr>
      <w:tr w:rsidR="00771FB6" w:rsidTr="00771FB6">
        <w:tc>
          <w:tcPr>
            <w:tcW w:w="5034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hideMark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771FB6" w:rsidRDefault="00771FB6">
            <w:pPr>
              <w:spacing w:line="276" w:lineRule="auto"/>
              <w:rPr>
                <w:sz w:val="20"/>
              </w:rPr>
            </w:pPr>
          </w:p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hideMark/>
          </w:tcPr>
          <w:p w:rsidR="00771FB6" w:rsidRDefault="00771F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</w:tbl>
    <w:p w:rsidR="00771FB6" w:rsidRDefault="00771FB6" w:rsidP="00771FB6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РАСПИСКА</w:t>
      </w:r>
    </w:p>
    <w:p w:rsidR="00771FB6" w:rsidRDefault="00771FB6" w:rsidP="00771FB6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 принял:</w:t>
      </w:r>
    </w:p>
    <w:p w:rsidR="00771FB6" w:rsidRDefault="00771FB6" w:rsidP="00771FB6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3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36"/>
        <w:gridCol w:w="2693"/>
        <w:gridCol w:w="3926"/>
      </w:tblGrid>
      <w:tr w:rsidR="00771FB6" w:rsidTr="00771FB6">
        <w:trPr>
          <w:trHeight w:val="269"/>
          <w:jc w:val="center"/>
        </w:trPr>
        <w:tc>
          <w:tcPr>
            <w:tcW w:w="2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1FB6" w:rsidRDefault="00771FB6">
            <w:pPr>
              <w:pStyle w:val="ConsCell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FB6" w:rsidRDefault="00771FB6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71FB6" w:rsidRDefault="00771FB6">
            <w:pPr>
              <w:pStyle w:val="ConsCell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специалиста</w:t>
            </w:r>
          </w:p>
          <w:p w:rsidR="00771FB6" w:rsidRDefault="00771FB6">
            <w:pPr>
              <w:pStyle w:val="ConsCell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771FB6" w:rsidTr="00771FB6">
        <w:trPr>
          <w:trHeight w:val="150"/>
          <w:jc w:val="center"/>
        </w:trPr>
        <w:tc>
          <w:tcPr>
            <w:tcW w:w="2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71FB6" w:rsidRDefault="00771FB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1FB6" w:rsidRDefault="00771FB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1FB6" w:rsidRDefault="00771FB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1FB6" w:rsidRDefault="00771FB6" w:rsidP="00771FB6">
      <w:pPr>
        <w:widowControl/>
        <w:ind w:firstLine="709"/>
        <w:jc w:val="center"/>
        <w:rPr>
          <w:szCs w:val="28"/>
        </w:rPr>
      </w:pPr>
      <w:r>
        <w:rPr>
          <w:b/>
        </w:rPr>
        <w:t>___________</w:t>
      </w:r>
    </w:p>
    <w:p w:rsidR="00771FB6" w:rsidRDefault="00771FB6" w:rsidP="00771FB6">
      <w:pPr>
        <w:jc w:val="right"/>
        <w:rPr>
          <w:szCs w:val="28"/>
        </w:rPr>
      </w:pPr>
      <w:r>
        <w:rPr>
          <w:szCs w:val="28"/>
        </w:rPr>
        <w:t>Приложение 3</w:t>
      </w:r>
    </w:p>
    <w:p w:rsidR="00771FB6" w:rsidRDefault="00771FB6" w:rsidP="00771FB6">
      <w:pPr>
        <w:jc w:val="right"/>
      </w:pPr>
      <w:r>
        <w:t>к административному регламенту</w:t>
      </w:r>
    </w:p>
    <w:p w:rsidR="00771FB6" w:rsidRDefault="00771FB6" w:rsidP="00771FB6">
      <w:pPr>
        <w:jc w:val="right"/>
      </w:pPr>
      <w:r>
        <w:t xml:space="preserve"> предоставления муниципальной услуги</w:t>
      </w:r>
    </w:p>
    <w:p w:rsidR="00771FB6" w:rsidRDefault="00771FB6" w:rsidP="00771FB6">
      <w:pPr>
        <w:jc w:val="right"/>
      </w:pPr>
      <w:r>
        <w:t>предоставления муниципальной услуги</w:t>
      </w:r>
    </w:p>
    <w:p w:rsidR="00771FB6" w:rsidRDefault="00771FB6" w:rsidP="00771FB6">
      <w:pPr>
        <w:jc w:val="right"/>
      </w:pPr>
      <w:r>
        <w:t xml:space="preserve">(подготовка и утверждение </w:t>
      </w:r>
    </w:p>
    <w:p w:rsidR="00771FB6" w:rsidRDefault="00771FB6" w:rsidP="00771FB6">
      <w:pPr>
        <w:jc w:val="right"/>
      </w:pPr>
      <w:r>
        <w:t>градостроительного плана земельного участка)</w:t>
      </w:r>
    </w:p>
    <w:p w:rsidR="00771FB6" w:rsidRDefault="00771FB6" w:rsidP="00771FB6">
      <w:pPr>
        <w:jc w:val="center"/>
        <w:rPr>
          <w:b/>
          <w:szCs w:val="28"/>
        </w:rPr>
      </w:pPr>
    </w:p>
    <w:p w:rsidR="00771FB6" w:rsidRDefault="00771FB6" w:rsidP="00771FB6">
      <w:pPr>
        <w:jc w:val="center"/>
        <w:rPr>
          <w:b/>
          <w:szCs w:val="28"/>
        </w:rPr>
      </w:pPr>
      <w:r>
        <w:rPr>
          <w:b/>
          <w:szCs w:val="28"/>
        </w:rPr>
        <w:t>Блок-схема последовательности административных процедур при предоставлении муниципальной услуги</w:t>
      </w:r>
    </w:p>
    <w:p w:rsidR="00771FB6" w:rsidRDefault="00771FB6" w:rsidP="00771FB6">
      <w:pPr>
        <w:jc w:val="center"/>
      </w:pPr>
      <w:r>
        <w:rPr>
          <w:b/>
          <w:u w:val="single"/>
        </w:rPr>
        <w:t xml:space="preserve">по </w:t>
      </w:r>
      <w:r>
        <w:rPr>
          <w:b/>
          <w:szCs w:val="28"/>
          <w:u w:val="single"/>
        </w:rPr>
        <w:t>подготовке и утверждению градостроительного плана земельного уч</w:t>
      </w:r>
      <w:r w:rsidR="00150674">
        <w:rPr>
          <w:b/>
          <w:szCs w:val="28"/>
          <w:u w:val="single"/>
        </w:rPr>
        <w:t>астка на территории Калиновского</w:t>
      </w:r>
      <w:r>
        <w:rPr>
          <w:b/>
          <w:szCs w:val="28"/>
          <w:u w:val="single"/>
        </w:rPr>
        <w:t xml:space="preserve"> сельсовета  в виде отдельного документа.</w:t>
      </w:r>
      <w:r>
        <w:t xml:space="preserve"> </w:t>
      </w:r>
      <w:r w:rsidR="00D55750">
        <w:pict>
          <v:group id="_x0000_s1026" editas="canvas" style="width:496.05pt;height:531pt;mso-position-horizontal-relative:char;mso-position-vertical-relative:line" coordorigin="1418,3987" coordsize="9921,106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18;top:3987;width:9921;height:10620" o:preferrelative="f">
              <v:fill o:detectmouseclick="t"/>
              <v:path o:extrusionok="t"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622;top:4525;width:2815;height:1004">
              <v:textbox style="mso-next-textbox:#_x0000_s1028" inset="1mm,1mm,1mm,1mm">
                <w:txbxContent>
                  <w:p w:rsidR="00771FB6" w:rsidRDefault="00771FB6" w:rsidP="00771FB6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Консультирование по вопросам предоставления муниципальной услуги</w:t>
                    </w:r>
                  </w:p>
                </w:txbxContent>
              </v:textbox>
            </v:shape>
            <v:shape id="_x0000_s1029" type="#_x0000_t202" style="position:absolute;left:5479;top:4483;width:5589;height:844">
              <v:textbox style="mso-next-textbox:#_x0000_s1029" inset="1mm,1mm,1mm,1mm">
                <w:txbxContent>
                  <w:p w:rsidR="00771FB6" w:rsidRDefault="00771FB6" w:rsidP="00771FB6">
                    <w:r>
                      <w:rPr>
                        <w:sz w:val="20"/>
                      </w:rPr>
                      <w:t>Заявитель предоставляет пакет документов для получения градостроительного плана земельного участка</w:t>
                    </w:r>
                  </w:p>
                </w:txbxContent>
              </v:textbox>
            </v:shape>
            <v:shape id="_x0000_s1030" type="#_x0000_t202" style="position:absolute;left:1622;top:6056;width:2815;height:1460">
              <v:textbox style="mso-next-textbox:#_x0000_s1030" inset="1mm,1mm,1mm,1mm">
                <w:txbxContent>
                  <w:p w:rsidR="00771FB6" w:rsidRDefault="00771FB6" w:rsidP="00771FB6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Заявитель получает список документов, которые необходимо представить для получения муниципальной услуги и порядок согласования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030;top:5543;width:2;height:513" o:connectortype="straight">
              <v:stroke endarrow="block"/>
            </v:shape>
            <v:shape id="_x0000_s1032" type="#_x0000_t202" style="position:absolute;left:5479;top:5642;width:5589;height:640">
              <v:textbox style="mso-next-textbox:#_x0000_s1032" inset="1mm,1mm,1mm,1mm">
                <w:txbxContent>
                  <w:p w:rsidR="00771FB6" w:rsidRDefault="00771FB6" w:rsidP="00771FB6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Проверка наличия всех необходимых документов. Сверка подлинников и копий. Внесение незначительных уточнений.</w:t>
                    </w:r>
                  </w:p>
                </w:txbxContent>
              </v:textbox>
            </v:shape>
            <v:shape id="_x0000_s1033" type="#_x0000_t202" style="position:absolute;left:5494;top:6612;width:5574;height:795">
              <v:textbox style="mso-next-textbox:#_x0000_s1033" inset="1mm,1mm,1mm,1mm">
                <w:txbxContent>
                  <w:p w:rsidR="00771FB6" w:rsidRDefault="00771FB6" w:rsidP="00771FB6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Подготовка градостроительного плана земельного участка. Утверждение градостроительного плана земельного участка</w:t>
                    </w:r>
                  </w:p>
                </w:txbxContent>
              </v:textbox>
            </v:shape>
            <v:shape id="_x0000_s1034" type="#_x0000_t32" style="position:absolute;left:8287;top:5327;width:1;height:315" o:connectortype="straight">
              <v:stroke endarrow="block"/>
            </v:shape>
            <v:shape id="_x0000_s1035" type="#_x0000_t32" style="position:absolute;left:8315;top:6310;width:1;height:288" o:connectortype="straight">
              <v:stroke endarrow="block"/>
            </v:shape>
            <w10:wrap type="none"/>
            <w10:anchorlock/>
          </v:group>
        </w:pict>
      </w:r>
    </w:p>
    <w:p w:rsidR="00771FB6" w:rsidRDefault="00771FB6" w:rsidP="00771FB6">
      <w:pPr>
        <w:jc w:val="right"/>
        <w:rPr>
          <w:szCs w:val="28"/>
        </w:rPr>
      </w:pPr>
    </w:p>
    <w:p w:rsidR="00771FB6" w:rsidRDefault="00771FB6" w:rsidP="00771FB6">
      <w:pPr>
        <w:jc w:val="right"/>
        <w:rPr>
          <w:szCs w:val="28"/>
        </w:rPr>
      </w:pPr>
    </w:p>
    <w:p w:rsidR="00771FB6" w:rsidRDefault="00771FB6" w:rsidP="00771FB6">
      <w:pPr>
        <w:jc w:val="right"/>
        <w:rPr>
          <w:szCs w:val="28"/>
        </w:rPr>
      </w:pPr>
      <w:r>
        <w:rPr>
          <w:szCs w:val="28"/>
        </w:rPr>
        <w:t>Приложение 4</w:t>
      </w:r>
    </w:p>
    <w:p w:rsidR="00771FB6" w:rsidRDefault="00771FB6" w:rsidP="00771FB6">
      <w:pPr>
        <w:jc w:val="right"/>
      </w:pPr>
      <w:r>
        <w:t>к административному регламенту</w:t>
      </w:r>
    </w:p>
    <w:p w:rsidR="00771FB6" w:rsidRDefault="00771FB6" w:rsidP="00771FB6">
      <w:pPr>
        <w:jc w:val="right"/>
      </w:pPr>
      <w:r>
        <w:t xml:space="preserve">(подготовка и утверждение </w:t>
      </w:r>
    </w:p>
    <w:p w:rsidR="00771FB6" w:rsidRDefault="00771FB6" w:rsidP="00771FB6">
      <w:pPr>
        <w:jc w:val="right"/>
      </w:pPr>
      <w:r>
        <w:t>градостроительного плана земельного участка)</w:t>
      </w: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widowControl/>
        <w:ind w:firstLine="709"/>
        <w:jc w:val="both"/>
        <w:rPr>
          <w:b/>
        </w:rPr>
      </w:pPr>
    </w:p>
    <w:p w:rsidR="00771FB6" w:rsidRDefault="00771FB6" w:rsidP="00771FB6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Журнал </w:t>
      </w:r>
    </w:p>
    <w:p w:rsidR="00771FB6" w:rsidRDefault="00771FB6" w:rsidP="00771FB6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регистрации личного приема</w:t>
      </w:r>
    </w:p>
    <w:p w:rsidR="00771FB6" w:rsidRDefault="00771FB6" w:rsidP="00771FB6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6"/>
        <w:gridCol w:w="1114"/>
        <w:gridCol w:w="2735"/>
        <w:gridCol w:w="2165"/>
        <w:gridCol w:w="2911"/>
      </w:tblGrid>
      <w:tr w:rsidR="00771FB6" w:rsidTr="00771FB6">
        <w:trPr>
          <w:trHeight w:val="459"/>
          <w:jc w:val="center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 </w:t>
            </w:r>
          </w:p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заявителя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 обращения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сведения</w:t>
            </w:r>
          </w:p>
        </w:tc>
      </w:tr>
      <w:tr w:rsidR="00771FB6" w:rsidTr="00771FB6">
        <w:trPr>
          <w:trHeight w:val="459"/>
          <w:jc w:val="center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right"/>
        <w:rPr>
          <w:szCs w:val="28"/>
        </w:rPr>
      </w:pPr>
      <w:r>
        <w:rPr>
          <w:szCs w:val="28"/>
        </w:rPr>
        <w:t>Приложение 5</w:t>
      </w:r>
    </w:p>
    <w:p w:rsidR="00771FB6" w:rsidRDefault="00771FB6" w:rsidP="00771FB6">
      <w:pPr>
        <w:jc w:val="right"/>
      </w:pPr>
      <w:r>
        <w:t>к административному регламенту</w:t>
      </w:r>
    </w:p>
    <w:p w:rsidR="00771FB6" w:rsidRDefault="00771FB6" w:rsidP="00771FB6">
      <w:pPr>
        <w:jc w:val="right"/>
      </w:pPr>
      <w:r>
        <w:t xml:space="preserve">(подготовка и утверждение </w:t>
      </w:r>
    </w:p>
    <w:p w:rsidR="00771FB6" w:rsidRDefault="00771FB6" w:rsidP="00771FB6">
      <w:pPr>
        <w:jc w:val="right"/>
      </w:pPr>
      <w:r>
        <w:t>градостроительного плана земельного участка)</w:t>
      </w: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Журнал </w:t>
      </w:r>
    </w:p>
    <w:p w:rsidR="00771FB6" w:rsidRDefault="00771FB6" w:rsidP="00771FB6">
      <w:pPr>
        <w:tabs>
          <w:tab w:val="left" w:pos="1260"/>
        </w:tabs>
        <w:jc w:val="center"/>
        <w:rPr>
          <w:b/>
          <w:szCs w:val="28"/>
        </w:rPr>
      </w:pPr>
      <w:r>
        <w:rPr>
          <w:b/>
          <w:szCs w:val="28"/>
        </w:rPr>
        <w:t xml:space="preserve">регистрации заявлений о предоставлении </w:t>
      </w:r>
    </w:p>
    <w:p w:rsidR="00771FB6" w:rsidRDefault="00771FB6" w:rsidP="00771FB6">
      <w:pPr>
        <w:tabs>
          <w:tab w:val="left" w:pos="1260"/>
        </w:tabs>
        <w:ind w:hanging="280"/>
        <w:jc w:val="center"/>
        <w:rPr>
          <w:szCs w:val="28"/>
        </w:rPr>
      </w:pPr>
      <w:r>
        <w:rPr>
          <w:szCs w:val="28"/>
        </w:rPr>
        <w:t>градостроительного плана земельного уч</w:t>
      </w:r>
      <w:r w:rsidR="00150674">
        <w:rPr>
          <w:szCs w:val="28"/>
        </w:rPr>
        <w:t>астка на территории Калиновского</w:t>
      </w:r>
      <w:r>
        <w:rPr>
          <w:szCs w:val="28"/>
        </w:rPr>
        <w:t xml:space="preserve"> сельсовета </w:t>
      </w:r>
    </w:p>
    <w:p w:rsidR="00771FB6" w:rsidRDefault="00771FB6" w:rsidP="00771FB6">
      <w:pPr>
        <w:jc w:val="right"/>
        <w:rPr>
          <w:szCs w:val="28"/>
        </w:rPr>
      </w:pPr>
    </w:p>
    <w:tbl>
      <w:tblPr>
        <w:tblW w:w="103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3"/>
        <w:gridCol w:w="1510"/>
        <w:gridCol w:w="1405"/>
        <w:gridCol w:w="1476"/>
        <w:gridCol w:w="1732"/>
        <w:gridCol w:w="1056"/>
        <w:gridCol w:w="1122"/>
        <w:gridCol w:w="1216"/>
      </w:tblGrid>
      <w:tr w:rsidR="00771FB6" w:rsidTr="00771FB6">
        <w:trPr>
          <w:trHeight w:val="77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рег.№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представления документов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</w:t>
            </w:r>
          </w:p>
          <w:p w:rsidR="00771FB6" w:rsidRDefault="00771FB6">
            <w:pPr>
              <w:tabs>
                <w:tab w:val="left" w:pos="1260"/>
              </w:tabs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Заявителя;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юридического лица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Контактные данные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 специалиста, принявшего документы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Исполнитель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 исполнителя</w:t>
            </w:r>
          </w:p>
        </w:tc>
      </w:tr>
      <w:tr w:rsidR="00771FB6" w:rsidTr="00771FB6">
        <w:trPr>
          <w:trHeight w:val="7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771FB6" w:rsidTr="00771FB6">
        <w:trPr>
          <w:trHeight w:val="381"/>
        </w:trPr>
        <w:tc>
          <w:tcPr>
            <w:tcW w:w="8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71FB6" w:rsidTr="00771FB6">
        <w:trPr>
          <w:trHeight w:val="381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71FB6" w:rsidTr="00771FB6">
        <w:trPr>
          <w:trHeight w:val="381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:rsidR="00771FB6" w:rsidRDefault="00771FB6" w:rsidP="00771FB6">
      <w:pPr>
        <w:tabs>
          <w:tab w:val="left" w:pos="1260"/>
        </w:tabs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center"/>
        <w:rPr>
          <w:szCs w:val="28"/>
        </w:rPr>
      </w:pPr>
      <w:r>
        <w:rPr>
          <w:szCs w:val="28"/>
        </w:rPr>
        <w:t>_________</w:t>
      </w:r>
    </w:p>
    <w:p w:rsidR="00771FB6" w:rsidRDefault="00771FB6" w:rsidP="00771FB6">
      <w:pPr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>Приложение 6</w:t>
      </w:r>
    </w:p>
    <w:p w:rsidR="00771FB6" w:rsidRDefault="00771FB6" w:rsidP="00771FB6">
      <w:pPr>
        <w:jc w:val="right"/>
      </w:pPr>
      <w:r>
        <w:t>к административному регламенту</w:t>
      </w:r>
    </w:p>
    <w:p w:rsidR="00771FB6" w:rsidRDefault="00771FB6" w:rsidP="00771FB6">
      <w:pPr>
        <w:jc w:val="right"/>
      </w:pPr>
      <w:r>
        <w:t xml:space="preserve">(подготовка и утверждение </w:t>
      </w:r>
    </w:p>
    <w:p w:rsidR="00771FB6" w:rsidRDefault="00771FB6" w:rsidP="00771FB6">
      <w:pPr>
        <w:jc w:val="right"/>
      </w:pPr>
      <w:r>
        <w:t>градостроительного плана земельного участка)</w:t>
      </w: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jc w:val="center"/>
        <w:rPr>
          <w:szCs w:val="28"/>
        </w:rPr>
      </w:pPr>
    </w:p>
    <w:p w:rsidR="00771FB6" w:rsidRDefault="00771FB6" w:rsidP="00771FB6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Журнал </w:t>
      </w:r>
    </w:p>
    <w:p w:rsidR="00771FB6" w:rsidRDefault="00771FB6" w:rsidP="00771FB6">
      <w:pPr>
        <w:tabs>
          <w:tab w:val="left" w:pos="1260"/>
        </w:tabs>
        <w:jc w:val="center"/>
        <w:rPr>
          <w:b/>
          <w:szCs w:val="28"/>
        </w:rPr>
      </w:pPr>
      <w:r>
        <w:rPr>
          <w:b/>
          <w:szCs w:val="28"/>
        </w:rPr>
        <w:t xml:space="preserve">регистрации дела о предоставлении </w:t>
      </w:r>
    </w:p>
    <w:p w:rsidR="00771FB6" w:rsidRDefault="00771FB6" w:rsidP="00771FB6">
      <w:pPr>
        <w:tabs>
          <w:tab w:val="left" w:pos="1260"/>
        </w:tabs>
        <w:ind w:hanging="280"/>
        <w:jc w:val="center"/>
        <w:rPr>
          <w:szCs w:val="28"/>
        </w:rPr>
      </w:pPr>
      <w:r>
        <w:rPr>
          <w:szCs w:val="28"/>
        </w:rPr>
        <w:t>градостроительного плана земельного уч</w:t>
      </w:r>
      <w:r w:rsidR="00150674">
        <w:rPr>
          <w:szCs w:val="28"/>
        </w:rPr>
        <w:t>астка на территории Калиновского</w:t>
      </w:r>
      <w:r>
        <w:rPr>
          <w:szCs w:val="28"/>
        </w:rPr>
        <w:t xml:space="preserve"> сельсовета </w:t>
      </w:r>
    </w:p>
    <w:p w:rsidR="00771FB6" w:rsidRDefault="00771FB6" w:rsidP="00771FB6">
      <w:pPr>
        <w:jc w:val="right"/>
        <w:rPr>
          <w:szCs w:val="28"/>
        </w:rPr>
      </w:pPr>
    </w:p>
    <w:tbl>
      <w:tblPr>
        <w:tblW w:w="103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3"/>
        <w:gridCol w:w="1510"/>
        <w:gridCol w:w="1405"/>
        <w:gridCol w:w="1476"/>
        <w:gridCol w:w="1732"/>
        <w:gridCol w:w="1056"/>
        <w:gridCol w:w="1122"/>
        <w:gridCol w:w="1216"/>
      </w:tblGrid>
      <w:tr w:rsidR="00771FB6" w:rsidTr="00771FB6">
        <w:trPr>
          <w:trHeight w:val="77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рег.№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Поступления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</w:t>
            </w:r>
          </w:p>
          <w:p w:rsidR="00771FB6" w:rsidRDefault="00771FB6">
            <w:pPr>
              <w:tabs>
                <w:tab w:val="left" w:pos="1260"/>
              </w:tabs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Заявителя;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юридического лица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Контактные данные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 специалиста, принявшего документы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Исполнитель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 исполнителя</w:t>
            </w:r>
          </w:p>
        </w:tc>
      </w:tr>
      <w:tr w:rsidR="00771FB6" w:rsidTr="00771FB6">
        <w:trPr>
          <w:trHeight w:val="7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771FB6" w:rsidTr="00771FB6">
        <w:trPr>
          <w:trHeight w:val="381"/>
        </w:trPr>
        <w:tc>
          <w:tcPr>
            <w:tcW w:w="8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71FB6" w:rsidTr="00771FB6">
        <w:trPr>
          <w:trHeight w:val="381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71FB6" w:rsidTr="00771FB6">
        <w:trPr>
          <w:trHeight w:val="381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:rsidR="00771FB6" w:rsidRDefault="00771FB6" w:rsidP="00771FB6">
      <w:pPr>
        <w:tabs>
          <w:tab w:val="left" w:pos="1260"/>
        </w:tabs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center"/>
        <w:rPr>
          <w:szCs w:val="28"/>
        </w:rPr>
      </w:pPr>
      <w:r>
        <w:rPr>
          <w:szCs w:val="28"/>
        </w:rPr>
        <w:t>_________</w:t>
      </w: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</w:p>
    <w:p w:rsidR="00771FB6" w:rsidRDefault="00771FB6" w:rsidP="00771FB6">
      <w:pPr>
        <w:tabs>
          <w:tab w:val="left" w:pos="1260"/>
        </w:tabs>
        <w:jc w:val="right"/>
        <w:rPr>
          <w:szCs w:val="28"/>
        </w:rPr>
      </w:pPr>
      <w:r>
        <w:rPr>
          <w:szCs w:val="28"/>
        </w:rPr>
        <w:t>Приложение 7</w:t>
      </w:r>
    </w:p>
    <w:p w:rsidR="00771FB6" w:rsidRDefault="00771FB6" w:rsidP="00771FB6">
      <w:pPr>
        <w:jc w:val="right"/>
      </w:pPr>
      <w:r>
        <w:t>к административному регламенту</w:t>
      </w:r>
    </w:p>
    <w:p w:rsidR="00771FB6" w:rsidRDefault="00771FB6" w:rsidP="00771FB6">
      <w:pPr>
        <w:jc w:val="right"/>
      </w:pPr>
      <w:r>
        <w:t xml:space="preserve"> (подготовка и утверждение </w:t>
      </w:r>
    </w:p>
    <w:p w:rsidR="00771FB6" w:rsidRDefault="00771FB6" w:rsidP="00771FB6">
      <w:pPr>
        <w:jc w:val="right"/>
      </w:pPr>
      <w:r>
        <w:t>градостроительного плана земельного участка)</w:t>
      </w:r>
    </w:p>
    <w:p w:rsidR="00771FB6" w:rsidRDefault="00771FB6" w:rsidP="00771FB6">
      <w:pPr>
        <w:jc w:val="right"/>
      </w:pPr>
    </w:p>
    <w:p w:rsidR="00771FB6" w:rsidRDefault="00771FB6" w:rsidP="00771FB6">
      <w:pPr>
        <w:jc w:val="right"/>
      </w:pPr>
    </w:p>
    <w:p w:rsidR="00771FB6" w:rsidRDefault="00771FB6" w:rsidP="00771FB6">
      <w:pPr>
        <w:widowControl/>
        <w:ind w:firstLine="709"/>
        <w:jc w:val="both"/>
        <w:rPr>
          <w:b/>
          <w:szCs w:val="28"/>
        </w:rPr>
      </w:pPr>
    </w:p>
    <w:p w:rsidR="00771FB6" w:rsidRDefault="00771FB6" w:rsidP="00771FB6">
      <w:pPr>
        <w:tabs>
          <w:tab w:val="left" w:pos="1260"/>
        </w:tabs>
        <w:jc w:val="center"/>
        <w:rPr>
          <w:szCs w:val="28"/>
        </w:rPr>
      </w:pPr>
      <w:r>
        <w:rPr>
          <w:szCs w:val="28"/>
        </w:rPr>
        <w:t xml:space="preserve">Журнал </w:t>
      </w:r>
    </w:p>
    <w:p w:rsidR="00771FB6" w:rsidRDefault="00771FB6" w:rsidP="00771FB6">
      <w:pPr>
        <w:tabs>
          <w:tab w:val="left" w:pos="1260"/>
        </w:tabs>
        <w:jc w:val="center"/>
        <w:rPr>
          <w:szCs w:val="28"/>
        </w:rPr>
      </w:pPr>
      <w:r>
        <w:rPr>
          <w:szCs w:val="28"/>
        </w:rPr>
        <w:t xml:space="preserve">учета подготовленных градостроительных планов земельных участков </w:t>
      </w:r>
    </w:p>
    <w:p w:rsidR="00771FB6" w:rsidRDefault="00150674" w:rsidP="00771FB6">
      <w:pPr>
        <w:tabs>
          <w:tab w:val="left" w:pos="1260"/>
        </w:tabs>
        <w:jc w:val="center"/>
        <w:rPr>
          <w:szCs w:val="28"/>
        </w:rPr>
      </w:pPr>
      <w:r>
        <w:rPr>
          <w:szCs w:val="28"/>
        </w:rPr>
        <w:t>на территории Калиновского</w:t>
      </w:r>
      <w:r w:rsidR="00771FB6">
        <w:rPr>
          <w:szCs w:val="28"/>
        </w:rPr>
        <w:t xml:space="preserve"> сельсовета</w:t>
      </w:r>
    </w:p>
    <w:p w:rsidR="00771FB6" w:rsidRDefault="00771FB6" w:rsidP="00771FB6">
      <w:pPr>
        <w:tabs>
          <w:tab w:val="left" w:pos="1260"/>
        </w:tabs>
        <w:jc w:val="center"/>
        <w:rPr>
          <w:szCs w:val="28"/>
        </w:rPr>
      </w:pPr>
    </w:p>
    <w:tbl>
      <w:tblPr>
        <w:tblW w:w="102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941"/>
        <w:gridCol w:w="1098"/>
        <w:gridCol w:w="785"/>
        <w:gridCol w:w="1244"/>
        <w:gridCol w:w="1677"/>
        <w:gridCol w:w="838"/>
        <w:gridCol w:w="1175"/>
        <w:gridCol w:w="1006"/>
        <w:gridCol w:w="839"/>
      </w:tblGrid>
      <w:tr w:rsidR="00771FB6" w:rsidTr="00771FB6">
        <w:trPr>
          <w:trHeight w:val="326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рег.№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дела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представления документов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заявителя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 объекта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Цель обращения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Примечания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собств.</w:t>
            </w:r>
            <w:r>
              <w:rPr>
                <w:sz w:val="16"/>
                <w:szCs w:val="16"/>
              </w:rPr>
              <w:br/>
              <w:t>аренда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Принято решение</w:t>
            </w:r>
          </w:p>
        </w:tc>
      </w:tr>
      <w:tr w:rsidR="00771FB6" w:rsidTr="00771FB6">
        <w:trPr>
          <w:trHeight w:val="326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B6" w:rsidRDefault="00771FB6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B6" w:rsidRDefault="00771FB6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B6" w:rsidRDefault="00771FB6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B6" w:rsidRDefault="00771FB6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B6" w:rsidRDefault="00771FB6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B6" w:rsidRDefault="00771FB6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FB6" w:rsidRDefault="00771FB6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положит./</w:t>
            </w:r>
          </w:p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отказ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</w:tr>
      <w:tr w:rsidR="00771FB6" w:rsidTr="00771FB6">
        <w:trPr>
          <w:trHeight w:val="7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71FB6" w:rsidRDefault="00771FB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771FB6" w:rsidTr="00771FB6">
        <w:trPr>
          <w:trHeight w:val="366"/>
        </w:trPr>
        <w:tc>
          <w:tcPr>
            <w:tcW w:w="6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71FB6" w:rsidTr="00771FB6">
        <w:trPr>
          <w:trHeight w:val="3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771FB6" w:rsidTr="00771FB6">
        <w:trPr>
          <w:trHeight w:val="3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B6" w:rsidRDefault="00771FB6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:rsidR="00771FB6" w:rsidRDefault="00771FB6" w:rsidP="00771FB6">
      <w:pPr>
        <w:tabs>
          <w:tab w:val="left" w:pos="1260"/>
        </w:tabs>
        <w:rPr>
          <w:szCs w:val="28"/>
        </w:rPr>
      </w:pPr>
    </w:p>
    <w:p w:rsidR="00771FB6" w:rsidRDefault="00771FB6" w:rsidP="00771FB6">
      <w:pPr>
        <w:tabs>
          <w:tab w:val="left" w:pos="1260"/>
        </w:tabs>
        <w:rPr>
          <w:szCs w:val="28"/>
          <w:u w:val="single"/>
        </w:rPr>
      </w:pPr>
    </w:p>
    <w:p w:rsidR="00771FB6" w:rsidRDefault="00771FB6" w:rsidP="00771FB6">
      <w:pPr>
        <w:tabs>
          <w:tab w:val="left" w:pos="1260"/>
        </w:tabs>
        <w:rPr>
          <w:szCs w:val="28"/>
          <w:u w:val="single"/>
        </w:rPr>
      </w:pPr>
      <w:r>
        <w:rPr>
          <w:szCs w:val="28"/>
          <w:u w:val="single"/>
        </w:rPr>
        <w:t>Примечание:</w:t>
      </w:r>
    </w:p>
    <w:p w:rsidR="00771FB6" w:rsidRDefault="00771FB6" w:rsidP="00771FB6">
      <w:pPr>
        <w:tabs>
          <w:tab w:val="left" w:pos="1260"/>
        </w:tabs>
        <w:rPr>
          <w:szCs w:val="28"/>
        </w:rPr>
      </w:pPr>
      <w:r>
        <w:rPr>
          <w:szCs w:val="28"/>
        </w:rPr>
        <w:t xml:space="preserve">Регистрационный номер дела формируется в сквозной нумерации Н/ГГГГ, </w:t>
      </w:r>
    </w:p>
    <w:p w:rsidR="00771FB6" w:rsidRDefault="00771FB6" w:rsidP="00771FB6">
      <w:pPr>
        <w:tabs>
          <w:tab w:val="left" w:pos="1260"/>
        </w:tabs>
        <w:rPr>
          <w:szCs w:val="28"/>
        </w:rPr>
      </w:pPr>
      <w:r>
        <w:rPr>
          <w:szCs w:val="28"/>
        </w:rPr>
        <w:t>где Н – порядковый номер с начала года, ГГГГ – номер года.</w:t>
      </w:r>
    </w:p>
    <w:p w:rsidR="00771FB6" w:rsidRDefault="00771FB6" w:rsidP="00771FB6">
      <w:pPr>
        <w:widowControl/>
        <w:ind w:firstLine="709"/>
        <w:jc w:val="both"/>
        <w:rPr>
          <w:b/>
          <w:szCs w:val="28"/>
        </w:rPr>
      </w:pPr>
    </w:p>
    <w:p w:rsidR="00771FB6" w:rsidRDefault="00771FB6" w:rsidP="00771FB6">
      <w:pPr>
        <w:widowControl/>
        <w:ind w:firstLine="709"/>
        <w:jc w:val="center"/>
        <w:rPr>
          <w:b/>
          <w:szCs w:val="28"/>
        </w:rPr>
      </w:pPr>
      <w:r>
        <w:rPr>
          <w:b/>
          <w:szCs w:val="28"/>
        </w:rPr>
        <w:t>_____________</w:t>
      </w:r>
    </w:p>
    <w:p w:rsidR="00771FB6" w:rsidRDefault="00771FB6" w:rsidP="00771FB6">
      <w:pPr>
        <w:jc w:val="center"/>
        <w:rPr>
          <w:color w:val="000000"/>
          <w:kern w:val="36"/>
          <w:sz w:val="32"/>
          <w:szCs w:val="32"/>
        </w:rPr>
      </w:pPr>
      <w:r>
        <w:rPr>
          <w:color w:val="000000"/>
          <w:kern w:val="36"/>
          <w:sz w:val="32"/>
          <w:szCs w:val="32"/>
        </w:rPr>
        <w:t xml:space="preserve"> </w:t>
      </w:r>
    </w:p>
    <w:p w:rsidR="00771FB6" w:rsidRDefault="00771FB6" w:rsidP="00771FB6">
      <w:pPr>
        <w:widowControl/>
        <w:spacing w:line="240" w:lineRule="atLeast"/>
        <w:jc w:val="both"/>
      </w:pPr>
    </w:p>
    <w:p w:rsidR="005D3704" w:rsidRDefault="005D3704"/>
    <w:sectPr w:rsidR="005D3704" w:rsidSect="005D3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eeSet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058290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endnotePr>
    <w:numFmt w:val="decimal"/>
  </w:endnotePr>
  <w:compat/>
  <w:rsids>
    <w:rsidRoot w:val="00771FB6"/>
    <w:rsid w:val="0001796B"/>
    <w:rsid w:val="00066044"/>
    <w:rsid w:val="00121D06"/>
    <w:rsid w:val="00143D05"/>
    <w:rsid w:val="00150674"/>
    <w:rsid w:val="0018406A"/>
    <w:rsid w:val="00187862"/>
    <w:rsid w:val="00194EE1"/>
    <w:rsid w:val="002536B5"/>
    <w:rsid w:val="0028385D"/>
    <w:rsid w:val="0037452B"/>
    <w:rsid w:val="0041208E"/>
    <w:rsid w:val="00460512"/>
    <w:rsid w:val="00512E0C"/>
    <w:rsid w:val="0057142D"/>
    <w:rsid w:val="005720E8"/>
    <w:rsid w:val="005835C8"/>
    <w:rsid w:val="005D3704"/>
    <w:rsid w:val="005E6016"/>
    <w:rsid w:val="005E7B3D"/>
    <w:rsid w:val="00692094"/>
    <w:rsid w:val="006F1E1D"/>
    <w:rsid w:val="006F6E13"/>
    <w:rsid w:val="00727C43"/>
    <w:rsid w:val="00740B6A"/>
    <w:rsid w:val="00771FB6"/>
    <w:rsid w:val="007939FB"/>
    <w:rsid w:val="00877261"/>
    <w:rsid w:val="00924329"/>
    <w:rsid w:val="009D76CF"/>
    <w:rsid w:val="00AB0E29"/>
    <w:rsid w:val="00AC493A"/>
    <w:rsid w:val="00C73C03"/>
    <w:rsid w:val="00C83A5D"/>
    <w:rsid w:val="00D27943"/>
    <w:rsid w:val="00D55750"/>
    <w:rsid w:val="00DF4498"/>
    <w:rsid w:val="00E160A2"/>
    <w:rsid w:val="00EB46D1"/>
    <w:rsid w:val="00F37B8B"/>
    <w:rsid w:val="00F52C05"/>
    <w:rsid w:val="00F773BC"/>
    <w:rsid w:val="00F94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  <o:rules v:ext="edit">
        <o:r id="V:Rule4" type="connector" idref="#_x0000_s1031"/>
        <o:r id="V:Rule5" type="connector" idref="#_x0000_s1035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1FB6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771FB6"/>
    <w:pPr>
      <w:widowControl/>
      <w:jc w:val="center"/>
    </w:pPr>
    <w:rPr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771F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771FB6"/>
    <w:pPr>
      <w:widowControl/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71F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771F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SimSu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1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SimSun"/>
      <w:sz w:val="20"/>
      <w:szCs w:val="20"/>
      <w:lang w:eastAsia="ru-RU"/>
    </w:rPr>
  </w:style>
  <w:style w:type="paragraph" w:customStyle="1" w:styleId="ConsCell">
    <w:name w:val="ConsCell"/>
    <w:uiPriority w:val="99"/>
    <w:rsid w:val="00771F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771F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6604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7665;fld=134;dst=100009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62562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57665;fld=134;dst=100009" TargetMode="External"/><Relationship Id="rId5" Type="http://schemas.openxmlformats.org/officeDocument/2006/relationships/hyperlink" Target="consultantplus://offline/main?base=LAW;n=113646;fld=13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4585</Words>
  <Characters>26137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29</cp:revision>
  <dcterms:created xsi:type="dcterms:W3CDTF">2012-04-26T02:20:00Z</dcterms:created>
  <dcterms:modified xsi:type="dcterms:W3CDTF">2012-09-04T09:49:00Z</dcterms:modified>
</cp:coreProperties>
</file>