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ED2" w:rsidRDefault="00AF7ED2" w:rsidP="00AF7ED2">
      <w:pPr>
        <w:pStyle w:val="a3"/>
        <w:jc w:val="center"/>
        <w:rPr>
          <w:rFonts w:ascii="Times New Roman" w:hAnsi="Times New Roman"/>
          <w:sz w:val="28"/>
          <w:szCs w:val="28"/>
        </w:rPr>
      </w:pPr>
      <w:r>
        <w:rPr>
          <w:rFonts w:ascii="Times New Roman" w:hAnsi="Times New Roman"/>
          <w:sz w:val="28"/>
          <w:szCs w:val="28"/>
        </w:rPr>
        <w:t>АДМИНИСТРАЦИЯ   КАЛИНОВСКОГО СЕЛЬСОВЕТА</w:t>
      </w:r>
    </w:p>
    <w:p w:rsidR="00AF7ED2" w:rsidRDefault="00AF7ED2" w:rsidP="00AF7ED2">
      <w:pPr>
        <w:pStyle w:val="a3"/>
        <w:jc w:val="center"/>
        <w:rPr>
          <w:rFonts w:ascii="Times New Roman" w:hAnsi="Times New Roman"/>
          <w:sz w:val="28"/>
          <w:szCs w:val="28"/>
        </w:rPr>
      </w:pPr>
      <w:r>
        <w:rPr>
          <w:rFonts w:ascii="Times New Roman" w:hAnsi="Times New Roman"/>
          <w:sz w:val="28"/>
          <w:szCs w:val="28"/>
        </w:rPr>
        <w:t>КАРАСУКСКОГО РАЙОНА НОВОСИБИРСКОЙ ОБЛАСТИ</w:t>
      </w:r>
    </w:p>
    <w:p w:rsidR="00AF7ED2" w:rsidRDefault="00AF7ED2" w:rsidP="00AF7ED2">
      <w:pPr>
        <w:pStyle w:val="a3"/>
        <w:jc w:val="center"/>
        <w:rPr>
          <w:rFonts w:ascii="Times New Roman" w:hAnsi="Times New Roman"/>
          <w:sz w:val="28"/>
          <w:szCs w:val="28"/>
        </w:rPr>
      </w:pPr>
    </w:p>
    <w:p w:rsidR="00AF7ED2" w:rsidRDefault="00AF7ED2" w:rsidP="00AF7ED2">
      <w:pPr>
        <w:pStyle w:val="a3"/>
        <w:jc w:val="center"/>
        <w:rPr>
          <w:rFonts w:ascii="Times New Roman" w:hAnsi="Times New Roman"/>
          <w:sz w:val="28"/>
          <w:szCs w:val="28"/>
        </w:rPr>
      </w:pPr>
    </w:p>
    <w:p w:rsidR="00AF7ED2" w:rsidRDefault="00AF7ED2" w:rsidP="00AF7ED2">
      <w:pPr>
        <w:pStyle w:val="a3"/>
        <w:jc w:val="center"/>
        <w:rPr>
          <w:rFonts w:ascii="Times New Roman" w:hAnsi="Times New Roman"/>
          <w:sz w:val="28"/>
          <w:szCs w:val="28"/>
        </w:rPr>
      </w:pPr>
      <w:r>
        <w:rPr>
          <w:rFonts w:ascii="Times New Roman" w:hAnsi="Times New Roman"/>
          <w:sz w:val="28"/>
          <w:szCs w:val="28"/>
        </w:rPr>
        <w:t>ПОСТАНОВЛЕНИЕ</w:t>
      </w:r>
    </w:p>
    <w:p w:rsidR="00AF7ED2" w:rsidRDefault="00AF7ED2" w:rsidP="00AF7ED2">
      <w:pPr>
        <w:pStyle w:val="a3"/>
        <w:rPr>
          <w:rFonts w:ascii="Times New Roman" w:hAnsi="Times New Roman"/>
          <w:sz w:val="28"/>
          <w:szCs w:val="28"/>
        </w:rPr>
      </w:pPr>
    </w:p>
    <w:p w:rsidR="00AF7ED2" w:rsidRDefault="00AF7ED2" w:rsidP="00AF7ED2">
      <w:pPr>
        <w:pStyle w:val="a3"/>
        <w:rPr>
          <w:rFonts w:ascii="Times New Roman" w:hAnsi="Times New Roman"/>
          <w:sz w:val="28"/>
          <w:szCs w:val="28"/>
        </w:rPr>
      </w:pPr>
      <w:r>
        <w:rPr>
          <w:rFonts w:ascii="Times New Roman" w:hAnsi="Times New Roman"/>
          <w:sz w:val="28"/>
          <w:szCs w:val="28"/>
        </w:rPr>
        <w:t xml:space="preserve">21.01.2013г                                                                             </w:t>
      </w:r>
      <w:r w:rsidR="00272E0B">
        <w:rPr>
          <w:rFonts w:ascii="Times New Roman" w:hAnsi="Times New Roman"/>
          <w:sz w:val="28"/>
          <w:szCs w:val="28"/>
        </w:rPr>
        <w:t xml:space="preserve">                            </w:t>
      </w:r>
      <w:r>
        <w:rPr>
          <w:rFonts w:ascii="Times New Roman" w:hAnsi="Times New Roman"/>
          <w:sz w:val="28"/>
          <w:szCs w:val="28"/>
        </w:rPr>
        <w:t>№ 7</w:t>
      </w:r>
    </w:p>
    <w:p w:rsidR="00AF7ED2" w:rsidRDefault="00AF7ED2" w:rsidP="00AF7ED2">
      <w:pPr>
        <w:jc w:val="both"/>
        <w:rPr>
          <w:rFonts w:ascii="Times New Roman" w:hAnsi="Times New Roman"/>
          <w:sz w:val="28"/>
          <w:szCs w:val="28"/>
        </w:rPr>
      </w:pPr>
    </w:p>
    <w:p w:rsidR="00AF7ED2" w:rsidRDefault="00AF7ED2" w:rsidP="00AF7ED2">
      <w:pPr>
        <w:widowControl w:val="0"/>
        <w:spacing w:after="0" w:line="240" w:lineRule="auto"/>
        <w:ind w:firstLine="709"/>
        <w:jc w:val="center"/>
        <w:rPr>
          <w:rFonts w:ascii="Times New Roman" w:hAnsi="Times New Roman"/>
          <w:b/>
          <w:bCs/>
          <w:sz w:val="28"/>
          <w:szCs w:val="28"/>
        </w:rPr>
      </w:pPr>
      <w:r>
        <w:rPr>
          <w:rFonts w:ascii="Times New Roman" w:hAnsi="Times New Roman"/>
          <w:b/>
          <w:sz w:val="28"/>
          <w:szCs w:val="28"/>
        </w:rPr>
        <w:t xml:space="preserve">Об утверждении Регламента </w:t>
      </w:r>
      <w:r>
        <w:rPr>
          <w:rFonts w:ascii="Times New Roman" w:hAnsi="Times New Roman"/>
          <w:b/>
          <w:bCs/>
          <w:sz w:val="28"/>
          <w:szCs w:val="28"/>
        </w:rPr>
        <w:t xml:space="preserve">осуществления муниципального контроля 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w:t>
      </w:r>
    </w:p>
    <w:p w:rsidR="00AF7ED2" w:rsidRDefault="00AF7ED2" w:rsidP="00AF7ED2">
      <w:pPr>
        <w:widowControl w:val="0"/>
        <w:spacing w:after="0" w:line="240" w:lineRule="auto"/>
        <w:ind w:firstLine="709"/>
        <w:jc w:val="center"/>
        <w:rPr>
          <w:rFonts w:ascii="Times New Roman" w:hAnsi="Times New Roman"/>
          <w:b/>
          <w:sz w:val="28"/>
          <w:szCs w:val="28"/>
        </w:rPr>
      </w:pPr>
      <w:r>
        <w:rPr>
          <w:rFonts w:ascii="Times New Roman" w:hAnsi="Times New Roman"/>
          <w:b/>
          <w:bCs/>
          <w:sz w:val="28"/>
          <w:szCs w:val="28"/>
        </w:rPr>
        <w:t>иным требованиям законодательства</w:t>
      </w:r>
    </w:p>
    <w:p w:rsidR="00AF7ED2" w:rsidRDefault="00AF7ED2" w:rsidP="00AF7ED2">
      <w:pPr>
        <w:autoSpaceDE w:val="0"/>
        <w:autoSpaceDN w:val="0"/>
        <w:adjustRightInd w:val="0"/>
        <w:jc w:val="center"/>
        <w:outlineLvl w:val="0"/>
        <w:rPr>
          <w:rFonts w:ascii="Times New Roman" w:hAnsi="Times New Roman"/>
          <w:sz w:val="28"/>
          <w:szCs w:val="28"/>
        </w:rPr>
      </w:pPr>
    </w:p>
    <w:p w:rsidR="00AF7ED2" w:rsidRDefault="00AF7ED2" w:rsidP="00AF7ED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организации муниципального контроля за </w:t>
      </w:r>
      <w:r>
        <w:rPr>
          <w:rFonts w:ascii="Times New Roman" w:hAnsi="Times New Roman" w:cs="Times New Roman"/>
          <w:bCs/>
          <w:sz w:val="28"/>
          <w:szCs w:val="28"/>
        </w:rPr>
        <w:t>использованием и сохранностью муниципального жилищного фонда</w:t>
      </w:r>
      <w:r>
        <w:rPr>
          <w:rFonts w:ascii="Times New Roman" w:hAnsi="Times New Roman" w:cs="Times New Roman"/>
          <w:sz w:val="28"/>
          <w:szCs w:val="28"/>
        </w:rPr>
        <w:t xml:space="preserve"> на территории Калиновского сельсовета Карасукского района Новосибирской области, 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F7ED2" w:rsidRDefault="00AF7ED2" w:rsidP="00AF7ED2">
      <w:pPr>
        <w:spacing w:line="0" w:lineRule="atLeast"/>
        <w:rPr>
          <w:rFonts w:ascii="Times New Roman" w:hAnsi="Times New Roman" w:cs="Times New Roman"/>
          <w:sz w:val="28"/>
          <w:szCs w:val="28"/>
        </w:rPr>
      </w:pPr>
      <w:r>
        <w:rPr>
          <w:rFonts w:ascii="Times New Roman" w:hAnsi="Times New Roman"/>
          <w:sz w:val="28"/>
          <w:szCs w:val="28"/>
        </w:rPr>
        <w:t>ПОСТАНОВЛЯЮ:</w:t>
      </w:r>
    </w:p>
    <w:p w:rsidR="00AF7ED2" w:rsidRDefault="00AF7ED2" w:rsidP="00AF7ED2">
      <w:pPr>
        <w:numPr>
          <w:ilvl w:val="0"/>
          <w:numId w:val="1"/>
        </w:numPr>
        <w:tabs>
          <w:tab w:val="num" w:pos="0"/>
        </w:tabs>
        <w:autoSpaceDE w:val="0"/>
        <w:autoSpaceDN w:val="0"/>
        <w:adjustRightInd w:val="0"/>
        <w:spacing w:after="0" w:line="240" w:lineRule="auto"/>
        <w:ind w:left="0" w:firstLine="0"/>
        <w:jc w:val="both"/>
        <w:outlineLvl w:val="0"/>
        <w:rPr>
          <w:rFonts w:ascii="Times New Roman" w:hAnsi="Times New Roman"/>
          <w:sz w:val="28"/>
          <w:szCs w:val="28"/>
        </w:rPr>
      </w:pPr>
      <w:r>
        <w:rPr>
          <w:rFonts w:ascii="Times New Roman" w:hAnsi="Times New Roman"/>
          <w:sz w:val="28"/>
          <w:szCs w:val="28"/>
        </w:rPr>
        <w:t xml:space="preserve">Утвердить Регламент </w:t>
      </w:r>
      <w:r>
        <w:rPr>
          <w:rFonts w:ascii="Times New Roman" w:hAnsi="Times New Roman"/>
          <w:bCs/>
          <w:sz w:val="28"/>
          <w:szCs w:val="28"/>
        </w:rPr>
        <w:t>осуществления муниципального контроля 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w:t>
      </w:r>
      <w:r>
        <w:rPr>
          <w:rFonts w:ascii="Times New Roman" w:hAnsi="Times New Roman"/>
          <w:sz w:val="28"/>
          <w:szCs w:val="28"/>
        </w:rPr>
        <w:t xml:space="preserve">  на территории Калиновского сельсовета Карасукского района Новосибирской области.</w:t>
      </w:r>
    </w:p>
    <w:p w:rsidR="00AF7ED2" w:rsidRDefault="00AF7ED2" w:rsidP="00AF7ED2">
      <w:pPr>
        <w:numPr>
          <w:ilvl w:val="0"/>
          <w:numId w:val="1"/>
        </w:numPr>
        <w:tabs>
          <w:tab w:val="num" w:pos="900"/>
        </w:tabs>
        <w:spacing w:after="0" w:line="0" w:lineRule="atLeast"/>
        <w:ind w:left="0" w:firstLine="0"/>
        <w:jc w:val="both"/>
        <w:rPr>
          <w:rFonts w:ascii="Times New Roman" w:hAnsi="Times New Roman"/>
          <w:sz w:val="28"/>
          <w:szCs w:val="28"/>
        </w:rPr>
      </w:pPr>
      <w:r>
        <w:rPr>
          <w:rFonts w:ascii="Times New Roman" w:hAnsi="Times New Roman"/>
          <w:sz w:val="28"/>
          <w:szCs w:val="28"/>
        </w:rPr>
        <w:t>Настоящее постановление действует на всей территории Калиновского сельсовета Карасукского района Новосибирской области и вступает в силу с момента его опубликования.</w:t>
      </w:r>
    </w:p>
    <w:p w:rsidR="00AF7ED2" w:rsidRDefault="00AF7ED2" w:rsidP="00AF7ED2">
      <w:pPr>
        <w:numPr>
          <w:ilvl w:val="0"/>
          <w:numId w:val="1"/>
        </w:numPr>
        <w:tabs>
          <w:tab w:val="num" w:pos="900"/>
        </w:tabs>
        <w:spacing w:after="0" w:line="0" w:lineRule="atLeast"/>
        <w:ind w:left="0" w:firstLine="0"/>
        <w:jc w:val="both"/>
        <w:rPr>
          <w:rFonts w:ascii="Times New Roman" w:hAnsi="Times New Roman"/>
          <w:sz w:val="28"/>
          <w:szCs w:val="28"/>
        </w:rPr>
      </w:pPr>
      <w:r>
        <w:rPr>
          <w:rFonts w:ascii="Times New Roman" w:hAnsi="Times New Roman"/>
          <w:sz w:val="28"/>
          <w:szCs w:val="28"/>
        </w:rPr>
        <w:t>Опубликовать настоящее постановление в «Вестнике Калиновского сельсовета».</w:t>
      </w:r>
    </w:p>
    <w:p w:rsidR="00AF7ED2" w:rsidRDefault="00AF7ED2" w:rsidP="00AF7ED2">
      <w:pPr>
        <w:numPr>
          <w:ilvl w:val="0"/>
          <w:numId w:val="1"/>
        </w:numPr>
        <w:tabs>
          <w:tab w:val="num" w:pos="900"/>
        </w:tabs>
        <w:spacing w:after="0" w:line="0" w:lineRule="atLeast"/>
        <w:ind w:left="0" w:firstLine="0"/>
        <w:jc w:val="both"/>
        <w:rPr>
          <w:rFonts w:ascii="Times New Roman" w:hAnsi="Times New Roman"/>
          <w:sz w:val="28"/>
          <w:szCs w:val="28"/>
        </w:rPr>
      </w:pPr>
      <w:r>
        <w:rPr>
          <w:rFonts w:ascii="Times New Roman" w:hAnsi="Times New Roman"/>
          <w:sz w:val="28"/>
          <w:szCs w:val="28"/>
        </w:rPr>
        <w:t>Контроль за исполнением настоящего постановления возложить на  Главу Калиновского сельсовета.</w:t>
      </w:r>
    </w:p>
    <w:p w:rsidR="00AF7ED2" w:rsidRDefault="00AF7ED2" w:rsidP="00AF7ED2">
      <w:pPr>
        <w:spacing w:line="0" w:lineRule="atLeast"/>
        <w:jc w:val="both"/>
        <w:rPr>
          <w:rFonts w:ascii="Times New Roman" w:hAnsi="Times New Roman"/>
          <w:sz w:val="28"/>
          <w:szCs w:val="28"/>
        </w:rPr>
      </w:pPr>
    </w:p>
    <w:p w:rsidR="00AF7ED2" w:rsidRDefault="00AF7ED2" w:rsidP="00AF7ED2">
      <w:pPr>
        <w:spacing w:line="0" w:lineRule="atLeast"/>
        <w:jc w:val="both"/>
        <w:rPr>
          <w:rFonts w:ascii="Times New Roman" w:hAnsi="Times New Roman"/>
          <w:sz w:val="28"/>
          <w:szCs w:val="28"/>
        </w:rPr>
      </w:pPr>
    </w:p>
    <w:p w:rsidR="00AF7ED2" w:rsidRDefault="00AF7ED2" w:rsidP="00AF7ED2">
      <w:pPr>
        <w:spacing w:line="0" w:lineRule="atLeast"/>
        <w:jc w:val="both"/>
        <w:rPr>
          <w:rFonts w:ascii="Times New Roman" w:hAnsi="Times New Roman"/>
          <w:sz w:val="28"/>
          <w:szCs w:val="28"/>
        </w:rPr>
      </w:pPr>
      <w:r>
        <w:rPr>
          <w:rFonts w:ascii="Times New Roman" w:hAnsi="Times New Roman"/>
          <w:sz w:val="28"/>
          <w:szCs w:val="28"/>
        </w:rPr>
        <w:t xml:space="preserve">Глава Калиновского сельсовета                                                      Н.Н.Леонова          </w:t>
      </w:r>
    </w:p>
    <w:p w:rsidR="00AF7ED2" w:rsidRDefault="00AF7ED2" w:rsidP="00AF7ED2">
      <w:pPr>
        <w:pStyle w:val="ConsPlusTitle"/>
        <w:keepNext/>
        <w:pageBreakBefore/>
        <w:widowControl/>
        <w:jc w:val="right"/>
        <w:rPr>
          <w:rFonts w:ascii="Times New Roman" w:hAnsi="Times New Roman" w:cs="Times New Roman"/>
          <w:b w:val="0"/>
          <w:sz w:val="24"/>
          <w:szCs w:val="24"/>
        </w:rPr>
      </w:pPr>
      <w:r>
        <w:rPr>
          <w:rFonts w:ascii="Times New Roman" w:hAnsi="Times New Roman" w:cs="Times New Roman"/>
          <w:b w:val="0"/>
          <w:sz w:val="24"/>
          <w:szCs w:val="24"/>
        </w:rPr>
        <w:lastRenderedPageBreak/>
        <w:t>УТВЕРЖДЕН</w:t>
      </w:r>
    </w:p>
    <w:p w:rsidR="00AF7ED2" w:rsidRDefault="00AF7ED2" w:rsidP="00AF7ED2">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w:t>
      </w:r>
    </w:p>
    <w:p w:rsidR="00AF7ED2" w:rsidRDefault="00AF7ED2" w:rsidP="00AF7ED2">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администрации</w:t>
      </w:r>
    </w:p>
    <w:p w:rsidR="00AF7ED2" w:rsidRDefault="00AF7ED2" w:rsidP="00AF7ED2">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Калиновского сельсовета </w:t>
      </w:r>
    </w:p>
    <w:p w:rsidR="00AF7ED2" w:rsidRDefault="00AF7ED2" w:rsidP="00AF7ED2">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 Карасукского района </w:t>
      </w:r>
    </w:p>
    <w:p w:rsidR="00AF7ED2" w:rsidRDefault="00AF7ED2" w:rsidP="00AF7ED2">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Новосибирской области </w:t>
      </w:r>
    </w:p>
    <w:p w:rsidR="00AF7ED2" w:rsidRDefault="00AF7ED2" w:rsidP="00AF7ED2">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от 21.01.2013 № 7</w:t>
      </w:r>
    </w:p>
    <w:p w:rsidR="00AF7ED2" w:rsidRDefault="00AF7ED2" w:rsidP="00AF7ED2">
      <w:pPr>
        <w:pStyle w:val="ConsPlusTitle"/>
        <w:widowControl/>
        <w:ind w:firstLine="709"/>
        <w:jc w:val="center"/>
        <w:rPr>
          <w:rFonts w:ascii="Times New Roman" w:hAnsi="Times New Roman" w:cs="Times New Roman"/>
          <w:sz w:val="28"/>
          <w:szCs w:val="28"/>
        </w:rPr>
      </w:pPr>
    </w:p>
    <w:p w:rsidR="00AF7ED2" w:rsidRDefault="00AF7ED2" w:rsidP="00AF7ED2">
      <w:pPr>
        <w:pStyle w:val="ConsPlusTitle"/>
        <w:widowControl/>
        <w:ind w:firstLine="709"/>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AF7ED2" w:rsidRDefault="00AF7ED2" w:rsidP="00AF7ED2">
      <w:pPr>
        <w:widowControl w:val="0"/>
        <w:spacing w:after="0" w:line="240" w:lineRule="auto"/>
        <w:ind w:firstLine="709"/>
        <w:jc w:val="center"/>
        <w:rPr>
          <w:rFonts w:ascii="Times New Roman" w:hAnsi="Times New Roman" w:cs="Times New Roman"/>
          <w:b/>
          <w:sz w:val="28"/>
          <w:szCs w:val="28"/>
        </w:rPr>
      </w:pPr>
      <w:r>
        <w:rPr>
          <w:rFonts w:ascii="Times New Roman" w:hAnsi="Times New Roman"/>
          <w:b/>
          <w:bCs/>
          <w:sz w:val="28"/>
          <w:szCs w:val="28"/>
        </w:rPr>
        <w:t>осуществления муниципального контроля 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w:t>
      </w:r>
    </w:p>
    <w:p w:rsidR="00AF7ED2" w:rsidRDefault="00AF7ED2" w:rsidP="00AF7ED2">
      <w:pPr>
        <w:widowControl w:val="0"/>
        <w:spacing w:after="0" w:line="240" w:lineRule="auto"/>
        <w:ind w:firstLine="709"/>
        <w:jc w:val="center"/>
        <w:rPr>
          <w:rFonts w:ascii="Times New Roman" w:hAnsi="Times New Roman"/>
          <w:b/>
          <w:sz w:val="28"/>
          <w:szCs w:val="28"/>
        </w:rPr>
      </w:pPr>
    </w:p>
    <w:p w:rsidR="00AF7ED2" w:rsidRDefault="00AF7ED2" w:rsidP="00AF7ED2">
      <w:pPr>
        <w:widowControl w:val="0"/>
        <w:spacing w:after="0" w:line="240" w:lineRule="auto"/>
        <w:ind w:firstLine="709"/>
        <w:jc w:val="center"/>
        <w:rPr>
          <w:rFonts w:ascii="Times New Roman" w:hAnsi="Times New Roman"/>
          <w:b/>
          <w:sz w:val="28"/>
          <w:szCs w:val="28"/>
        </w:rPr>
      </w:pPr>
      <w:smartTag w:uri="urn:schemas-microsoft-com:office:smarttags" w:element="place">
        <w:r>
          <w:rPr>
            <w:rFonts w:ascii="Times New Roman" w:hAnsi="Times New Roman"/>
            <w:b/>
            <w:sz w:val="28"/>
            <w:szCs w:val="28"/>
            <w:lang w:val="en-US"/>
          </w:rPr>
          <w:t>I</w:t>
        </w:r>
        <w:r>
          <w:rPr>
            <w:rFonts w:ascii="Times New Roman" w:hAnsi="Times New Roman"/>
            <w:b/>
            <w:sz w:val="28"/>
            <w:szCs w:val="28"/>
          </w:rPr>
          <w:t>.</w:t>
        </w:r>
      </w:smartTag>
      <w:r>
        <w:rPr>
          <w:rFonts w:ascii="Times New Roman" w:hAnsi="Times New Roman"/>
          <w:b/>
          <w:sz w:val="28"/>
          <w:szCs w:val="28"/>
        </w:rPr>
        <w:t xml:space="preserve"> Общие положения</w:t>
      </w:r>
    </w:p>
    <w:p w:rsidR="00AF7ED2" w:rsidRDefault="00AF7ED2" w:rsidP="00AF7ED2">
      <w:pPr>
        <w:widowControl w:val="0"/>
        <w:spacing w:after="0" w:line="240" w:lineRule="auto"/>
        <w:ind w:firstLine="709"/>
        <w:jc w:val="center"/>
        <w:rPr>
          <w:rFonts w:ascii="Times New Roman" w:hAnsi="Times New Roman"/>
          <w:sz w:val="28"/>
          <w:szCs w:val="28"/>
        </w:rPr>
      </w:pP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Наименование муниципального контроля: муниципальный жилищный контроль </w:t>
      </w:r>
      <w:r>
        <w:rPr>
          <w:rFonts w:ascii="Times New Roman" w:hAnsi="Times New Roman"/>
          <w:bCs/>
          <w:sz w:val="28"/>
          <w:szCs w:val="28"/>
        </w:rPr>
        <w:t xml:space="preserve">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                                                                                                                                                                                                                                                                                                                                                                                                                                                                                                                                                                                                                                                                                                                                                                                                                                                                                                                                                                                                                                                                                                                                                                                                                                                                                                                                                                                                                                                                                                                                                                    </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Наименование органа местного самоуправления, осуществляющего муниципальный контроль – администрация Калиновского сельсовета Карасукского района Новосибирской области;</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Перечень нормативных правовых актов, регулирующих осуществление муниципального жилищного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Жилищный кодекс Российской Федерации;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б)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Федеральный закон от 06.10.2003 № 131-ФЗ «Об общих принципах организации местного самоуправления в Российской Федерации»;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г)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F7ED2" w:rsidRDefault="00AF7ED2" w:rsidP="00AF7ED2">
      <w:pPr>
        <w:widowControl w:val="0"/>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постановление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е) Устав Калиновского сельсовета Карасукского района Новосибирской области.</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Предметом муниципального контроля является проверка </w:t>
      </w:r>
      <w:r>
        <w:rPr>
          <w:rFonts w:ascii="Times New Roman" w:hAnsi="Times New Roman"/>
          <w:sz w:val="28"/>
          <w:szCs w:val="28"/>
        </w:rPr>
        <w:lastRenderedPageBreak/>
        <w:t>соблюдения юридическими лицами (их филиалами, представительствами, обособленными структурными подразделениями),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требований, установленных федеральными законами, законами Новосибирской области, муниципальными правовыми актами;</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Права и обязанности должностных лиц органа местного самоуправления при осуществлении муниципального контроля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 органа государственного контроля (надзора), органа муниципального контроля при проведении проверки обязаны:</w:t>
      </w:r>
    </w:p>
    <w:p w:rsidR="00AF7ED2" w:rsidRDefault="00AF7ED2" w:rsidP="00AF7ED2">
      <w:pPr>
        <w:spacing w:after="0" w:line="240" w:lineRule="auto"/>
        <w:ind w:firstLine="709"/>
        <w:jc w:val="both"/>
        <w:rPr>
          <w:rFonts w:ascii="Times New Roman" w:hAnsi="Times New Roman"/>
          <w:vanish/>
          <w:sz w:val="28"/>
          <w:szCs w:val="28"/>
        </w:rPr>
      </w:pPr>
      <w:r>
        <w:rPr>
          <w:rFonts w:ascii="Times New Roman" w:hAnsi="Times New Roman"/>
          <w:vanish/>
          <w:sz w:val="28"/>
          <w:szCs w:val="28"/>
        </w:rPr>
        <w:t>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F7ED2" w:rsidRDefault="00AF7ED2" w:rsidP="00272E0B">
      <w:pPr>
        <w:spacing w:after="0" w:line="240" w:lineRule="auto"/>
        <w:ind w:firstLine="709"/>
        <w:jc w:val="both"/>
        <w:rPr>
          <w:rFonts w:ascii="Times New Roman" w:hAnsi="Times New Roman"/>
          <w:sz w:val="28"/>
          <w:szCs w:val="28"/>
        </w:rPr>
      </w:pPr>
      <w:r>
        <w:rPr>
          <w:rFonts w:ascii="Times New Roman" w:hAnsi="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F7ED2" w:rsidRDefault="00AF7ED2" w:rsidP="00272E0B">
      <w:pPr>
        <w:spacing w:after="0" w:line="240" w:lineRule="auto"/>
        <w:ind w:firstLine="709"/>
        <w:jc w:val="both"/>
        <w:rPr>
          <w:rFonts w:ascii="Times New Roman" w:hAnsi="Times New Roman"/>
          <w:sz w:val="28"/>
          <w:szCs w:val="28"/>
        </w:rPr>
      </w:pPr>
      <w:r>
        <w:rPr>
          <w:rFonts w:ascii="Times New Roman" w:hAnsi="Times New Roman"/>
          <w:sz w:val="28"/>
          <w:szCs w:val="28"/>
        </w:rPr>
        <w:t>10) соблюдать сроки проведения проверки, установленные настоящим Федеральным законом;</w:t>
      </w:r>
    </w:p>
    <w:p w:rsidR="00AF7ED2" w:rsidRDefault="00272E0B" w:rsidP="00272E0B">
      <w:pPr>
        <w:spacing w:after="0" w:line="240" w:lineRule="auto"/>
        <w:ind w:firstLine="709"/>
        <w:jc w:val="both"/>
        <w:rPr>
          <w:rFonts w:ascii="Times New Roman" w:hAnsi="Times New Roman"/>
          <w:sz w:val="28"/>
          <w:szCs w:val="28"/>
        </w:rPr>
      </w:pPr>
      <w:r>
        <w:rPr>
          <w:rFonts w:ascii="Times New Roman" w:hAnsi="Times New Roman"/>
          <w:sz w:val="28"/>
          <w:szCs w:val="28"/>
        </w:rPr>
        <w:t xml:space="preserve">11) </w:t>
      </w:r>
      <w:r w:rsidR="00AF7ED2">
        <w:rPr>
          <w:rFonts w:ascii="Times New Roman" w:hAnsi="Times New Roman"/>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F7ED2" w:rsidRDefault="00AF7ED2" w:rsidP="00272E0B">
      <w:pPr>
        <w:spacing w:after="0" w:line="240" w:lineRule="auto"/>
        <w:ind w:firstLine="709"/>
        <w:jc w:val="both"/>
        <w:rPr>
          <w:rFonts w:ascii="Times New Roman" w:hAnsi="Times New Roman"/>
          <w:sz w:val="28"/>
          <w:szCs w:val="28"/>
        </w:rPr>
      </w:pPr>
      <w:r>
        <w:rPr>
          <w:rFonts w:ascii="Times New Roman" w:hAnsi="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AF7ED2" w:rsidRDefault="00AF7ED2" w:rsidP="00272E0B">
      <w:pPr>
        <w:spacing w:after="0" w:line="240" w:lineRule="auto"/>
        <w:ind w:firstLine="709"/>
        <w:jc w:val="both"/>
        <w:rPr>
          <w:rFonts w:ascii="Times New Roman" w:hAnsi="Times New Roman"/>
          <w:sz w:val="28"/>
          <w:szCs w:val="28"/>
        </w:rPr>
      </w:pPr>
      <w:r>
        <w:rPr>
          <w:rFonts w:ascii="Times New Roman" w:hAnsi="Times New Roman"/>
          <w:sz w:val="28"/>
          <w:szCs w:val="28"/>
        </w:rPr>
        <w:t>13) осуществлять запись о проведенной проверке в журнале учета проверок.</w:t>
      </w:r>
    </w:p>
    <w:p w:rsidR="00AF7ED2" w:rsidRDefault="00AF7ED2" w:rsidP="00AF7ED2">
      <w:pPr>
        <w:spacing w:after="0" w:line="240" w:lineRule="auto"/>
        <w:ind w:firstLine="709"/>
        <w:jc w:val="both"/>
        <w:rPr>
          <w:rFonts w:ascii="Times New Roman" w:hAnsi="Times New Roman"/>
          <w:sz w:val="28"/>
          <w:szCs w:val="28"/>
          <w:lang w:eastAsia="en-US"/>
        </w:rPr>
      </w:pPr>
      <w:r>
        <w:rPr>
          <w:rFonts w:ascii="Times New Roman" w:hAnsi="Times New Roman"/>
          <w:sz w:val="28"/>
          <w:szCs w:val="28"/>
        </w:rPr>
        <w:t>Должностные лица органа муниципального контроля имеют право:</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1) 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2) беспрепятственно по предъявлении служебного удостоверения и копии распоряжения администрации  о назначении проверки посещать места проведения лотерей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3) выдавать юридическим лицам предписания об устранении выявленных нарушений обязательных требований;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4)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привлекать к проведению выездной проверки юридического лица экспертов, экспертные организации, не состоящих в гражданско-правовых и трудовых отношениях с юридическим лицом, в отношении которого проводится проверка, и не являющихся </w:t>
      </w:r>
      <w:proofErr w:type="spellStart"/>
      <w:r>
        <w:rPr>
          <w:rFonts w:ascii="Times New Roman" w:hAnsi="Times New Roman"/>
          <w:sz w:val="28"/>
          <w:szCs w:val="28"/>
        </w:rPr>
        <w:t>аффилированными</w:t>
      </w:r>
      <w:proofErr w:type="spellEnd"/>
      <w:r>
        <w:rPr>
          <w:rFonts w:ascii="Times New Roman" w:hAnsi="Times New Roman"/>
          <w:sz w:val="28"/>
          <w:szCs w:val="28"/>
        </w:rPr>
        <w:t xml:space="preserve"> лицами проверяемых лиц.</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6. Права и обязанности юридических лиц и индивидуальных предпринимателей, в отношении которых осуществляются мероприятия по муниципальному контролю</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F7ED2" w:rsidRDefault="00AF7ED2" w:rsidP="00AF7ED2">
      <w:pPr>
        <w:spacing w:after="0" w:line="240" w:lineRule="auto"/>
        <w:ind w:firstLine="709"/>
        <w:jc w:val="both"/>
        <w:rPr>
          <w:rFonts w:ascii="Times New Roman" w:hAnsi="Times New Roman"/>
          <w:sz w:val="28"/>
          <w:szCs w:val="28"/>
          <w:lang w:eastAsia="en-US"/>
        </w:rPr>
      </w:pPr>
      <w:r>
        <w:rPr>
          <w:rFonts w:ascii="Times New Roman" w:hAnsi="Times New Roman"/>
          <w:sz w:val="28"/>
          <w:szCs w:val="28"/>
        </w:rPr>
        <w:t>Руководитель, иное должностное лицо или уполномоченный представитель юридического лица обязаны: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обеспечить доступ проводящим выездную проверку должностным лицам и участвующим в выездной проверке экспертам, представителям экспертных организаций на территорию, в используемые юридическим лицом здания, строения, сооружения, помещения, к оборудованию, подобным объектам, транспортным средствам и перевозимым ими грузам;</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присутствовать при проведении проверки или обеспечить присутствие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7. Результат осуществления муниципального контроля – обеспечение соответствия законности </w:t>
      </w:r>
      <w:r>
        <w:rPr>
          <w:rFonts w:ascii="Times New Roman" w:hAnsi="Times New Roman"/>
          <w:bCs/>
          <w:sz w:val="28"/>
          <w:szCs w:val="28"/>
        </w:rPr>
        <w:t xml:space="preserve">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w:t>
      </w:r>
      <w:r>
        <w:rPr>
          <w:rFonts w:ascii="Times New Roman" w:hAnsi="Times New Roman"/>
          <w:bCs/>
          <w:sz w:val="28"/>
          <w:szCs w:val="28"/>
        </w:rPr>
        <w:lastRenderedPageBreak/>
        <w:t xml:space="preserve">требованиям законодательства                                                                                                                                                                                                                                                                                                                                                                                                                                                                                                                                                                                                                                                                                                                                                                                                                                                                                                                                                                                                                                                                                                                                                                                                                                                                                                                                                                                                                                                                                                                    </w:t>
      </w:r>
      <w:r>
        <w:rPr>
          <w:rFonts w:ascii="Times New Roman" w:hAnsi="Times New Roman"/>
          <w:sz w:val="28"/>
          <w:szCs w:val="28"/>
        </w:rPr>
        <w:t xml:space="preserve">  </w:t>
      </w:r>
    </w:p>
    <w:p w:rsidR="00AF7ED2" w:rsidRDefault="00AF7ED2" w:rsidP="00AF7ED2">
      <w:pPr>
        <w:widowControl w:val="0"/>
        <w:spacing w:after="0" w:line="240" w:lineRule="auto"/>
        <w:ind w:firstLine="709"/>
        <w:jc w:val="both"/>
        <w:rPr>
          <w:rFonts w:ascii="Times New Roman" w:hAnsi="Times New Roman"/>
          <w:sz w:val="28"/>
          <w:szCs w:val="28"/>
        </w:rPr>
      </w:pPr>
    </w:p>
    <w:p w:rsidR="00AF7ED2" w:rsidRDefault="00AF7ED2" w:rsidP="00272E0B">
      <w:pPr>
        <w:widowControl w:val="0"/>
        <w:spacing w:after="0" w:line="240" w:lineRule="auto"/>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Требования к порядку осуществления муниципального контроля</w:t>
      </w:r>
    </w:p>
    <w:p w:rsidR="00AF7ED2" w:rsidRDefault="00AF7ED2" w:rsidP="00AF7ED2">
      <w:pPr>
        <w:widowControl w:val="0"/>
        <w:spacing w:after="0" w:line="240" w:lineRule="auto"/>
        <w:ind w:firstLine="709"/>
        <w:jc w:val="both"/>
        <w:rPr>
          <w:rFonts w:ascii="Times New Roman" w:hAnsi="Times New Roman"/>
          <w:sz w:val="28"/>
          <w:szCs w:val="28"/>
        </w:rPr>
      </w:pP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Место нахождения органа муниципального контроля: администрация Калиновского сельсовета.</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Почтовый адрес (местонахождение) органа муниципального контроля для принятия документов и заявлений: 632832, Новосибирская область, Карасукский район, с.Калиновка, ул.Школьная,44.</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График работы органа муниципального контроля: </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понедельник, вторник, четверг: с 8.30 часов до 16.30 </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перерыв на обед с 13.00 до 14.00.</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пятница: с 8.30 до 15.30 без перерыва на обед</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 телефона органа муниципального контроля: 8-383-55-58-296.</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Электронный адрес для направления в орган электронных обращений по вопросам исполнения муниципальной функции: </w:t>
      </w:r>
      <w:proofErr w:type="spellStart"/>
      <w:r>
        <w:rPr>
          <w:rFonts w:ascii="Times New Roman" w:hAnsi="Times New Roman"/>
          <w:sz w:val="28"/>
          <w:szCs w:val="28"/>
          <w:lang w:val="en-US"/>
        </w:rPr>
        <w:t>Krsk</w:t>
      </w:r>
      <w:proofErr w:type="spellEnd"/>
      <w:r>
        <w:rPr>
          <w:rFonts w:ascii="Times New Roman" w:hAnsi="Times New Roman"/>
          <w:sz w:val="28"/>
          <w:szCs w:val="28"/>
        </w:rPr>
        <w:t>_</w:t>
      </w:r>
      <w:proofErr w:type="spellStart"/>
      <w:r>
        <w:rPr>
          <w:rFonts w:ascii="Times New Roman" w:hAnsi="Times New Roman"/>
          <w:sz w:val="28"/>
          <w:szCs w:val="28"/>
          <w:lang w:val="en-US"/>
        </w:rPr>
        <w:t>kalin</w:t>
      </w:r>
      <w:proofErr w:type="spellEnd"/>
      <w:r>
        <w:rPr>
          <w:rFonts w:ascii="Times New Roman" w:hAnsi="Times New Roman"/>
          <w:sz w:val="28"/>
          <w:szCs w:val="28"/>
        </w:rPr>
        <w:t>1@</w:t>
      </w:r>
      <w:r>
        <w:rPr>
          <w:rFonts w:ascii="Times New Roman" w:hAnsi="Times New Roman"/>
          <w:sz w:val="28"/>
          <w:szCs w:val="28"/>
          <w:lang w:val="en-US"/>
        </w:rPr>
        <w:t>mail</w:t>
      </w:r>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 На официальном сайте администрации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Kalinowka</w:t>
      </w:r>
      <w:proofErr w:type="spellEnd"/>
      <w:r w:rsidR="00F81094">
        <w:rPr>
          <w:rFonts w:ascii="Times New Roman" w:hAnsi="Times New Roman"/>
          <w:sz w:val="28"/>
          <w:szCs w:val="28"/>
        </w:rPr>
        <w:t>.</w:t>
      </w:r>
      <w:proofErr w:type="spellStart"/>
      <w:r w:rsidR="00F81094">
        <w:rPr>
          <w:rFonts w:ascii="Times New Roman" w:hAnsi="Times New Roman"/>
          <w:sz w:val="28"/>
          <w:szCs w:val="28"/>
          <w:lang w:val="en-US"/>
        </w:rPr>
        <w:t>ru</w:t>
      </w:r>
      <w:proofErr w:type="spellEnd"/>
      <w:r>
        <w:rPr>
          <w:rFonts w:ascii="Times New Roman" w:hAnsi="Times New Roman"/>
          <w:sz w:val="28"/>
          <w:szCs w:val="28"/>
        </w:rPr>
        <w:t>/, информационном стенде размещается следующая информация:</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должностные лица, осуществляющие муниципальный контроль;</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текст настоящего административного регламента;</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утвержденные ежегодные планы проведения плановых проверок;</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порядок информирования о ходе исполнения муниципальной функции;</w:t>
      </w:r>
    </w:p>
    <w:p w:rsidR="00AF7ED2" w:rsidRDefault="00AF7ED2" w:rsidP="00AF7E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порядок обжалования решений, действия или бездействия должностных лиц органа муниципального контроля.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9.1 Информация по вопросам предоставления муниципальной услуги предоставляется: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в структурных подразделениях Администрации участвующих в предоставлении муниципальной услуги;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посредством размещения на официальном сайте Администрации в сети Интернет, электронного информирования;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xml:space="preserve">- с использованием средств телефонной, почтовой связи.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10. 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в устной форме лично или по телефону;</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к специалистам структурных подразделений Администрации, участвующим в предоставлении муниципальной услуги;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в письменной форме почтой;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посредством электронной почты.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11. Информирование проводится в двух формах: устное и письменное.</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w:t>
      </w:r>
      <w:r>
        <w:rPr>
          <w:rFonts w:ascii="Times New Roman" w:hAnsi="Times New Roman"/>
          <w:sz w:val="28"/>
          <w:szCs w:val="28"/>
        </w:rPr>
        <w:lastRenderedPageBreak/>
        <w:t>наименовании структурного подразделения, в который поступил звонок, и фамилии специалиста, принявшего телефонный звонок.</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Устное информирование обратившегося лица осуществляется специалистом не более 10 минут.</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Ответ на обращение готовится в течение 30 календарных дней со дня регистрации письменного обращения.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Письменный ответ на обращение подписывается Главой Калиновского сельсовета Карасукского района Новосибирской области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12. Срок проведения проверок не может превышать двадцать рабочих дней.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vanish/>
          <w:sz w:val="28"/>
          <w:szCs w:val="28"/>
        </w:rPr>
        <w:t xml:space="preserve"> 12.1. </w:t>
      </w:r>
      <w:r>
        <w:rPr>
          <w:rFonts w:ascii="Times New Roman" w:hAnsi="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sz w:val="28"/>
          <w:szCs w:val="28"/>
        </w:rPr>
        <w:t>микропредприятия</w:t>
      </w:r>
      <w:proofErr w:type="spellEnd"/>
      <w:r>
        <w:rPr>
          <w:rFonts w:ascii="Times New Roman" w:hAnsi="Times New Roman"/>
          <w:sz w:val="28"/>
          <w:szCs w:val="28"/>
        </w:rPr>
        <w:t xml:space="preserve"> в год.</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vanish/>
          <w:sz w:val="28"/>
          <w:szCs w:val="28"/>
        </w:rPr>
        <w:t>12.2</w:t>
      </w:r>
      <w:r>
        <w:rPr>
          <w:rFonts w:ascii="Times New Roman" w:hAnsi="Times New Roman"/>
          <w:sz w:val="28"/>
          <w:szCs w:val="28"/>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Pr>
          <w:rFonts w:ascii="Times New Roman" w:hAnsi="Times New Roman"/>
          <w:sz w:val="28"/>
          <w:szCs w:val="28"/>
        </w:rPr>
        <w:t>микропредприятий</w:t>
      </w:r>
      <w:proofErr w:type="spellEnd"/>
      <w:r>
        <w:rPr>
          <w:rFonts w:ascii="Times New Roman" w:hAnsi="Times New Roman"/>
          <w:sz w:val="28"/>
          <w:szCs w:val="28"/>
        </w:rPr>
        <w:t xml:space="preserve"> не более чем на пятнадцать часов.</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 xml:space="preserve">12.3 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w:t>
      </w:r>
      <w:r>
        <w:rPr>
          <w:rFonts w:ascii="Times New Roman" w:hAnsi="Times New Roman"/>
          <w:sz w:val="28"/>
          <w:szCs w:val="28"/>
        </w:rPr>
        <w:lastRenderedPageBreak/>
        <w:t>юридического лица, при этом общий срок проведения проверки не может превышать шестьдесят рабочих дней.</w:t>
      </w:r>
    </w:p>
    <w:p w:rsidR="00AF7ED2" w:rsidRDefault="00AF7ED2" w:rsidP="00AF7ED2">
      <w:pPr>
        <w:widowControl w:val="0"/>
        <w:spacing w:after="0" w:line="240" w:lineRule="auto"/>
        <w:ind w:firstLine="709"/>
        <w:jc w:val="both"/>
        <w:rPr>
          <w:rFonts w:ascii="Times New Roman" w:hAnsi="Times New Roman"/>
          <w:sz w:val="28"/>
          <w:szCs w:val="28"/>
          <w:lang w:eastAsia="en-US"/>
        </w:rPr>
      </w:pPr>
    </w:p>
    <w:p w:rsidR="00AF7ED2" w:rsidRDefault="00AF7ED2" w:rsidP="00AF7ED2">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F7ED2" w:rsidRDefault="00AF7ED2" w:rsidP="00AF7ED2">
      <w:pPr>
        <w:widowControl w:val="0"/>
        <w:spacing w:after="0" w:line="240" w:lineRule="auto"/>
        <w:ind w:firstLine="709"/>
        <w:jc w:val="both"/>
        <w:rPr>
          <w:rFonts w:ascii="Times New Roman" w:hAnsi="Times New Roman"/>
          <w:sz w:val="28"/>
          <w:szCs w:val="28"/>
        </w:rPr>
      </w:pP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 Перечень административных процедур, исполняемых в рамках осуществления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Для целей осуществления муниципального контроля в порядке, предусмотренном настоящим разделом, осуществляются следующие административные процедуры:</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планирование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б) принятие решения о проведении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проведение документарной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г) проведение выездной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оформление результатов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е) выдача предписания об устранении нарушений, выявленных в результате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ж) передача материалов проверки в целях привлечения к ответственности лиц, допустивших нарушения, выявленные в результате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з</w:t>
      </w:r>
      <w:proofErr w:type="spellEnd"/>
      <w:r>
        <w:rPr>
          <w:rFonts w:ascii="Times New Roman" w:hAnsi="Times New Roman"/>
          <w:sz w:val="28"/>
          <w:szCs w:val="28"/>
        </w:rPr>
        <w:t xml:space="preserve">) проверка исполнения предписания  об устранении нарушений, выявленных в результате проверки;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и) внесудебное (административное) обжалование действий (бездействия) должностных лиц и их решений, принятых в ходе осуществления муниципального контроля.</w:t>
      </w:r>
    </w:p>
    <w:p w:rsidR="00AF7ED2" w:rsidRDefault="00AF7ED2" w:rsidP="00AF7ED2">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Блок-схема осуществления муниципального контроля приводится в приложении к регламенту.</w:t>
      </w:r>
    </w:p>
    <w:p w:rsidR="00AF7ED2" w:rsidRDefault="00AF7ED2" w:rsidP="00AF7ED2">
      <w:pPr>
        <w:widowControl w:val="0"/>
        <w:suppressAutoHyphens/>
        <w:spacing w:after="0" w:line="240" w:lineRule="auto"/>
        <w:ind w:firstLine="709"/>
        <w:rPr>
          <w:rFonts w:ascii="Times New Roman" w:hAnsi="Times New Roman"/>
          <w:sz w:val="28"/>
          <w:szCs w:val="28"/>
        </w:rPr>
      </w:pPr>
      <w:r>
        <w:rPr>
          <w:rFonts w:ascii="Times New Roman" w:hAnsi="Times New Roman"/>
          <w:sz w:val="28"/>
          <w:szCs w:val="28"/>
        </w:rPr>
        <w:t>13.1 Планирование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предусмотренной настоящим подразделом, является истечение трех лет со дня: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государственной регистрации юридического лица, индивидуального предпринимателя;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б) окончания проведения последней плановой проверки юридического лица, индивидуального предпринимателя;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Исполнителем административной процедуры, предусмотренной настоящим подразделом, является сотрудник органа муниципального контроля, в служебные обязанности которого вменено планирование мероприятий по контролю.</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Исполнитель административной процедуры, предусмотренной настоящим подразделом, в срок до 01 июля года, предшествующего году проведения плановой проверки, разрабатывает проект ежегодного плана проведения плановых проверок (далее - проект плана), обеспечивает включение в проект плана сведений о юридических лицах, индивидуальных предпринимателях, в отношении которых имеется основание, предусмотренное пунктом 13.1 настоящего Регламента.</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проекте плана указываются следующие сведения: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б) цель и основание проведения каждой плановой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дата начала и сроки проведения каждой плановой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г) наименование органа муниципального контроля (при планировании совместной плановой проверки с участием других органов муниципального контроля или органов государственного контроля (надзора) указываются также наименование таких органов).</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срок до 01 августа года, предшествующего году проведения плановой проверки, исполнитель административной процедуры, предусмотренной настоящим подразделом, представляет проект плана руководителю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срок до 1 сентября года, предшествующего году проведения плановых проверок, орган муниципального контроля направляет проект плана в соответствующий орган прокуратуры.</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Исполнитель административной процедуры, предусмотренной настоящим подразделом, в соответствии с поручением руководителя или заместителя руководителя органа муниципального контроля в срок, не превышающий двух рабочих дней, обеспечивает доработку проекта плана с учетом предложений соответствующего органа прокуратуры по результатам рассмотрения проекта плана и представляет доработанный проект плана для принятия решения об утверждении плана, предусмотренного проектом.</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об утверждении ежегодного плана проведения плановых проверок принимается руководителем или заместителем руководителя органа муниципального контроля в срок до 01 ноября года, предшествующего году проведения плановых проверок, и оформляется муниципальным правовым актом в виде приказа.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Внесение изменений в ежегодный план проведения плановых проверок </w:t>
      </w:r>
      <w:r>
        <w:rPr>
          <w:rFonts w:ascii="Times New Roman" w:hAnsi="Times New Roman"/>
          <w:sz w:val="28"/>
          <w:szCs w:val="28"/>
        </w:rPr>
        <w:lastRenderedPageBreak/>
        <w:t>допускается только в случае невозможности проведения плановой проверки деятельности юридического лица, индивидуального предпринимателя в связи с ликвидацией или реорганизацией юридического лица, прекращением юридическим лицом  или индивидуальным предпринимателем деятельности, подлежащей плановой проверке, а также с наступлением обстоятельств непреодолимой силы.</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Решение о внесении изменений в ежегодный план проведения плановых проверок принимается руководителем или заместителем руководителя органа муниципального контроля и оформляется муниципальным правовым актом в виде приказа.</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Ежегодный план проведения плановых проверок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Сведения о внесенных в ежегодный план проведения плановых проверок изменениях направляются в срок, не превышающих десяти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Ежегодный план проведения плановых проверок, а также сведения о внесенных в ежегодный план проведения плановых проверок изменениях доводятся до сведения заинтересованных лиц посредством размещения соответствующих документов на официальном сайте в информационно-телекоммуникационной сети «Интернет»   либо иным доступным способом.</w:t>
      </w:r>
    </w:p>
    <w:p w:rsidR="00AF7ED2" w:rsidRDefault="00AF7ED2" w:rsidP="00AF7ED2">
      <w:pPr>
        <w:widowControl w:val="0"/>
        <w:suppressAutoHyphens/>
        <w:spacing w:after="0" w:line="240" w:lineRule="auto"/>
        <w:ind w:firstLine="709"/>
        <w:rPr>
          <w:rFonts w:ascii="Times New Roman" w:hAnsi="Times New Roman"/>
          <w:sz w:val="28"/>
          <w:szCs w:val="28"/>
        </w:rPr>
      </w:pPr>
      <w:r>
        <w:rPr>
          <w:rFonts w:ascii="Times New Roman" w:hAnsi="Times New Roman"/>
          <w:sz w:val="28"/>
          <w:szCs w:val="28"/>
        </w:rPr>
        <w:t>13.2. Принятие решения о проведении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13.2.1. Основанием для начала административной процедуры, предусмотренной настоящим подразделом, является: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включение сведений о юридическом лице, индивидуальном предпринимателе в ежегодный план проведения плановых проверок;</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б)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причинения вреда жизни, здоровью граждан, вреда </w:t>
      </w:r>
      <w:r>
        <w:rPr>
          <w:rFonts w:ascii="Times New Roman" w:hAnsi="Times New Roman"/>
          <w:sz w:val="28"/>
          <w:szCs w:val="28"/>
        </w:rPr>
        <w:lastRenderedPageBreak/>
        <w:t>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г) поступление в орган муниципального контроля обращений и заявлений граждан  о нарушении прав потребителей (в случае обращения граждан, права которых нарушены);</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13.2.3 Проект решения о проведении проверки (плановой, внеплановой) разрабатывается сотрудниками органа муниципального контроля в соответствии                           с установленным между ними распределением обязанностей в порядке, установленном для разработки, согласования и принятия муниципальных правовых актов, не позднее, чем за тридцать дней до наступления даты проведения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Решение о проведении проверки (плановой, внеплановой) принимается руководителем или заместителем руководителя органа муниципального контроля                          и оформляется муниципальным правовым актом в виде приказа.</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решении о проведении проверки (плановой, внеплановой) указываются: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наименование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б)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г) цели, задачи, предмет проверки и срок ее проведения;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е) сроки проведения и перечень мероприятий по контролю, необходимых                             для достижения целей и задач проведения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ж) перечень административных регламентов по осуществлению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lastRenderedPageBreak/>
        <w:t>з</w:t>
      </w:r>
      <w:proofErr w:type="spellEnd"/>
      <w:r>
        <w:rPr>
          <w:rFonts w:ascii="Times New Roman" w:hAnsi="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и) даты начала и окончания проведения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к) подпись руководителя или заместителя руководителя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О проведении внеплановой выездной проверки, за исключением внеплановой выездной проверки, основания проведения которой указаны в подпунктах «в», «г» пункта 13.2.1. настоящего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проведения плановой или внеплановой выездной проверки членов </w:t>
      </w:r>
      <w:proofErr w:type="spellStart"/>
      <w:r>
        <w:rPr>
          <w:rFonts w:ascii="Times New Roman" w:hAnsi="Times New Roman"/>
          <w:sz w:val="28"/>
          <w:szCs w:val="28"/>
        </w:rPr>
        <w:t>саморегулируемой</w:t>
      </w:r>
      <w:proofErr w:type="spellEnd"/>
      <w:r>
        <w:rPr>
          <w:rFonts w:ascii="Times New Roman" w:hAnsi="Times New Roman"/>
          <w:sz w:val="28"/>
          <w:szCs w:val="28"/>
        </w:rPr>
        <w:t xml:space="preserve"> организации орган муниципального контроля обязан уведомить </w:t>
      </w:r>
      <w:proofErr w:type="spellStart"/>
      <w:r>
        <w:rPr>
          <w:rFonts w:ascii="Times New Roman" w:hAnsi="Times New Roman"/>
          <w:sz w:val="28"/>
          <w:szCs w:val="28"/>
        </w:rPr>
        <w:t>саморегулируемую</w:t>
      </w:r>
      <w:proofErr w:type="spellEnd"/>
      <w:r>
        <w:rPr>
          <w:rFonts w:ascii="Times New Roman" w:hAnsi="Times New Roman"/>
          <w:sz w:val="28"/>
          <w:szCs w:val="28"/>
        </w:rPr>
        <w:t xml:space="preserve"> организацию в целях обеспечения возможности участия или присутствия ее представителя при проведении такой проверки.</w:t>
      </w:r>
    </w:p>
    <w:p w:rsidR="00AF7ED2" w:rsidRDefault="00AF7ED2" w:rsidP="00AF7ED2">
      <w:pPr>
        <w:widowControl w:val="0"/>
        <w:suppressAutoHyphens/>
        <w:spacing w:after="0" w:line="240" w:lineRule="auto"/>
        <w:ind w:firstLine="709"/>
        <w:rPr>
          <w:rFonts w:ascii="Times New Roman" w:hAnsi="Times New Roman"/>
          <w:sz w:val="28"/>
          <w:szCs w:val="28"/>
        </w:rPr>
      </w:pPr>
      <w:r>
        <w:rPr>
          <w:rFonts w:ascii="Times New Roman" w:hAnsi="Times New Roman"/>
          <w:sz w:val="28"/>
          <w:szCs w:val="28"/>
        </w:rPr>
        <w:t>13.3. Проведение документарной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13.3.1 Основанием для начала административной процедуры, предусмотренной настоящим подразделом, является решение о проведении документарной проверки (плановой, внеплановой), принятое руководителем или заместителем руководителя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Проведение документарной проверки (плановой, внеплановой) осуществляется должностным лицом или должностными лицами органа муниципального контроля, определенными решением о проведении такой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Предметом документарной проверки (плановой, внеплановой)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w:t>
      </w:r>
      <w:r>
        <w:rPr>
          <w:rFonts w:ascii="Times New Roman" w:hAnsi="Times New Roman"/>
          <w:sz w:val="28"/>
          <w:szCs w:val="28"/>
        </w:rPr>
        <w:lastRenderedPageBreak/>
        <w:t>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13.3.2 В процессе проведения документарной проверки (плановой, внеплановой)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(плановой, внеплановой) документы. К запросу прилагается копия решения о проведении документарной проверки (плановой, внеплановой), заверенная в установленном порядке печатью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13.3.3.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13.3.4. В случае, если в ходе документарной проверки (плановой, внеплановой)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w:t>
      </w:r>
      <w:r>
        <w:rPr>
          <w:rFonts w:ascii="Times New Roman" w:hAnsi="Times New Roman"/>
          <w:sz w:val="28"/>
          <w:szCs w:val="28"/>
        </w:rPr>
        <w:lastRenderedPageBreak/>
        <w:t>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13.3.5. При проведении документарной проверки (плановой, внеплановой)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13.3.6. Срок проведения документарной проверки (плановой, внеплановой) не может превышать двадцать рабочих дней, за исключением случаев, предусмотренных федеральным законом.</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Приостановление исполнения административной процедуры, предусмотренной настоящим подразделом, не допускается.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13.3.7. Результатом административной процедуры, предусмотренной настоящим подразделом, является акт проверки. Требования к порядку оформления и вручения акта проверки юридическому лицу, индивидуальному предпринимателю, в отношении которых проводилась документарная проверка (плановая, внеплановая), определяются  в соответствии с подразделом 13.5 настоящего Регламента.</w:t>
      </w:r>
    </w:p>
    <w:p w:rsidR="00AF7ED2" w:rsidRDefault="00AF7ED2" w:rsidP="00AF7ED2">
      <w:pPr>
        <w:widowControl w:val="0"/>
        <w:suppressAutoHyphens/>
        <w:spacing w:after="0" w:line="240" w:lineRule="auto"/>
        <w:ind w:firstLine="709"/>
        <w:rPr>
          <w:rFonts w:ascii="Times New Roman" w:hAnsi="Times New Roman"/>
          <w:sz w:val="28"/>
          <w:szCs w:val="28"/>
        </w:rPr>
      </w:pPr>
      <w:r>
        <w:rPr>
          <w:rFonts w:ascii="Times New Roman" w:hAnsi="Times New Roman"/>
          <w:sz w:val="28"/>
          <w:szCs w:val="28"/>
        </w:rPr>
        <w:t>13.4. Проведение выездной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13.4..1. Основанием для начала административной процедуры, предусмотренной настоящим подразделом, является решение о проведении выездной проверки (плановой, внеплановой), принятое руководителем или заместителем руководителя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Внеплановая выездная проверка юридических лиц, индивидуальных </w:t>
      </w:r>
      <w:r>
        <w:rPr>
          <w:rFonts w:ascii="Times New Roman" w:hAnsi="Times New Roman"/>
          <w:sz w:val="28"/>
          <w:szCs w:val="28"/>
        </w:rPr>
        <w:lastRenderedPageBreak/>
        <w:t>предпринимателей по основанию, предусмотренному подпунктом «в» пункта 13.2.1. настоящего Регламента, может быть проведена органом муниципального контроля после согласования ее проведения в порядке, установленном федеральным законом, с органом прокуратуры по месту осуществления деятельности таких юридических лиц, индивидуальных предпринимателей.</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13.4.2. Проведение выездной проверки (плановой, внеплановой) осуществляется должностным лицом или должностными лицами органа муниципального контроля, определенными решением о проведении такой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13.4.3. Предметом выездной проверки (плановой, внеплановой)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13.4.4. Выездная проверка (плановая,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Выездная проверка (плановая, внеплановая)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решением о проведении выездной проверки (плановой, внеплановой)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13.4.5.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(плановую, внеплановую),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w:t>
      </w:r>
      <w:r>
        <w:rPr>
          <w:rFonts w:ascii="Times New Roman" w:hAnsi="Times New Roman"/>
          <w:sz w:val="28"/>
          <w:szCs w:val="28"/>
        </w:rPr>
        <w:lastRenderedPageBreak/>
        <w:t>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13.4.6. Срок проведения выездной проверки (плановой, внеплановой) не может превышать двадцать рабочих дней, за исключением случаев, предусмотренных федеральным законом.</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ascii="Times New Roman" w:hAnsi="Times New Roman"/>
          <w:sz w:val="28"/>
          <w:szCs w:val="28"/>
        </w:rPr>
        <w:t>микропредприятия</w:t>
      </w:r>
      <w:proofErr w:type="spellEnd"/>
      <w:r>
        <w:rPr>
          <w:rFonts w:ascii="Times New Roman" w:hAnsi="Times New Roman"/>
          <w:sz w:val="28"/>
          <w:szCs w:val="28"/>
        </w:rPr>
        <w:t xml:space="preserve"> в год.</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Pr>
          <w:rFonts w:ascii="Times New Roman" w:hAnsi="Times New Roman"/>
          <w:sz w:val="28"/>
          <w:szCs w:val="28"/>
        </w:rPr>
        <w:t>микропредприятий</w:t>
      </w:r>
      <w:proofErr w:type="spellEnd"/>
      <w:r>
        <w:rPr>
          <w:rFonts w:ascii="Times New Roman" w:hAnsi="Times New Roman"/>
          <w:sz w:val="28"/>
          <w:szCs w:val="28"/>
        </w:rPr>
        <w:t xml:space="preserve"> не более чем   на пятнадцать часов.</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Приостановление исполнения административной процедуры, предусмотренной настоящим подразделом, не допускается.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13.4.7. Результатом административной процедуры, предусмотренной настоящим подразделом, является акт проверки. Требования к порядку оформления и вручения акта проверки юридическому лицу, индивидуальному предпринимателю, в отношении которых проводилась выездная проверка (плановая, внеплановая), определяются в соответствии с подразделом 13.5 настоящего Регламента.</w:t>
      </w:r>
    </w:p>
    <w:p w:rsidR="00AF7ED2" w:rsidRDefault="00AF7ED2" w:rsidP="00AF7ED2">
      <w:pPr>
        <w:widowControl w:val="0"/>
        <w:suppressAutoHyphens/>
        <w:spacing w:after="0" w:line="240" w:lineRule="auto"/>
        <w:ind w:firstLine="709"/>
        <w:rPr>
          <w:rFonts w:ascii="Times New Roman" w:hAnsi="Times New Roman"/>
          <w:sz w:val="28"/>
          <w:szCs w:val="28"/>
        </w:rPr>
      </w:pPr>
      <w:r>
        <w:rPr>
          <w:rFonts w:ascii="Times New Roman" w:hAnsi="Times New Roman"/>
          <w:sz w:val="28"/>
          <w:szCs w:val="28"/>
        </w:rPr>
        <w:t>13.5. Оформление результатов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предусмотренной настоящим подразделом, является факт завершения документарной или выездной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Акт проверки составляется должностными лицами органа муниципального контроля, проводящими проверку, в день окончания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акте проверки указываются: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дата, время и место составления акта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б) наименование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дата и номер приказа руководителя, заместителя руководителя органа муниципального контроля, в соответствии с которым проведена проверка;</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г) фамилии, имена, отчества и должности должностного лица или должностных лиц, проводивших проверку;</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е) дата, время, продолжительность и место проведения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ж)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з</w:t>
      </w:r>
      <w:proofErr w:type="spellEnd"/>
      <w:r>
        <w:rPr>
          <w:rFonts w:ascii="Times New Roman" w:hAnsi="Times New Roman"/>
          <w:sz w:val="28"/>
          <w:szCs w:val="28"/>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и) подписи должностного лица или должностных лиц, проводивших проверку.</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Акт проверки составляется на бумажном носителе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w:t>
      </w:r>
      <w:r>
        <w:rPr>
          <w:rFonts w:ascii="Times New Roman" w:hAnsi="Times New Roman"/>
          <w:sz w:val="28"/>
          <w:szCs w:val="28"/>
        </w:rPr>
        <w:lastRenderedPageBreak/>
        <w:t>результатами проверки документы или их копии.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журнале учета проверок юридического лица, индивидуального предпринимателя (при наличии такого журнала)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При отсутствии журнала учета проверок в акте проверки делается соответствующая запись.</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13.6. Выдача предписания об устранении нарушений, выявленных в результате проверки.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предусмотренной настоящим подразделом, является факт выявления при проведении документарной или выездной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Предписание составляется должностными лицами органа муниципального контроля, проводившими проверку, вместе с актом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предписании указываются: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а) дата, время и место составления предписания;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б) наименование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в)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г) сведения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требование к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е) подпись руководителя или заместителя руководителя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Предписание составляется на бумажном носителе в двух экземплярах, один из которых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вместе с актом проверки. Если вручить предписание в указанном порядке не представляется возможным, предписание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13.7. Передача материалов проверки в целях привлечения к ответственности лиц, допустивших нарушения, выявленные в результате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13.7.1. Основанием для начала административной процедуры, предусмотренной настоящим подразделом, является факт выявления при проведении документарной или выездной проверки признаков совершения административного правонарушения или преступления.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13.7.2. Вопрос о передаче материалов проверки компетентным органам                                     или должностным лицам в целях привлечения к ответственности лиц, допустивших нарушения, рассматривается руководителем или заместителем руководителя органа муниципального контроля на основе предложений, внесенных должностными лицами органа муниципального контроля, проводившими проверку.</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13.7.3. Предложения должностных лиц органа муниципального </w:t>
      </w:r>
      <w:r>
        <w:rPr>
          <w:rFonts w:ascii="Times New Roman" w:hAnsi="Times New Roman"/>
          <w:sz w:val="28"/>
          <w:szCs w:val="28"/>
        </w:rPr>
        <w:lastRenderedPageBreak/>
        <w:t>контроля, проводивших проверку, оформляются на бумажном носителе в виде служебного документа в срок,  не превышающий двух рабочих дней, следующих за днем составления акта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Служебный документ должен содержать сведения о конкретных обстоятельствах, указывающих на признаки административного правонарушения или преступления, выявленные при проведении документарной или выездной проверки. Служебный документ подписывается должностными лицами, его составившими.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13.7.4. Решение о передаче материалов проверки компетентным органам                                  или должностным лицам в целях привлечения к ответственности лиц, допустивших нарушения, принимается руководителем или заместителем руководителя органа муниципального контроля и оформляется в виде резолюции на соответствующем служебном документе. Служебный документ с такой резолюцией приобщается к экземпляру акта проверки, хранящемуся в деле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Срок, в течение которого органом муниципального контроля должен быть разрешен вопрос о передаче материалов проверки компетентным органам                                       или должностным лицам в целях привлечения к ответственности лиц, допустивших нарушения, не может превышать пяти рабочих дней, следующих за днем составления акта проверки. </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Передача материалов проверки компетентным органам или должностным лицам осуществляется в срок, не превышающий одного рабочего дня, следующего за днем принятия решения о передаче таких материалов. В составе таких материалов передаются заверенные надлежащим образом копии акта проверки и иных документов, составленных и (или) полученных должностными лицами органа муниципального контроля   при проведении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13.8. Проверка исполнения предписания об устранении нарушений, выявленных в результате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предусмотренной настоящим подразделом, является истечение срока исполнения юридическим лицом, индивидуальным предпринимателем ранее выданного органом муниципального контроля предписания об устранении выявленного нарушения обязательных требований и (или) требований, установленных муниципальными правовыми актами.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Проверка исполнения предписания осуществляется в порядке, установленном для проведения внеплановой проверки.</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Проект решения о проведении проверки исполнения предписания разрабатывается сотрудником органа муниципального контроля, в служебные обязанности которого вменено осуществление контроля за исполнение предписаний органа муниципального контроля.</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проведении проверки исполнения предписания принимается руководителем или заместителем руководителя органа муниципального контроля                          и оформляется муниципальным правовым актом в виде приказа в соответствии                               с требованиями, указанными в </w:t>
      </w:r>
      <w:r>
        <w:rPr>
          <w:rFonts w:ascii="Times New Roman" w:hAnsi="Times New Roman"/>
          <w:sz w:val="28"/>
          <w:szCs w:val="28"/>
        </w:rPr>
        <w:lastRenderedPageBreak/>
        <w:t>пункте 2.3.2. настоящего Регламента.</w:t>
      </w:r>
    </w:p>
    <w:p w:rsidR="00AF7ED2" w:rsidRDefault="00AF7ED2" w:rsidP="00AF7ED2">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К отношениям, связанным с проведением проверки исполнения предписания и оформлением ее результатов, применяются правила, предусмотренные настоящим Регламентом.</w:t>
      </w:r>
    </w:p>
    <w:p w:rsidR="00AF7ED2" w:rsidRDefault="00AF7ED2" w:rsidP="00AF7ED2">
      <w:pPr>
        <w:widowControl w:val="0"/>
        <w:spacing w:after="0" w:line="240" w:lineRule="auto"/>
        <w:ind w:firstLine="709"/>
        <w:jc w:val="both"/>
        <w:rPr>
          <w:rFonts w:ascii="Times New Roman" w:hAnsi="Times New Roman"/>
          <w:sz w:val="28"/>
          <w:szCs w:val="28"/>
        </w:rPr>
      </w:pP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color w:val="000000"/>
          <w:sz w:val="28"/>
          <w:szCs w:val="28"/>
        </w:rPr>
        <w:t>IV. Формы контроля за исполнением административного регламента</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iCs/>
          <w:color w:val="000000"/>
          <w:sz w:val="28"/>
          <w:szCs w:val="28"/>
        </w:rPr>
        <w:t>Порядок осуществления текущего контроля за соблюдением</w:t>
      </w: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iCs/>
          <w:color w:val="000000"/>
          <w:sz w:val="28"/>
          <w:szCs w:val="28"/>
        </w:rPr>
        <w:t>и исполнением положений административного регламента</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14. Текущий контроль за соблюдением последовательности административных действий, определенных настоящим административным регламентом осуществления муниципального контроля и принятием в ходе его осуществления решений осуществляют глава администрации</w:t>
      </w:r>
      <w:bookmarkStart w:id="0" w:name="_ftnref2"/>
      <w:bookmarkEnd w:id="0"/>
      <w:r>
        <w:rPr>
          <w:rFonts w:ascii="Times New Roman" w:hAnsi="Times New Roman"/>
          <w:color w:val="000000"/>
          <w:sz w:val="28"/>
          <w:szCs w:val="28"/>
        </w:rPr>
        <w:t xml:space="preserve"> или заместитель главы администрации.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iCs/>
          <w:color w:val="000000"/>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15. Контроль за полнотой и качеством осуществления муниципального контроля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Проверки могут быть плановыми на основании планов работы администрации, либо внеплановыми, проводимыми в том числе по жалобе заявителей на своевременность, полноту и качество предоставления муниципальной услуги.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Решение о проведение внеплановой проверки принимает глава администрации или уполномоченное им должностное лицо администрации.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Акт подписывается всеми членами комиссии.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iCs/>
          <w:color w:val="000000"/>
          <w:sz w:val="28"/>
          <w:szCs w:val="28"/>
        </w:rPr>
        <w:t>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16. По результатам проведения проверок полноты и качества предоставления муниципальной услуги в случае выявления нарушений </w:t>
      </w:r>
      <w:r>
        <w:rPr>
          <w:rFonts w:ascii="Times New Roman" w:hAnsi="Times New Roman"/>
          <w:color w:val="000000"/>
          <w:sz w:val="28"/>
          <w:szCs w:val="28"/>
        </w:rPr>
        <w:lastRenderedPageBreak/>
        <w:t>виновные лица привлекаются в дисциплинарной ответственности в соответствии с Трудовым кодексом Российской Федерации.</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iCs/>
          <w:color w:val="000000"/>
          <w:sz w:val="28"/>
          <w:szCs w:val="28"/>
        </w:rPr>
        <w:t>Порядок и формы контроля за представлением муниципальной услуги со стороны граждан, их объединений и организаций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17. Заявители вправе направить письменное обращение в адрес главы администрации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осуществлению муниципального контроля в случае нарушения прав и законных интересов заявителей.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главой администрации или уполномоченным им должностным лицом.</w:t>
      </w: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color w:val="000000"/>
          <w:sz w:val="28"/>
          <w:szCs w:val="28"/>
        </w:rPr>
        <w:t>V. Досудебный (внесудебный) порядок обжалования решений и</w:t>
      </w:r>
    </w:p>
    <w:p w:rsidR="00AF7ED2" w:rsidRDefault="00AF7ED2" w:rsidP="00AF7ED2">
      <w:pPr>
        <w:spacing w:after="0" w:line="240" w:lineRule="auto"/>
        <w:ind w:firstLine="709"/>
        <w:jc w:val="center"/>
        <w:rPr>
          <w:rFonts w:ascii="Times New Roman" w:hAnsi="Times New Roman"/>
          <w:b/>
          <w:sz w:val="28"/>
          <w:szCs w:val="28"/>
        </w:rPr>
      </w:pPr>
      <w:r>
        <w:rPr>
          <w:rFonts w:ascii="Times New Roman" w:hAnsi="Times New Roman"/>
          <w:b/>
          <w:color w:val="000000"/>
          <w:sz w:val="28"/>
          <w:szCs w:val="28"/>
        </w:rPr>
        <w:t>действий (бездействия) органа, предоставляющего муниципальную услугу, а также муниципальных служащих</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18. Заявители имеют право на обжалование действий или бездействия специалистов администрации в досудебном и внесудебном порядке.</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Контроль деятельности специалистов осуществляет глава администрации</w:t>
      </w:r>
      <w:bookmarkStart w:id="1" w:name="_ftnref3"/>
      <w:bookmarkEnd w:id="1"/>
      <w:r>
        <w:rPr>
          <w:rFonts w:ascii="Times New Roman" w:hAnsi="Times New Roman"/>
          <w:color w:val="000000"/>
          <w:sz w:val="28"/>
          <w:szCs w:val="28"/>
        </w:rPr>
        <w:t xml:space="preserve"> или заместитель главы администрации.</w:t>
      </w:r>
      <w:r>
        <w:rPr>
          <w:rFonts w:ascii="Times New Roman" w:hAnsi="Times New Roman"/>
          <w:iCs/>
          <w:color w:val="000000"/>
          <w:sz w:val="28"/>
          <w:szCs w:val="28"/>
        </w:rPr>
        <w:t xml:space="preserve"> </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осуществляющего муниципальный контроль</w:t>
      </w:r>
      <w:r>
        <w:rPr>
          <w:rFonts w:ascii="Times New Roman" w:hAnsi="Times New Roman"/>
          <w:color w:val="000000"/>
          <w:sz w:val="28"/>
          <w:szCs w:val="28"/>
        </w:rPr>
        <w:t>. Заявитель вправе на получение информации и копий документов, необходимые для обоснования и рассмотрения жалобы.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20. Глава администрации или уполномоченное им должностное лицо проводит личный прием заявителей. Личный прием проводится: пятница с 9,00 до 14,00 часов. Запись заявителей проводится при личном обращении или с использованием средств телефонной связи по номерам телефонов, указанным в пункте 6 настоящего административного регламента.</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21. Заявитель в своем письменном обращении (жалобе) в обязательном порядке указывает:</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1)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lastRenderedPageBreak/>
        <w:t>2) фамилию, имя, отчество заявителя - физического лица, полное наименование заявителя - юридического лица,</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3) почтовый адрес, по которому должны быть направлены ответ, уведомление о переадресации обращения,</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4) суть обращения (жалобы),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5) личная подпись и дата подачи обращения (жалобы).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В жалобе указываются причины несогласия с обжалуемым решением, действием (бездействием), обстоятельства и доводы, на основании которых заявитель считает нарушенными его права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 которые считает необходимым сообщить для рассмотрения жалобы.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К жалобе могут быть приложены документы или копии документов, подтверждающих изложенные в жалобе обстоятельства и доводы.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22. </w:t>
      </w:r>
      <w:r>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23. 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w:t>
      </w:r>
      <w:r>
        <w:rPr>
          <w:rFonts w:ascii="Times New Roman" w:hAnsi="Times New Roman"/>
          <w:color w:val="000000"/>
          <w:sz w:val="28"/>
          <w:szCs w:val="28"/>
        </w:rPr>
        <w:lastRenderedPageBreak/>
        <w:t>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24. В случае подтверждения в ходе проведения проверок фактов, изложенных в жалобе на действия (бездействия) и решения должностных лиц администрации принимаемые (осуществляемые) в ходе предоставления муниципальной услуги, глава администрации либо или уполномоченное им должностное лицо, принимает решение об удовлетворении требований заявителя и о признании неправомерным обжалованного решения, действия (бездействия) либо об отказе в удовлетворении жалобы.</w:t>
      </w:r>
    </w:p>
    <w:p w:rsidR="00AF7ED2" w:rsidRDefault="00AF7ED2" w:rsidP="00AF7ED2">
      <w:pPr>
        <w:spacing w:after="0" w:line="240" w:lineRule="auto"/>
        <w:ind w:firstLine="709"/>
        <w:jc w:val="both"/>
        <w:rPr>
          <w:rFonts w:ascii="Times New Roman" w:hAnsi="Times New Roman"/>
          <w:sz w:val="28"/>
          <w:szCs w:val="28"/>
        </w:rPr>
      </w:pPr>
      <w:r>
        <w:rPr>
          <w:rFonts w:ascii="Times New Roman" w:hAnsi="Times New Roman"/>
          <w:color w:val="000000"/>
          <w:sz w:val="28"/>
          <w:szCs w:val="28"/>
        </w:rPr>
        <w:t>Письменный ответ, содержащий результаты рассмотрения обращения, направляется заявителю.</w:t>
      </w:r>
    </w:p>
    <w:p w:rsidR="00AF7ED2" w:rsidRDefault="00AF7ED2" w:rsidP="00AF7ED2">
      <w:pPr>
        <w:widowControl w:val="0"/>
        <w:spacing w:after="0" w:line="240" w:lineRule="auto"/>
        <w:rPr>
          <w:rFonts w:ascii="Times New Roman" w:hAnsi="Times New Roman"/>
          <w:sz w:val="28"/>
          <w:szCs w:val="28"/>
        </w:rPr>
      </w:pPr>
    </w:p>
    <w:p w:rsidR="00B73112" w:rsidRDefault="00B73112"/>
    <w:sectPr w:rsidR="00B73112" w:rsidSect="00722C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34159"/>
    <w:multiLevelType w:val="hybridMultilevel"/>
    <w:tmpl w:val="46A45F68"/>
    <w:lvl w:ilvl="0" w:tplc="9774C356">
      <w:start w:val="1"/>
      <w:numFmt w:val="decimal"/>
      <w:lvlText w:val="%1."/>
      <w:lvlJc w:val="left"/>
      <w:pPr>
        <w:tabs>
          <w:tab w:val="num" w:pos="630"/>
        </w:tabs>
        <w:ind w:left="630" w:hanging="630"/>
      </w:pPr>
      <w:rPr>
        <w:rFonts w:ascii="Times New Roman" w:eastAsia="Times New Roman" w:hAnsi="Times New Roman" w:cs="Times New Roman"/>
      </w:rPr>
    </w:lvl>
    <w:lvl w:ilvl="1" w:tplc="89F87B8E">
      <w:numFmt w:val="none"/>
      <w:lvlText w:val=""/>
      <w:lvlJc w:val="left"/>
      <w:pPr>
        <w:tabs>
          <w:tab w:val="num" w:pos="360"/>
        </w:tabs>
        <w:ind w:left="0" w:firstLine="0"/>
      </w:pPr>
    </w:lvl>
    <w:lvl w:ilvl="2" w:tplc="760E881A">
      <w:numFmt w:val="none"/>
      <w:lvlText w:val=""/>
      <w:lvlJc w:val="left"/>
      <w:pPr>
        <w:tabs>
          <w:tab w:val="num" w:pos="360"/>
        </w:tabs>
        <w:ind w:left="0" w:firstLine="0"/>
      </w:pPr>
    </w:lvl>
    <w:lvl w:ilvl="3" w:tplc="E31AED20">
      <w:numFmt w:val="none"/>
      <w:lvlText w:val=""/>
      <w:lvlJc w:val="left"/>
      <w:pPr>
        <w:tabs>
          <w:tab w:val="num" w:pos="360"/>
        </w:tabs>
        <w:ind w:left="0" w:firstLine="0"/>
      </w:pPr>
    </w:lvl>
    <w:lvl w:ilvl="4" w:tplc="74FA3230">
      <w:numFmt w:val="none"/>
      <w:lvlText w:val=""/>
      <w:lvlJc w:val="left"/>
      <w:pPr>
        <w:tabs>
          <w:tab w:val="num" w:pos="360"/>
        </w:tabs>
        <w:ind w:left="0" w:firstLine="0"/>
      </w:pPr>
    </w:lvl>
    <w:lvl w:ilvl="5" w:tplc="C952E232">
      <w:numFmt w:val="none"/>
      <w:lvlText w:val=""/>
      <w:lvlJc w:val="left"/>
      <w:pPr>
        <w:tabs>
          <w:tab w:val="num" w:pos="360"/>
        </w:tabs>
        <w:ind w:left="0" w:firstLine="0"/>
      </w:pPr>
    </w:lvl>
    <w:lvl w:ilvl="6" w:tplc="1D7695CC">
      <w:numFmt w:val="none"/>
      <w:lvlText w:val=""/>
      <w:lvlJc w:val="left"/>
      <w:pPr>
        <w:tabs>
          <w:tab w:val="num" w:pos="360"/>
        </w:tabs>
        <w:ind w:left="0" w:firstLine="0"/>
      </w:pPr>
    </w:lvl>
    <w:lvl w:ilvl="7" w:tplc="43881190">
      <w:numFmt w:val="none"/>
      <w:lvlText w:val=""/>
      <w:lvlJc w:val="left"/>
      <w:pPr>
        <w:tabs>
          <w:tab w:val="num" w:pos="360"/>
        </w:tabs>
        <w:ind w:left="0" w:firstLine="0"/>
      </w:pPr>
    </w:lvl>
    <w:lvl w:ilvl="8" w:tplc="0818D914">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AF7ED2"/>
    <w:rsid w:val="00272E0B"/>
    <w:rsid w:val="00722C7A"/>
    <w:rsid w:val="0087016B"/>
    <w:rsid w:val="00AF7ED2"/>
    <w:rsid w:val="00B73112"/>
    <w:rsid w:val="00F81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C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7ED2"/>
    <w:pPr>
      <w:spacing w:after="0" w:line="240" w:lineRule="auto"/>
    </w:pPr>
    <w:rPr>
      <w:rFonts w:ascii="Calibri" w:eastAsia="Times New Roman" w:hAnsi="Calibri" w:cs="Times New Roman"/>
    </w:rPr>
  </w:style>
  <w:style w:type="paragraph" w:customStyle="1" w:styleId="ConsPlusTitle">
    <w:name w:val="ConsPlusTitle"/>
    <w:rsid w:val="00AF7ED2"/>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AF7ED2"/>
    <w:pPr>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203576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9206</Words>
  <Characters>52475</Characters>
  <Application>Microsoft Office Word</Application>
  <DocSecurity>0</DocSecurity>
  <Lines>437</Lines>
  <Paragraphs>123</Paragraphs>
  <ScaleCrop>false</ScaleCrop>
  <Company/>
  <LinksUpToDate>false</LinksUpToDate>
  <CharactersWithSpaces>61558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7</cp:revision>
  <dcterms:created xsi:type="dcterms:W3CDTF">2013-08-29T08:34:00Z</dcterms:created>
  <dcterms:modified xsi:type="dcterms:W3CDTF">2013-08-29T09:25:00Z</dcterms:modified>
</cp:coreProperties>
</file>