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F2" w:rsidRDefault="000E02F2" w:rsidP="0039713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97134">
        <w:rPr>
          <w:sz w:val="28"/>
          <w:szCs w:val="28"/>
        </w:rPr>
        <w:t xml:space="preserve">   КАЛИНОВСКОГО</w:t>
      </w:r>
      <w:r>
        <w:rPr>
          <w:sz w:val="28"/>
          <w:szCs w:val="28"/>
        </w:rPr>
        <w:t xml:space="preserve"> СЕЛЬСОВЕТА</w:t>
      </w:r>
    </w:p>
    <w:p w:rsidR="000E02F2" w:rsidRDefault="000E02F2" w:rsidP="000E02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КАРАСУКСКОГО РАЙОНА НОВОСИБИРСКОЙ ОБЛАСТИ</w:t>
      </w:r>
    </w:p>
    <w:p w:rsidR="000E02F2" w:rsidRDefault="000E02F2" w:rsidP="000E02F2">
      <w:pPr>
        <w:jc w:val="center"/>
        <w:rPr>
          <w:sz w:val="28"/>
          <w:szCs w:val="28"/>
        </w:rPr>
      </w:pPr>
    </w:p>
    <w:p w:rsidR="000E02F2" w:rsidRDefault="000E02F2" w:rsidP="000E02F2">
      <w:pPr>
        <w:tabs>
          <w:tab w:val="left" w:pos="30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E02F2" w:rsidRDefault="000E02F2" w:rsidP="000E02F2">
      <w:pPr>
        <w:tabs>
          <w:tab w:val="left" w:pos="3000"/>
        </w:tabs>
        <w:jc w:val="center"/>
        <w:rPr>
          <w:sz w:val="28"/>
          <w:szCs w:val="28"/>
        </w:rPr>
      </w:pPr>
    </w:p>
    <w:p w:rsidR="000E02F2" w:rsidRPr="003F1C64" w:rsidRDefault="000E02F2" w:rsidP="000E02F2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2</w:t>
      </w:r>
      <w:r w:rsidR="00397134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1D13EC">
        <w:rPr>
          <w:sz w:val="28"/>
          <w:szCs w:val="28"/>
        </w:rPr>
        <w:t>12</w:t>
      </w:r>
      <w:r>
        <w:rPr>
          <w:sz w:val="28"/>
          <w:szCs w:val="28"/>
        </w:rPr>
        <w:t xml:space="preserve">.2016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1D13EC" w:rsidRPr="003F1C64">
        <w:rPr>
          <w:color w:val="000000" w:themeColor="text1"/>
          <w:sz w:val="28"/>
          <w:szCs w:val="28"/>
        </w:rPr>
        <w:t>103</w:t>
      </w:r>
    </w:p>
    <w:p w:rsidR="000E02F2" w:rsidRDefault="000E02F2" w:rsidP="000E02F2">
      <w:pPr>
        <w:rPr>
          <w:sz w:val="28"/>
          <w:szCs w:val="28"/>
        </w:rPr>
      </w:pPr>
    </w:p>
    <w:p w:rsidR="000E02F2" w:rsidRPr="0018012F" w:rsidRDefault="000E02F2" w:rsidP="000E02F2">
      <w:pPr>
        <w:jc w:val="center"/>
        <w:rPr>
          <w:sz w:val="28"/>
          <w:szCs w:val="28"/>
        </w:rPr>
      </w:pPr>
      <w:r w:rsidRPr="0018012F">
        <w:rPr>
          <w:sz w:val="28"/>
          <w:szCs w:val="28"/>
        </w:rPr>
        <w:t xml:space="preserve">О внесении изменений в административный регламент </w:t>
      </w:r>
    </w:p>
    <w:p w:rsidR="000E02F2" w:rsidRPr="0006070F" w:rsidRDefault="000E02F2" w:rsidP="000E02F2">
      <w:pPr>
        <w:jc w:val="center"/>
        <w:rPr>
          <w:sz w:val="28"/>
          <w:szCs w:val="28"/>
        </w:rPr>
      </w:pPr>
      <w:r w:rsidRPr="008471C6">
        <w:rPr>
          <w:color w:val="000000"/>
          <w:sz w:val="28"/>
          <w:szCs w:val="28"/>
        </w:rPr>
        <w:t>«</w:t>
      </w:r>
      <w:r w:rsidR="001D13EC">
        <w:rPr>
          <w:sz w:val="28"/>
          <w:szCs w:val="28"/>
        </w:rPr>
        <w:t xml:space="preserve">Осуществления муниципального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 </w:t>
      </w:r>
      <w:r w:rsidRPr="008471C6">
        <w:rPr>
          <w:sz w:val="28"/>
          <w:szCs w:val="28"/>
        </w:rPr>
        <w:t>», утвержденный</w:t>
      </w:r>
      <w:r w:rsidRPr="002E0C29">
        <w:rPr>
          <w:sz w:val="28"/>
          <w:szCs w:val="28"/>
        </w:rPr>
        <w:t xml:space="preserve"> постановлением администрации </w:t>
      </w:r>
      <w:r w:rsidR="00397134">
        <w:rPr>
          <w:sz w:val="28"/>
          <w:szCs w:val="28"/>
        </w:rPr>
        <w:t>Калиновского</w:t>
      </w:r>
      <w:r w:rsidRPr="002E0C29">
        <w:rPr>
          <w:sz w:val="28"/>
          <w:szCs w:val="28"/>
        </w:rPr>
        <w:t xml:space="preserve"> сельсовета Карасукского ра</w:t>
      </w:r>
      <w:r>
        <w:rPr>
          <w:sz w:val="28"/>
          <w:szCs w:val="28"/>
        </w:rPr>
        <w:t xml:space="preserve">йона Новосибирской области от </w:t>
      </w:r>
      <w:r w:rsidR="001D13EC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1D13EC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1D13EC">
        <w:rPr>
          <w:sz w:val="28"/>
          <w:szCs w:val="28"/>
        </w:rPr>
        <w:t>3</w:t>
      </w:r>
      <w:r w:rsidRPr="002E0C29">
        <w:rPr>
          <w:sz w:val="28"/>
          <w:szCs w:val="28"/>
        </w:rPr>
        <w:t xml:space="preserve"> №</w:t>
      </w:r>
      <w:r w:rsidR="001D13EC">
        <w:rPr>
          <w:sz w:val="28"/>
          <w:szCs w:val="28"/>
        </w:rPr>
        <w:t>7</w:t>
      </w:r>
      <w:r w:rsidR="00397134">
        <w:rPr>
          <w:sz w:val="28"/>
          <w:szCs w:val="28"/>
        </w:rPr>
        <w:t>(с изменениями</w:t>
      </w:r>
      <w:proofErr w:type="gramStart"/>
      <w:r w:rsidR="00397134">
        <w:rPr>
          <w:sz w:val="28"/>
          <w:szCs w:val="28"/>
        </w:rPr>
        <w:t xml:space="preserve"> ,</w:t>
      </w:r>
      <w:proofErr w:type="gramEnd"/>
      <w:r w:rsidR="00397134">
        <w:rPr>
          <w:sz w:val="28"/>
          <w:szCs w:val="28"/>
        </w:rPr>
        <w:t xml:space="preserve">внесёнными постановлением администрации Калиновского сельсовета Карасукского района Новосибирской области от </w:t>
      </w:r>
      <w:r w:rsidR="001D13EC">
        <w:rPr>
          <w:sz w:val="28"/>
          <w:szCs w:val="28"/>
        </w:rPr>
        <w:t>09</w:t>
      </w:r>
      <w:r w:rsidR="00397134">
        <w:rPr>
          <w:sz w:val="28"/>
          <w:szCs w:val="28"/>
        </w:rPr>
        <w:t>.04.201</w:t>
      </w:r>
      <w:r w:rsidR="001D13EC">
        <w:rPr>
          <w:sz w:val="28"/>
          <w:szCs w:val="28"/>
        </w:rPr>
        <w:t>3</w:t>
      </w:r>
      <w:r w:rsidR="00397134">
        <w:rPr>
          <w:sz w:val="28"/>
          <w:szCs w:val="28"/>
        </w:rPr>
        <w:t>г №2</w:t>
      </w:r>
      <w:r w:rsidR="001D13EC">
        <w:rPr>
          <w:sz w:val="28"/>
          <w:szCs w:val="28"/>
        </w:rPr>
        <w:t>9</w:t>
      </w:r>
      <w:r w:rsidR="00397134">
        <w:rPr>
          <w:sz w:val="28"/>
          <w:szCs w:val="28"/>
        </w:rPr>
        <w:t>)</w:t>
      </w:r>
    </w:p>
    <w:p w:rsidR="000E02F2" w:rsidRDefault="000E02F2" w:rsidP="000E02F2">
      <w:pPr>
        <w:rPr>
          <w:sz w:val="28"/>
          <w:szCs w:val="28"/>
        </w:rPr>
      </w:pPr>
    </w:p>
    <w:p w:rsidR="000E02F2" w:rsidRPr="00255AF1" w:rsidRDefault="000E02F2" w:rsidP="000E0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  Федеральным законом от 06.10.2003 №131-ФЗ «Об общих принципах организации местного самоуправления в Российской Федерации»,  рассмотрев протест прокуратуры</w:t>
      </w:r>
      <w:r w:rsidR="00E05184">
        <w:rPr>
          <w:sz w:val="28"/>
          <w:szCs w:val="28"/>
        </w:rPr>
        <w:t xml:space="preserve"> </w:t>
      </w:r>
      <w:r>
        <w:rPr>
          <w:sz w:val="28"/>
          <w:szCs w:val="28"/>
        </w:rPr>
        <w:t>Карасукского района от 1</w:t>
      </w:r>
      <w:r w:rsidR="001D13EC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1D13EC">
        <w:rPr>
          <w:sz w:val="28"/>
          <w:szCs w:val="28"/>
        </w:rPr>
        <w:t>12</w:t>
      </w:r>
      <w:r>
        <w:rPr>
          <w:sz w:val="28"/>
          <w:szCs w:val="28"/>
        </w:rPr>
        <w:t>.2016 № 6-</w:t>
      </w:r>
      <w:r w:rsidR="001D13EC">
        <w:rPr>
          <w:sz w:val="28"/>
          <w:szCs w:val="28"/>
        </w:rPr>
        <w:t>1189</w:t>
      </w:r>
      <w:r>
        <w:rPr>
          <w:sz w:val="28"/>
          <w:szCs w:val="28"/>
        </w:rPr>
        <w:t xml:space="preserve">в-2016  на постановление администрации </w:t>
      </w:r>
      <w:r w:rsidR="00397134">
        <w:rPr>
          <w:sz w:val="28"/>
          <w:szCs w:val="28"/>
        </w:rPr>
        <w:t>Калиновского</w:t>
      </w:r>
      <w:r>
        <w:rPr>
          <w:sz w:val="28"/>
          <w:szCs w:val="28"/>
        </w:rPr>
        <w:t xml:space="preserve"> сельсовета от </w:t>
      </w:r>
      <w:r w:rsidR="001D13EC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1D13EC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1D13E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1D13EC">
        <w:rPr>
          <w:sz w:val="28"/>
          <w:szCs w:val="28"/>
        </w:rPr>
        <w:t>7</w:t>
      </w:r>
      <w:r>
        <w:rPr>
          <w:sz w:val="28"/>
          <w:szCs w:val="28"/>
        </w:rPr>
        <w:t xml:space="preserve">, </w:t>
      </w:r>
      <w:r w:rsidRPr="00255AF1">
        <w:rPr>
          <w:sz w:val="28"/>
          <w:szCs w:val="28"/>
        </w:rPr>
        <w:t>в целях приведения постановле</w:t>
      </w:r>
      <w:r>
        <w:rPr>
          <w:sz w:val="28"/>
          <w:szCs w:val="28"/>
        </w:rPr>
        <w:t>ния в соответствие с федеральным законодательством</w:t>
      </w:r>
      <w:r w:rsidRPr="00255AF1">
        <w:rPr>
          <w:sz w:val="28"/>
          <w:szCs w:val="28"/>
        </w:rPr>
        <w:t>,</w:t>
      </w:r>
    </w:p>
    <w:p w:rsidR="000E02F2" w:rsidRDefault="000E02F2" w:rsidP="000E02F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E02F2" w:rsidRPr="0006070F" w:rsidRDefault="000E02F2" w:rsidP="000E02F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047EF">
        <w:rPr>
          <w:sz w:val="28"/>
          <w:szCs w:val="28"/>
        </w:rPr>
        <w:t xml:space="preserve">Внести изменения в административный </w:t>
      </w:r>
      <w:r w:rsidRPr="002E0C29">
        <w:rPr>
          <w:sz w:val="28"/>
          <w:szCs w:val="28"/>
        </w:rPr>
        <w:t xml:space="preserve">регламент </w:t>
      </w:r>
      <w:r w:rsidRPr="008471C6">
        <w:rPr>
          <w:color w:val="000000"/>
          <w:sz w:val="28"/>
          <w:szCs w:val="28"/>
        </w:rPr>
        <w:t>«</w:t>
      </w:r>
      <w:r w:rsidR="00E05184">
        <w:rPr>
          <w:sz w:val="28"/>
          <w:szCs w:val="28"/>
        </w:rPr>
        <w:t xml:space="preserve">Осуществления муниципального контроля за использованием и сохранностью муниципального жилищного фонда, соответствием жилых помещений данного </w:t>
      </w:r>
      <w:proofErr w:type="gramStart"/>
      <w:r w:rsidR="00E05184">
        <w:rPr>
          <w:sz w:val="28"/>
          <w:szCs w:val="28"/>
        </w:rPr>
        <w:t>фонда</w:t>
      </w:r>
      <w:proofErr w:type="gramEnd"/>
      <w:r w:rsidR="00E05184">
        <w:rPr>
          <w:sz w:val="28"/>
          <w:szCs w:val="28"/>
        </w:rPr>
        <w:t xml:space="preserve"> установленным санитарным и техническим правилам и нормам, иным требованиям законодательства</w:t>
      </w:r>
      <w:r w:rsidRPr="008471C6">
        <w:rPr>
          <w:sz w:val="28"/>
          <w:szCs w:val="28"/>
        </w:rPr>
        <w:t>», утвержденный</w:t>
      </w:r>
      <w:r w:rsidRPr="002E0C29">
        <w:rPr>
          <w:sz w:val="28"/>
          <w:szCs w:val="28"/>
        </w:rPr>
        <w:t xml:space="preserve"> постановлением администрации </w:t>
      </w:r>
      <w:r w:rsidR="00397134">
        <w:rPr>
          <w:sz w:val="28"/>
          <w:szCs w:val="28"/>
        </w:rPr>
        <w:t>Калиновского</w:t>
      </w:r>
      <w:r w:rsidRPr="002E0C29">
        <w:rPr>
          <w:sz w:val="28"/>
          <w:szCs w:val="28"/>
        </w:rPr>
        <w:t xml:space="preserve"> сельсовета Карасукского ра</w:t>
      </w:r>
      <w:r>
        <w:rPr>
          <w:sz w:val="28"/>
          <w:szCs w:val="28"/>
        </w:rPr>
        <w:t xml:space="preserve">йона Новосибирской области от </w:t>
      </w:r>
      <w:r w:rsidR="00E05184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E05184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E05184">
        <w:rPr>
          <w:sz w:val="28"/>
          <w:szCs w:val="28"/>
        </w:rPr>
        <w:t>3</w:t>
      </w:r>
      <w:r w:rsidRPr="002E0C29">
        <w:rPr>
          <w:sz w:val="28"/>
          <w:szCs w:val="28"/>
        </w:rPr>
        <w:t xml:space="preserve"> №</w:t>
      </w:r>
      <w:r w:rsidR="00E05184">
        <w:rPr>
          <w:sz w:val="28"/>
          <w:szCs w:val="28"/>
        </w:rPr>
        <w:t>7</w:t>
      </w:r>
      <w:r>
        <w:rPr>
          <w:sz w:val="28"/>
          <w:szCs w:val="28"/>
        </w:rPr>
        <w:t>:</w:t>
      </w:r>
    </w:p>
    <w:p w:rsidR="000E02F2" w:rsidRDefault="000E02F2" w:rsidP="000E02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05184">
        <w:rPr>
          <w:sz w:val="28"/>
          <w:szCs w:val="28"/>
        </w:rPr>
        <w:t>пункт</w:t>
      </w:r>
      <w:r>
        <w:rPr>
          <w:sz w:val="28"/>
          <w:szCs w:val="28"/>
        </w:rPr>
        <w:t xml:space="preserve"> </w:t>
      </w:r>
      <w:r w:rsidR="00E05184">
        <w:rPr>
          <w:sz w:val="28"/>
          <w:szCs w:val="28"/>
        </w:rPr>
        <w:t>4</w:t>
      </w:r>
      <w:r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0E02F2" w:rsidRPr="00F21C19" w:rsidRDefault="000E02F2" w:rsidP="00F21C19">
      <w:pPr>
        <w:tabs>
          <w:tab w:val="left" w:pos="0"/>
          <w:tab w:val="left" w:pos="567"/>
          <w:tab w:val="left" w:pos="993"/>
          <w:tab w:val="left" w:pos="2835"/>
        </w:tabs>
        <w:ind w:right="141"/>
        <w:jc w:val="both"/>
        <w:rPr>
          <w:color w:val="000000"/>
          <w:sz w:val="28"/>
          <w:szCs w:val="28"/>
        </w:rPr>
      </w:pPr>
      <w:r w:rsidRPr="00F21C19">
        <w:rPr>
          <w:sz w:val="28"/>
          <w:szCs w:val="28"/>
        </w:rPr>
        <w:t>«</w:t>
      </w:r>
      <w:r w:rsidR="00E05184" w:rsidRPr="00F21C19">
        <w:rPr>
          <w:sz w:val="28"/>
          <w:szCs w:val="28"/>
        </w:rPr>
        <w:t>4</w:t>
      </w:r>
      <w:r w:rsidRPr="00F21C19">
        <w:rPr>
          <w:sz w:val="28"/>
          <w:szCs w:val="28"/>
        </w:rPr>
        <w:t>.</w:t>
      </w:r>
      <w:r w:rsidR="00F21C19" w:rsidRPr="00F21C19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21C19" w:rsidRPr="00F21C19">
        <w:rPr>
          <w:color w:val="000000"/>
          <w:sz w:val="28"/>
          <w:szCs w:val="28"/>
          <w:shd w:val="clear" w:color="auto" w:fill="FFFFFF"/>
        </w:rPr>
        <w:t>Под государственным жилищным надзором понимаются деятельность уполномоченных органов исполнительной власти субъектов Российской Федерации, направленная на предупреждение, выявление и пресечение нарушений органами государственной власти, органами местного самоуправления, а также юридическими лицами, индивидуальными предпринимателями и гражданами установленных в соответствии с жилищным законодательством,</w:t>
      </w:r>
      <w:r w:rsidR="00F21C19" w:rsidRPr="00F21C1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5" w:anchor="dst100126" w:history="1">
        <w:r w:rsidR="00F21C19" w:rsidRPr="00F21C19">
          <w:rPr>
            <w:rStyle w:val="a5"/>
            <w:color w:val="666699"/>
            <w:sz w:val="28"/>
            <w:szCs w:val="28"/>
            <w:u w:val="none"/>
            <w:shd w:val="clear" w:color="auto" w:fill="FFFFFF"/>
          </w:rPr>
          <w:t>законодательством</w:t>
        </w:r>
      </w:hyperlink>
      <w:r w:rsidR="00F21C19" w:rsidRPr="00F21C1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F21C19" w:rsidRPr="00F21C19">
        <w:rPr>
          <w:color w:val="000000"/>
          <w:sz w:val="28"/>
          <w:szCs w:val="28"/>
          <w:shd w:val="clear" w:color="auto" w:fill="FFFFFF"/>
        </w:rPr>
        <w:t>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</w:t>
      </w:r>
      <w:proofErr w:type="gramEnd"/>
      <w:r w:rsidR="00F21C19" w:rsidRPr="00F21C19">
        <w:rPr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F21C19" w:rsidRPr="00F21C19">
        <w:rPr>
          <w:color w:val="000000"/>
          <w:sz w:val="28"/>
          <w:szCs w:val="28"/>
          <w:shd w:val="clear" w:color="auto" w:fill="FFFFFF"/>
        </w:rPr>
        <w:t xml:space="preserve">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формированию фондов капитального ремонта, созданию и деятельности юридических лиц, </w:t>
      </w:r>
      <w:r w:rsidR="00F21C19" w:rsidRPr="00F21C19">
        <w:rPr>
          <w:color w:val="000000"/>
          <w:sz w:val="28"/>
          <w:szCs w:val="28"/>
          <w:shd w:val="clear" w:color="auto" w:fill="FFFFFF"/>
        </w:rPr>
        <w:lastRenderedPageBreak/>
        <w:t>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</w:t>
      </w:r>
      <w:proofErr w:type="gramEnd"/>
      <w:r w:rsidR="00F21C19" w:rsidRPr="00F21C19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21C19" w:rsidRPr="00F21C19">
        <w:rPr>
          <w:color w:val="000000"/>
          <w:sz w:val="28"/>
          <w:szCs w:val="28"/>
          <w:shd w:val="clear" w:color="auto" w:fill="FFFFFF"/>
        </w:rPr>
        <w:t>домах и жилых домах, региональных операторов, нарушений ограничений изменения размера вносимой гражданами платы за коммунальные услуги,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ресурсов, требований к предоставлению жилых помещений в наемных домах социального использования (далее - обязательные требования), посредством организации и проведения проверок указанных лиц, принятия предусмотренных законодательством Российской Федерации мер по пресечению</w:t>
      </w:r>
      <w:proofErr w:type="gramEnd"/>
      <w:r w:rsidR="00F21C19" w:rsidRPr="00F21C19">
        <w:rPr>
          <w:color w:val="000000"/>
          <w:sz w:val="28"/>
          <w:szCs w:val="28"/>
          <w:shd w:val="clear" w:color="auto" w:fill="FFFFFF"/>
        </w:rPr>
        <w:t xml:space="preserve"> и (или) устранению выявленных нарушений, и деятельность указанных органов исполнительной власти субъектов Российской Федерации по систематическому наблюдению за исполнением обязательных требований, анализу и прогнозированию состояния исполнения обязательных требований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своей деятельности</w:t>
      </w:r>
      <w:proofErr w:type="gramStart"/>
      <w:r w:rsidR="00F21C19" w:rsidRPr="00F21C19">
        <w:rPr>
          <w:color w:val="000000"/>
          <w:sz w:val="28"/>
          <w:szCs w:val="28"/>
          <w:shd w:val="clear" w:color="auto" w:fill="FFFFFF"/>
        </w:rPr>
        <w:t>.</w:t>
      </w:r>
      <w:r w:rsidRPr="00F21C19">
        <w:rPr>
          <w:color w:val="000000"/>
          <w:sz w:val="28"/>
          <w:szCs w:val="28"/>
        </w:rPr>
        <w:t>»;</w:t>
      </w:r>
      <w:proofErr w:type="gramEnd"/>
    </w:p>
    <w:p w:rsidR="000E02F2" w:rsidRPr="003E47DF" w:rsidRDefault="000E02F2" w:rsidP="003E47DF">
      <w:pPr>
        <w:pStyle w:val="a7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Pr="001D111B">
        <w:rPr>
          <w:color w:val="000000"/>
          <w:sz w:val="28"/>
          <w:szCs w:val="28"/>
        </w:rPr>
        <w:t>.</w:t>
      </w:r>
      <w:r w:rsidR="003E47DF" w:rsidRPr="003E47DF">
        <w:rPr>
          <w:sz w:val="28"/>
          <w:szCs w:val="28"/>
        </w:rPr>
        <w:t xml:space="preserve"> </w:t>
      </w:r>
      <w:r w:rsidR="003E47DF">
        <w:rPr>
          <w:rFonts w:ascii="Times New Roman" w:hAnsi="Times New Roman"/>
          <w:sz w:val="28"/>
          <w:szCs w:val="28"/>
        </w:rPr>
        <w:t xml:space="preserve">В разделе  </w:t>
      </w:r>
      <w:r w:rsidR="003E47DF">
        <w:rPr>
          <w:rFonts w:ascii="Times New Roman" w:hAnsi="Times New Roman"/>
          <w:sz w:val="28"/>
          <w:szCs w:val="28"/>
          <w:lang w:val="en-US"/>
        </w:rPr>
        <w:t>III</w:t>
      </w:r>
      <w:r w:rsidR="003E47DF">
        <w:rPr>
          <w:rFonts w:ascii="Times New Roman" w:hAnsi="Times New Roman"/>
          <w:sz w:val="28"/>
          <w:szCs w:val="28"/>
        </w:rPr>
        <w:t xml:space="preserve">, пункта  13.1 </w:t>
      </w:r>
      <w:r w:rsidRPr="001D111B">
        <w:rPr>
          <w:color w:val="000000"/>
          <w:sz w:val="28"/>
          <w:szCs w:val="28"/>
        </w:rPr>
        <w:t xml:space="preserve"> </w:t>
      </w:r>
      <w:r w:rsidRPr="003E47DF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</w:t>
      </w:r>
      <w:r w:rsidRPr="001D111B">
        <w:rPr>
          <w:sz w:val="28"/>
          <w:szCs w:val="28"/>
        </w:rPr>
        <w:t>:</w:t>
      </w:r>
    </w:p>
    <w:p w:rsidR="00C42C16" w:rsidRDefault="000E02F2" w:rsidP="007D5DE3">
      <w:pPr>
        <w:tabs>
          <w:tab w:val="left" w:pos="0"/>
          <w:tab w:val="left" w:pos="567"/>
          <w:tab w:val="left" w:pos="993"/>
        </w:tabs>
        <w:ind w:right="141"/>
        <w:jc w:val="both"/>
        <w:rPr>
          <w:sz w:val="28"/>
          <w:szCs w:val="28"/>
          <w:shd w:val="clear" w:color="auto" w:fill="E6EAF3"/>
        </w:rPr>
      </w:pPr>
      <w:r w:rsidRPr="001D111B">
        <w:rPr>
          <w:sz w:val="28"/>
          <w:szCs w:val="28"/>
        </w:rPr>
        <w:t>«</w:t>
      </w:r>
      <w:r w:rsidR="00C42C16" w:rsidRPr="00C42C16">
        <w:rPr>
          <w:sz w:val="28"/>
          <w:szCs w:val="28"/>
          <w:shd w:val="clear" w:color="auto" w:fill="E6EAF3"/>
        </w:rPr>
        <w:t>Деятельность по управлению многоквартирными домами осуществляется управляющими организациями на основании лицензии на осуществление предпринимательской деятельности по управлению многоквартирными домами (далее также - лицензия), выданной органом государственного жилищного надзора на основании решения лицензионной комиссии субъекта Российской Федерации (далее - лицензионная комиссия).</w:t>
      </w:r>
    </w:p>
    <w:p w:rsidR="000E02F2" w:rsidRPr="00C42C16" w:rsidRDefault="00C42C16" w:rsidP="007D5DE3">
      <w:pPr>
        <w:tabs>
          <w:tab w:val="left" w:pos="0"/>
          <w:tab w:val="left" w:pos="567"/>
          <w:tab w:val="left" w:pos="993"/>
        </w:tabs>
        <w:ind w:right="141"/>
        <w:jc w:val="both"/>
        <w:rPr>
          <w:sz w:val="28"/>
          <w:szCs w:val="28"/>
        </w:rPr>
      </w:pPr>
      <w:r w:rsidRPr="00C42C16">
        <w:rPr>
          <w:rStyle w:val="apple-converted-space"/>
          <w:rFonts w:ascii="Arial" w:hAnsi="Arial" w:cs="Arial"/>
          <w:sz w:val="18"/>
          <w:szCs w:val="18"/>
          <w:shd w:val="clear" w:color="auto" w:fill="E6EAF3"/>
        </w:rPr>
        <w:t> </w:t>
      </w:r>
      <w:r w:rsidRPr="00C42C16">
        <w:rPr>
          <w:sz w:val="28"/>
          <w:szCs w:val="28"/>
          <w:shd w:val="clear" w:color="auto" w:fill="E6EAF3"/>
        </w:rPr>
        <w:t>Лицензирование деятельности по управлению многоквартирными домами включает в себя деятельность органов государственного жилищного надзора по лицензированию деятельности по управлению многоквартирными домами, осуществление лицензионного контроля</w:t>
      </w:r>
      <w:proofErr w:type="gramStart"/>
      <w:r w:rsidRPr="00C42C16">
        <w:rPr>
          <w:rFonts w:ascii="Arial" w:hAnsi="Arial" w:cs="Arial"/>
          <w:sz w:val="18"/>
          <w:szCs w:val="18"/>
          <w:shd w:val="clear" w:color="auto" w:fill="E6EAF3"/>
        </w:rPr>
        <w:t>.</w:t>
      </w:r>
      <w:r w:rsidR="000E02F2" w:rsidRPr="00C42C16">
        <w:rPr>
          <w:sz w:val="28"/>
          <w:szCs w:val="28"/>
        </w:rPr>
        <w:t>»;</w:t>
      </w:r>
      <w:proofErr w:type="gramEnd"/>
    </w:p>
    <w:p w:rsidR="000E02F2" w:rsidRDefault="000E02F2" w:rsidP="000E02F2">
      <w:pPr>
        <w:pStyle w:val="a3"/>
        <w:spacing w:before="0" w:beforeAutospacing="0"/>
        <w:contextualSpacing/>
        <w:jc w:val="both"/>
        <w:rPr>
          <w:sz w:val="28"/>
        </w:rPr>
      </w:pPr>
      <w:r>
        <w:rPr>
          <w:sz w:val="28"/>
        </w:rPr>
        <w:t xml:space="preserve">2. Настоящее постановление опубликовать в газете «Вестник </w:t>
      </w:r>
      <w:r w:rsidR="00397134">
        <w:rPr>
          <w:sz w:val="28"/>
          <w:szCs w:val="28"/>
        </w:rPr>
        <w:t>Калиновского</w:t>
      </w:r>
      <w:r>
        <w:rPr>
          <w:sz w:val="28"/>
        </w:rPr>
        <w:t xml:space="preserve"> сельсовета».</w:t>
      </w:r>
    </w:p>
    <w:p w:rsidR="000E02F2" w:rsidRDefault="000E02F2" w:rsidP="000E02F2">
      <w:pPr>
        <w:jc w:val="both"/>
        <w:rPr>
          <w:sz w:val="28"/>
          <w:szCs w:val="28"/>
        </w:rPr>
      </w:pPr>
    </w:p>
    <w:p w:rsidR="000E02F2" w:rsidRDefault="000E02F2" w:rsidP="000E02F2">
      <w:pPr>
        <w:rPr>
          <w:sz w:val="28"/>
          <w:szCs w:val="28"/>
        </w:rPr>
      </w:pPr>
    </w:p>
    <w:p w:rsidR="000E02F2" w:rsidRDefault="000E02F2" w:rsidP="000E02F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D5DE3">
        <w:rPr>
          <w:sz w:val="28"/>
          <w:szCs w:val="28"/>
        </w:rPr>
        <w:t>Калиновского</w:t>
      </w:r>
      <w:r>
        <w:rPr>
          <w:sz w:val="28"/>
          <w:szCs w:val="28"/>
        </w:rPr>
        <w:t xml:space="preserve"> сельсовета</w:t>
      </w:r>
    </w:p>
    <w:p w:rsidR="000E02F2" w:rsidRPr="0031492A" w:rsidRDefault="000E02F2" w:rsidP="000E02F2">
      <w:pPr>
        <w:rPr>
          <w:sz w:val="28"/>
          <w:szCs w:val="28"/>
        </w:rPr>
      </w:pPr>
      <w:r w:rsidRPr="0031492A">
        <w:rPr>
          <w:sz w:val="28"/>
          <w:szCs w:val="28"/>
        </w:rPr>
        <w:t xml:space="preserve">Карасукского района </w:t>
      </w:r>
    </w:p>
    <w:p w:rsidR="000E02F2" w:rsidRDefault="000E02F2" w:rsidP="000E02F2">
      <w:pPr>
        <w:rPr>
          <w:sz w:val="28"/>
          <w:szCs w:val="28"/>
        </w:rPr>
      </w:pPr>
      <w:r w:rsidRPr="0031492A">
        <w:rPr>
          <w:sz w:val="28"/>
          <w:szCs w:val="28"/>
        </w:rPr>
        <w:t xml:space="preserve">Новосибирской области     </w:t>
      </w:r>
      <w:r w:rsidR="00F66A3C">
        <w:rPr>
          <w:sz w:val="28"/>
          <w:szCs w:val="28"/>
        </w:rPr>
        <w:t xml:space="preserve">                                                           </w:t>
      </w:r>
      <w:proofErr w:type="spellStart"/>
      <w:r w:rsidR="007D5DE3">
        <w:rPr>
          <w:sz w:val="28"/>
          <w:szCs w:val="28"/>
        </w:rPr>
        <w:t>А.М.Вечирко</w:t>
      </w:r>
      <w:proofErr w:type="spellEnd"/>
    </w:p>
    <w:sectPr w:rsidR="000E02F2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3816"/>
    <w:multiLevelType w:val="multilevel"/>
    <w:tmpl w:val="AD5C27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0E02F2"/>
    <w:rsid w:val="000E02F2"/>
    <w:rsid w:val="000F761E"/>
    <w:rsid w:val="001D13EC"/>
    <w:rsid w:val="001F014D"/>
    <w:rsid w:val="0020552E"/>
    <w:rsid w:val="00267CC2"/>
    <w:rsid w:val="00397134"/>
    <w:rsid w:val="003E47DF"/>
    <w:rsid w:val="003F1C64"/>
    <w:rsid w:val="00590053"/>
    <w:rsid w:val="006D1405"/>
    <w:rsid w:val="007C7816"/>
    <w:rsid w:val="007D5DE3"/>
    <w:rsid w:val="00816C42"/>
    <w:rsid w:val="00865C6A"/>
    <w:rsid w:val="0095468B"/>
    <w:rsid w:val="00972665"/>
    <w:rsid w:val="00A3419B"/>
    <w:rsid w:val="00A61D68"/>
    <w:rsid w:val="00C42C16"/>
    <w:rsid w:val="00E05184"/>
    <w:rsid w:val="00F21C19"/>
    <w:rsid w:val="00F66A3C"/>
    <w:rsid w:val="00F95A03"/>
    <w:rsid w:val="00FC4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F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0E02F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0E02F2"/>
    <w:rPr>
      <w:color w:val="0000FF"/>
      <w:u w:val="single"/>
    </w:rPr>
  </w:style>
  <w:style w:type="character" w:customStyle="1" w:styleId="a4">
    <w:name w:val="Обычный (веб) Знак"/>
    <w:link w:val="a3"/>
    <w:rsid w:val="000E02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E02F2"/>
    <w:pPr>
      <w:ind w:left="720"/>
      <w:contextualSpacing/>
    </w:pPr>
  </w:style>
  <w:style w:type="character" w:customStyle="1" w:styleId="apple-converted-space">
    <w:name w:val="apple-converted-space"/>
    <w:basedOn w:val="a0"/>
    <w:rsid w:val="00F21C19"/>
  </w:style>
  <w:style w:type="paragraph" w:styleId="a7">
    <w:name w:val="No Spacing"/>
    <w:uiPriority w:val="1"/>
    <w:qFormat/>
    <w:rsid w:val="003E47DF"/>
    <w:pPr>
      <w:jc w:val="lef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93978/ce4f92b4411266fb575af3a29d6504cc34b1c460/" TargetMode="External"/><Relationship Id="rId28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Ирина</cp:lastModifiedBy>
  <cp:revision>19</cp:revision>
  <cp:lastPrinted>2016-12-30T02:22:00Z</cp:lastPrinted>
  <dcterms:created xsi:type="dcterms:W3CDTF">2016-04-27T08:58:00Z</dcterms:created>
  <dcterms:modified xsi:type="dcterms:W3CDTF">2017-01-09T08:51:00Z</dcterms:modified>
</cp:coreProperties>
</file>